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15" w:rsidRPr="00003915" w:rsidRDefault="00003915" w:rsidP="00003915">
      <w:pPr>
        <w:shd w:val="clear" w:color="auto" w:fill="FFFFFF"/>
        <w:spacing w:after="240" w:line="270" w:lineRule="atLeast"/>
        <w:ind w:right="75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МИНИСТЕРСТВО ОБРАЗОВАНИЯ И НАУКИ</w:t>
      </w:r>
      <w:r w:rsidRPr="00003915">
        <w:rPr>
          <w:rFonts w:ascii="Tahoma" w:eastAsia="Times New Roman" w:hAnsi="Tahoma" w:cs="Tahoma"/>
          <w:b/>
          <w:bCs/>
          <w:color w:val="333333"/>
          <w:sz w:val="20"/>
          <w:lang w:eastAsia="ru-RU"/>
        </w:rPr>
        <w:t> </w:t>
      </w:r>
      <w:r w:rsidRPr="00003915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br/>
        <w:t>ЧЕЧЕНСКОЙ РЕСПУБЛИКИ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ПРИКАЗ</w:t>
      </w:r>
      <w:r w:rsidRPr="00003915">
        <w:rPr>
          <w:rFonts w:ascii="Tahoma" w:eastAsia="Times New Roman" w:hAnsi="Tahoma" w:cs="Tahoma"/>
          <w:color w:val="333333"/>
          <w:sz w:val="20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  <w:t>«08» ____02_____</w:t>
      </w:r>
      <w:r w:rsidRPr="00003915">
        <w:rPr>
          <w:rFonts w:ascii="Tahoma" w:eastAsia="Times New Roman" w:hAnsi="Tahoma" w:cs="Tahoma"/>
          <w:color w:val="333333"/>
          <w:sz w:val="20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2011 г.  №86-п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г. Грозный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О введении ФГОС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lang w:eastAsia="ru-RU"/>
        </w:rPr>
        <w:t>Во исполнение п. 3 распоряжения Правительства Чеченской Республики от 15 октября 2010 г. № 437-р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lang w:eastAsia="ru-RU"/>
        </w:rPr>
        <w:t>П Р И К А З Ы В А Ю: 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 w:firstLine="72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1.</w:t>
      </w:r>
      <w:r w:rsidRPr="00003915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Утвердить План основных мероприятий по обеспечению введения федерального государственного образовательного стандарта начального общего образования (ФГОС) министерства образования и науки Чеченской Республики на 2011 год согласно приложению № 1.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 w:firstLine="72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2.</w:t>
      </w:r>
      <w:r w:rsidRPr="00003915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Утвердить состав координационного совета по вопросам организации введения федерального государственного образовательного стандарта в Чеченской Республике согласно приложению № 2.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 w:firstLine="72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3.</w:t>
      </w:r>
      <w:r w:rsidRPr="00003915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Контроль за исполнением настоящего приказа оставляю за собой.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</w:t>
      </w:r>
      <w:r w:rsidRPr="00003915">
        <w:rPr>
          <w:rFonts w:ascii="Tahoma" w:eastAsia="Times New Roman" w:hAnsi="Tahoma" w:cs="Tahoma"/>
          <w:color w:val="333333"/>
          <w:sz w:val="20"/>
          <w:lang w:eastAsia="ru-RU"/>
        </w:rPr>
        <w:t> 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 </w:t>
      </w:r>
    </w:p>
    <w:p w:rsidR="00003915" w:rsidRPr="00003915" w:rsidRDefault="00003915" w:rsidP="00003915">
      <w:pPr>
        <w:shd w:val="clear" w:color="auto" w:fill="FFFFFF"/>
        <w:spacing w:after="0" w:line="270" w:lineRule="atLeast"/>
        <w:ind w:right="75"/>
        <w:jc w:val="righ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03915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Министр  А.А.Музаев</w:t>
      </w:r>
    </w:p>
    <w:p w:rsidR="00B763B6" w:rsidRDefault="00003915"/>
    <w:sectPr w:rsidR="00B763B6" w:rsidSect="00EA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ropaganda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3915"/>
    <w:rsid w:val="00003915"/>
    <w:rsid w:val="00634371"/>
    <w:rsid w:val="00D76FBC"/>
    <w:rsid w:val="00EA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3915"/>
  </w:style>
  <w:style w:type="character" w:customStyle="1" w:styleId="apple-style-span">
    <w:name w:val="apple-style-span"/>
    <w:basedOn w:val="a0"/>
    <w:rsid w:val="00003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</cp:revision>
  <dcterms:created xsi:type="dcterms:W3CDTF">2012-11-08T13:07:00Z</dcterms:created>
  <dcterms:modified xsi:type="dcterms:W3CDTF">2012-11-08T13:08:00Z</dcterms:modified>
</cp:coreProperties>
</file>