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2500" w:type="dxa"/>
        <w:gridCol w:w="3800" w:type="dxa"/>
        <w:gridCol w:w="55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2500" w:type="dxa"/>
            <w:vAlign w:val="center"/>
            <w:gridSpan w:val="3"/>
          </w:tcPr>
          <w:p>
            <w:pPr>
              <w:pStyle w:val="pStyle"/>
            </w:pPr>
            <w:r>
              <w:rPr>
                <w:sz w:val="28"/>
                <w:szCs w:val="28"/>
                <w:b w:val="1"/>
                <w:bCs w:val="1"/>
              </w:rPr>
              <w:t xml:space="preserve"> OSS Component Clearing report</w:t>
            </w:r>
          </w:p>
        </w:tc>
      </w:tr>
      <w:tr>
        <w:trPr>
          <w:trHeight w:val="200" w:hRule="atLeast"/>
        </w:trPr>
        <w:tc>
          <w:tcPr>
            <w:tcW w:w="2500" w:type="dxa"/>
            <w:vAlign w:val="top"/>
            <w:vMerge w:val="restart"/>
          </w:tcPr>
          <w:p>
            <w:pPr>
              <w:pStyle w:val="pStyle"/>
            </w:pPr>
            <w:r>
              <w:rPr>
                <w:sz w:val="28"/>
                <w:szCs w:val="28"/>
                <w:b w:val="1"/>
                <w:bCs w:val="1"/>
              </w:rPr>
              <w:t xml:space="preserve"> Clearing Information</w:t>
            </w:r>
          </w:p>
        </w:tc>
        <w:tc>
          <w:tcPr>
            <w:tcW w:w="3800" w:type="dxa"/>
          </w:tcPr>
          <w:p>
            <w:pPr>
              <w:pStyle w:val="pStyle"/>
            </w:pPr>
            <w:r>
              <w:rPr>
                <w:sz w:val="24"/>
                <w:szCs w:val="24"/>
                <w:b w:val="1"/>
                <w:bCs w:val="1"/>
              </w:rPr>
              <w:t xml:space="preserve"> Department</w:t>
            </w:r>
          </w:p>
        </w:tc>
        <w:tc>
          <w:tcPr>
            <w:tcW w:w="5500" w:type="dxa"/>
          </w:tcPr>
          <w:p>
            <w:pPr>
              <w:pStyle w:val="pStyle"/>
            </w:pPr>
            <w:r>
              <w:rPr/>
              <w:t xml:space="preserve">FOSSology Generation</w:t>
            </w:r>
          </w:p>
        </w:tc>
      </w:tr>
      <w:tr>
        <w:trPr>
          <w:trHeight w:val="200" w:hRule="atLeast"/>
        </w:trPr>
        <w:tc>
          <w:tcPr>
            <w:tcW w:w="2500" w:type="dxa"/>
            <w:vMerge w:val="continue"/>
          </w:tcPr>
          <w:p/>
        </w:tc>
        <w:tc>
          <w:tcPr>
            <w:tcW w:w="3800" w:type="dxa"/>
          </w:tcPr>
          <w:p>
            <w:pPr>
              <w:pStyle w:val="pStyle"/>
            </w:pPr>
            <w:r>
              <w:rPr>
                <w:sz w:val="24"/>
                <w:szCs w:val="24"/>
                <w:b w:val="1"/>
                <w:bCs w:val="1"/>
              </w:rPr>
              <w:t xml:space="preserve"> Prepared by</w:t>
            </w:r>
          </w:p>
        </w:tc>
        <w:tc>
          <w:tcPr>
            <w:tcW w:w="5500" w:type="dxa"/>
          </w:tcPr>
          <w:p>
            <w:pPr>
              <w:pStyle w:val="pStyle"/>
            </w:pPr>
            <w:r>
              <w:rPr/>
              <w:t xml:space="preserve"> 2020/11/25  fossy (fossy) </w:t>
            </w:r>
          </w:p>
        </w:tc>
      </w:tr>
      <w:tr>
        <w:trPr>
          <w:trHeight w:val="200" w:hRule="atLeast"/>
        </w:trPr>
        <w:tc>
          <w:tcPr>
            <w:tcW w:w="2500" w:type="dxa"/>
            <w:vMerge w:val="continue"/>
          </w:tcPr>
          <w:p/>
        </w:tc>
        <w:tc>
          <w:tcPr>
            <w:tcW w:w="3800" w:type="dxa"/>
          </w:tcPr>
          <w:p>
            <w:pPr>
              <w:pStyle w:val="pStyle"/>
            </w:pPr>
            <w:r>
              <w:rPr>
                <w:sz w:val="24"/>
                <w:szCs w:val="24"/>
                <w:b w:val="1"/>
                <w:bCs w:val="1"/>
              </w:rPr>
              <w:t xml:space="preserve"> Reviewed by (opt.)</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Report release date</w:t>
            </w:r>
          </w:p>
        </w:tc>
        <w:tc>
          <w:tcPr>
            <w:tcW w:w="5500" w:type="dxa"/>
          </w:tcPr>
          <w:p>
            <w:pPr>
              <w:pStyle w:val="pStyle"/>
            </w:pPr>
            <w:r>
              <w:rPr/>
              <w:t xml:space="preserve">NA</w:t>
            </w:r>
          </w:p>
        </w:tc>
      </w:tr>
      <w:tr>
        <w:trPr>
          <w:trHeight w:val="200" w:hRule="atLeast"/>
        </w:trPr>
        <w:tc>
          <w:tcPr>
            <w:tcW w:w="2500" w:type="dxa"/>
            <w:vAlign w:val="top"/>
            <w:vMerge w:val="restart"/>
          </w:tcPr>
          <w:p>
            <w:pPr>
              <w:pStyle w:val="pStyle"/>
            </w:pPr>
            <w:r>
              <w:rPr>
                <w:sz w:val="28"/>
                <w:szCs w:val="28"/>
                <w:b w:val="1"/>
                <w:bCs w:val="1"/>
              </w:rPr>
              <w:t xml:space="preserve"> Component Information</w:t>
            </w:r>
          </w:p>
        </w:tc>
        <w:tc>
          <w:tcPr>
            <w:tcW w:w="3800" w:type="dxa"/>
          </w:tcPr>
          <w:p>
            <w:pPr>
              <w:pStyle w:val="pStyle"/>
            </w:pPr>
            <w:r>
              <w:rPr>
                <w:sz w:val="24"/>
                <w:szCs w:val="24"/>
                <w:b w:val="1"/>
                <w:bCs w:val="1"/>
              </w:rPr>
              <w:t xml:space="preserve"> Community</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Component</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Version</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Component hash (SHA-1)</w:t>
            </w:r>
          </w:p>
        </w:tc>
        <w:tc>
          <w:tcPr>
            <w:tcW w:w="5500" w:type="dxa"/>
          </w:tcPr>
          <w:p>
            <w:pPr>
              <w:pStyle w:val="pStyle"/>
            </w:pPr>
            <w:r>
              <w:rPr/>
              <w:t xml:space="preserve">981E230B583E768E2BE826528C83FF6291BE2473</w:t>
            </w:r>
          </w:p>
        </w:tc>
      </w:tr>
      <w:tr>
        <w:trPr>
          <w:trHeight w:val="200" w:hRule="atLeast"/>
        </w:trPr>
        <w:tc>
          <w:tcPr>
            <w:tcW w:w="2500" w:type="dxa"/>
            <w:vMerge w:val="continue"/>
          </w:tcPr>
          <w:p/>
        </w:tc>
        <w:tc>
          <w:tcPr>
            <w:tcW w:w="3800" w:type="dxa"/>
          </w:tcPr>
          <w:p>
            <w:pPr>
              <w:pStyle w:val="pStyle"/>
            </w:pPr>
            <w:r>
              <w:rPr>
                <w:sz w:val="24"/>
                <w:szCs w:val="24"/>
                <w:b w:val="1"/>
                <w:bCs w:val="1"/>
              </w:rPr>
              <w:t xml:space="preserve"> Release date</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Main license(s)</w:t>
            </w:r>
          </w:p>
        </w:tc>
        <w:tc>
          <w:tcPr>
            <w:tcW w:w="5500" w:type="dxa"/>
          </w:tcPr>
          <w:p>
            <w:pPr>
              <w:pStyle w:val="pStyle"/>
            </w:pPr>
            <w:r>
              <w:rPr/>
              <w:t xml:space="preserve">MIT, Apache-2.0.</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Other license(s)</w:t>
            </w:r>
          </w:p>
        </w:tc>
        <w:tc>
          <w:tcPr>
            <w:tcW w:w="5500" w:type="dxa"/>
          </w:tcPr>
          <w:p>
            <w:pPr>
              <w:pStyle w:val="pStyle"/>
            </w:pPr>
            <w:r>
              <w:rPr/>
              <w:t xml:space="preserve">Microchip.</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Fossology Upload/Package Link</w:t>
            </w:r>
          </w:p>
        </w:tc>
        <w:tc>
          <w:tcPr>
            <w:tcW w:w="5500" w:type="dxa"/>
          </w:tcPr>
          <w:p>
            <w:pPr>
              <w:pStyle w:val="pStyle"/>
            </w:pPr>
            <w:r>
              <w:rPr/>
              <w:t xml:space="preserve"> http://192.168.1.20/repo/?mod=showjobs&amp;upload=9</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SW360 Portal Link</w:t>
            </w:r>
          </w:p>
        </w:tc>
        <w:tc>
          <w:tcPr>
            <w:tcW w:w="5500" w:type="dxa"/>
          </w:tcPr>
          <w:p>
            <w:pPr>
              <w:pStyle w:val="pStyle"/>
            </w:pPr>
            <w:r>
              <w:rPr/>
              <w:t xml:space="preserve">NA</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Result of License Scan</w:t>
            </w:r>
          </w:p>
        </w:tc>
        <w:tc>
          <w:tcPr>
            <w:tcW w:w="5500" w:type="dxa"/>
          </w:tcPr>
          <w:p>
            <w:pPr>
              <w:pStyle w:val="pStyle"/>
            </w:pPr>
            <w:r>
              <w:rPr/>
              <w:t xml:space="preserve">Apache-2.0, MIT, No_license_found, See-URL, Microchip.</w:t>
            </w:r>
          </w:p>
        </w:tc>
      </w:tr>
    </w:tbl>
    <w:p/>
    <w:p/>
    <w:p>
      <w:pPr>
        <w:pStyle w:val="Heading2"/>
      </w:pPr>
      <w:bookmarkStart w:id="2" w:name="_Toc1"/>
      <w:r>
        <w:t>Assessment Summary</w:t>
      </w:r>
      <w:bookmarkEnd w:id="2"/>
    </w:p>
    <w:p>
      <w:pPr/>
      <w:r>
        <w:rPr>
          <w:color w:val="000000"/>
          <w:sz w:val="20"/>
          <w:szCs w:val="20"/>
        </w:rPr>
        <w:t xml:space="preserve">The following table only contains significant obligations, restrictions &amp; risks for a quick overview – all obligations, restrictions &amp; risks according to Section 3 must be considered.</w:t>
      </w:r>
    </w:p>
    <w:tbl>
      <w:tblGrid>
        <w:gridCol w:w="4300" w:type="dxa"/>
        <w:gridCol w:w="10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4300" w:type="dxa"/>
          </w:tcPr>
          <w:p>
            <w:pPr>
              <w:pStyle w:val="pStyle"/>
            </w:pPr>
            <w:r>
              <w:rPr>
                <w:color w:val="000000"/>
                <w:sz w:val="22"/>
                <w:szCs w:val="22"/>
                <w:b w:val="1"/>
                <w:bCs w:val="1"/>
              </w:rPr>
              <w:t xml:space="preserve"> General assessment</w:t>
            </w:r>
          </w:p>
        </w:tc>
        <w:tc>
          <w:tcPr>
            <w:tcW w:w="10000" w:type="dxa"/>
          </w:tcPr>
          <w:p>
            <w:pPr>
              <w:pStyle w:val="pStyle"/>
            </w:pPr>
            <w:r>
              <w:rPr>
                <w:color w:val="0000A0"/>
                <w:sz w:val="22"/>
                <w:szCs w:val="22"/>
                <w:i w:val="1"/>
                <w:iCs w:val="1"/>
              </w:rPr>
              <w:t xml:space="preserve">NA</w:t>
            </w:r>
          </w:p>
        </w:tc>
      </w:tr>
      <w:tr>
        <w:trPr>
          <w:trHeight w:val="200" w:hRule="atLeast"/>
        </w:trPr>
        <w:tc>
          <w:tcPr>
            <w:tcW w:w="4300" w:type="dxa"/>
          </w:tcPr>
          <w:p>
            <w:pPr>
              <w:pStyle w:val="pStyle"/>
            </w:pPr>
            <w:r>
              <w:rPr>
                <w:color w:val="000000"/>
                <w:sz w:val="22"/>
                <w:szCs w:val="22"/>
                <w:b w:val="1"/>
                <w:bCs w:val="1"/>
              </w:rPr>
              <w:t xml:space="preserve"> </w:t>
            </w:r>
          </w:p>
        </w:tc>
        <w:tc>
          <w:tcPr>
            <w:tcW w:w="10000" w:type="dxa"/>
          </w:tcPr>
          <w:p>
            <w:pPr>
              <w:pStyle w:val="pStyle"/>
            </w:pPr>
            <w:r>
              <w:rPr>
                <w:color w:val="0000A0"/>
                <w:sz w:val="22"/>
                <w:szCs w:val="22"/>
                <w:i w:val="1"/>
                <w:iCs w:val="1"/>
              </w:rPr>
              <w:t xml:space="preserve"> </w:t>
            </w:r>
          </w:p>
        </w:tc>
      </w:tr>
      <w:tr>
        <w:trPr>
          <w:trHeight w:val="200" w:hRule="atLeast"/>
        </w:trPr>
        <w:tc>
          <w:tcPr>
            <w:tcW w:w="4300" w:type="dxa"/>
          </w:tcPr>
          <w:p>
            <w:pPr>
              <w:pStyle w:val="pStyle"/>
            </w:pPr>
            <w:r>
              <w:rPr>
                <w:color w:val="000000"/>
                <w:sz w:val="22"/>
                <w:szCs w:val="22"/>
                <w:b w:val="1"/>
                <w:bCs w:val="1"/>
              </w:rPr>
              <w:t xml:space="preserve"> Source / binary integration notes</w:t>
            </w:r>
          </w:p>
        </w:tc>
        <w:tc>
          <w:tcPr>
            <w:tcW w:w="10000" w:type="dxa"/>
          </w:tcPr>
          <w:p>
            <w:pPr/>
            <w:r>
              <w:fldChar w:fldCharType="begin">
                <w:ffData>
                  <w:enabled w:val="1"/>
                  <w:name w:val="checkboxb3e131"/>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critical files found, source code and binaries can be used as is</w:t>
            </w:r>
          </w:p>
          <w:p>
            <w:pPr/>
            <w:r>
              <w:fldChar w:fldCharType="begin">
                <w:ffData>
                  <w:enabled w:val="1"/>
                  <w:name w:val="checkboxc867e8"/>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critical files found, source code needs to be adapted and binaries possibly re-built</w:t>
            </w:r>
          </w:p>
        </w:tc>
      </w:tr>
      <w:tr>
        <w:trPr>
          <w:trHeight w:val="200" w:hRule="atLeast"/>
        </w:trPr>
        <w:tc>
          <w:tcPr>
            <w:tcW w:w="4300" w:type="dxa"/>
          </w:tcPr>
          <w:p>
            <w:pPr>
              <w:pStyle w:val="pStyle"/>
            </w:pPr>
            <w:r>
              <w:rPr>
                <w:color w:val="000000"/>
                <w:sz w:val="22"/>
                <w:szCs w:val="22"/>
                <w:b w:val="1"/>
                <w:bCs w:val="1"/>
              </w:rPr>
              <w:t xml:space="preserve"> Dependency notes</w:t>
            </w:r>
          </w:p>
        </w:tc>
        <w:tc>
          <w:tcPr>
            <w:tcW w:w="10000" w:type="dxa"/>
          </w:tcPr>
          <w:p>
            <w:pPr/>
            <w:r>
              <w:fldChar w:fldCharType="begin">
                <w:ffData>
                  <w:enabled w:val="1"/>
                  <w:name w:val="checkboxee1af8"/>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dependencies found, neither in source code nor in binaries</w:t>
            </w:r>
          </w:p>
          <w:p>
            <w:pPr/>
            <w:r>
              <w:fldChar w:fldCharType="begin">
                <w:ffData>
                  <w:enabled w:val="1"/>
                  <w:name w:val="checkboxb4e58c"/>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dependencies found in source code (see obligations)</w:t>
            </w:r>
          </w:p>
          <w:p>
            <w:pPr/>
            <w:r>
              <w:fldChar w:fldCharType="begin">
                <w:ffData>
                  <w:enabled w:val="1"/>
                  <w:name w:val="checkboxa8e2ce"/>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dependencies found in binaries (see obligations)</w:t>
            </w:r>
          </w:p>
        </w:tc>
      </w:tr>
      <w:tr>
        <w:trPr>
          <w:trHeight w:val="200" w:hRule="atLeast"/>
        </w:trPr>
        <w:tc>
          <w:tcPr>
            <w:tcW w:w="4300" w:type="dxa"/>
          </w:tcPr>
          <w:p>
            <w:pPr>
              <w:pStyle w:val="pStyle"/>
            </w:pPr>
            <w:r>
              <w:rPr>
                <w:color w:val="000000"/>
                <w:sz w:val="22"/>
                <w:szCs w:val="22"/>
                <w:b w:val="1"/>
                <w:bCs w:val="1"/>
              </w:rPr>
              <w:t xml:space="preserve"> Export restrictions by copyright owner</w:t>
            </w:r>
          </w:p>
        </w:tc>
        <w:tc>
          <w:tcPr>
            <w:tcW w:w="10000" w:type="dxa"/>
          </w:tcPr>
          <w:p>
            <w:pPr/>
            <w:r>
              <w:fldChar w:fldCharType="begin">
                <w:ffData>
                  <w:enabled w:val="1"/>
                  <w:name w:val="checkbox108a69"/>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export restrictions found</w:t>
            </w:r>
          </w:p>
          <w:p>
            <w:pPr/>
            <w:r>
              <w:fldChar w:fldCharType="begin">
                <w:ffData>
                  <w:enabled w:val="1"/>
                  <w:name w:val="checkboxe2bce4"/>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export restrictions found (see obligations)</w:t>
            </w:r>
          </w:p>
        </w:tc>
      </w:tr>
      <w:tr>
        <w:trPr>
          <w:trHeight w:val="200" w:hRule="atLeast"/>
        </w:trPr>
        <w:tc>
          <w:tcPr>
            <w:tcW w:w="4300" w:type="dxa"/>
          </w:tcPr>
          <w:p>
            <w:pPr>
              <w:pStyle w:val="pStyle"/>
            </w:pPr>
            <w:r>
              <w:rPr>
                <w:color w:val="000000"/>
                <w:sz w:val="22"/>
                <w:szCs w:val="22"/>
                <w:b w:val="1"/>
                <w:bCs w:val="1"/>
              </w:rPr>
              <w:t xml:space="preserve"> Restrictions for use (e.g. not for Nuclear Power) by copyright owner</w:t>
            </w:r>
          </w:p>
        </w:tc>
        <w:tc>
          <w:tcPr>
            <w:tcW w:w="10000" w:type="dxa"/>
          </w:tcPr>
          <w:p>
            <w:pPr/>
            <w:r>
              <w:fldChar w:fldCharType="begin">
                <w:ffData>
                  <w:enabled w:val="1"/>
                  <w:name w:val="checkbox93cc09"/>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restrictions for use found</w:t>
            </w:r>
          </w:p>
          <w:p>
            <w:pPr/>
            <w:r>
              <w:fldChar w:fldCharType="begin">
                <w:ffData>
                  <w:enabled w:val="1"/>
                  <w:name w:val="checkbox4e9715"/>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restrictions for use found (see obligations)</w:t>
            </w:r>
          </w:p>
        </w:tc>
      </w:tr>
      <w:tr>
        <w:trPr>
          <w:trHeight w:val="200" w:hRule="atLeast"/>
        </w:trPr>
        <w:tc>
          <w:tcPr>
            <w:tcW w:w="4300" w:type="dxa"/>
          </w:tcPr>
          <w:p>
            <w:pPr>
              <w:pStyle w:val="pStyle"/>
            </w:pPr>
            <w:r>
              <w:rPr>
                <w:color w:val="000000"/>
                <w:sz w:val="22"/>
                <w:szCs w:val="22"/>
                <w:b w:val="1"/>
                <w:bCs w:val="1"/>
              </w:rPr>
              <w:t xml:space="preserve"> Additional notes</w:t>
            </w:r>
          </w:p>
        </w:tc>
        <w:tc>
          <w:tcPr>
            <w:tcW w:w="10000" w:type="dxa"/>
          </w:tcPr>
          <w:p>
            <w:pPr>
              <w:pStyle w:val="pStyle"/>
            </w:pPr>
            <w:r>
              <w:rPr>
                <w:color w:val="0000A0"/>
                <w:sz w:val="22"/>
                <w:szCs w:val="22"/>
                <w:i w:val="1"/>
                <w:iCs w:val="1"/>
              </w:rPr>
              <w:t xml:space="preserve">NA</w:t>
            </w:r>
          </w:p>
        </w:tc>
      </w:tr>
      <w:tr>
        <w:trPr>
          <w:trHeight w:val="200" w:hRule="atLeast"/>
        </w:trPr>
        <w:tc>
          <w:tcPr>
            <w:tcW w:w="4300" w:type="dxa"/>
          </w:tcPr>
          <w:p>
            <w:pPr>
              <w:pStyle w:val="pStyle"/>
            </w:pPr>
            <w:r>
              <w:rPr>
                <w:color w:val="000000"/>
                <w:sz w:val="22"/>
                <w:szCs w:val="22"/>
                <w:b w:val="1"/>
                <w:bCs w:val="1"/>
              </w:rPr>
              <w:t xml:space="preserve"> General Risks (optional)</w:t>
            </w:r>
          </w:p>
        </w:tc>
        <w:tc>
          <w:tcPr>
            <w:tcW w:w="10000" w:type="dxa"/>
          </w:tcPr>
          <w:p>
            <w:pPr>
              <w:pStyle w:val="pStyle"/>
            </w:pPr>
            <w:r>
              <w:rPr>
                <w:color w:val="0000A0"/>
                <w:sz w:val="22"/>
                <w:szCs w:val="22"/>
                <w:i w:val="1"/>
                <w:iCs w:val="1"/>
              </w:rPr>
              <w:t xml:space="preserve">NA</w:t>
            </w:r>
          </w:p>
        </w:tc>
      </w:tr>
    </w:tbl>
    <w:p/>
    <w:p>
      <w:pPr>
        <w:pStyle w:val="Heading2"/>
      </w:pPr>
      <w:bookmarkStart w:id="3" w:name="_Toc2"/>
      <w:r>
        <w:t>Required license compliance tasks</w:t>
      </w:r>
      <w:bookmarkEnd w:id="3"/>
    </w:p>
    <w:p>
      <w:pPr>
        <w:pStyle w:val="Heading3"/>
      </w:pPr>
      <w:bookmarkStart w:id="4" w:name="_Toc3"/>
      <w:r>
        <w:t>Common obligations, restrictions and risks:</w:t>
      </w:r>
      <w:bookmarkEnd w:id="4"/>
    </w:p>
    <w:p>
      <w:pPr/>
      <w:r>
        <w:rPr>
          <w:sz w:val="20"/>
          <w:szCs w:val="20"/>
          <w:b w:val="0"/>
          <w:bCs w:val="0"/>
        </w:rPr>
        <w:t xml:space="preserve">  There is a list of common rules which was defined to simplify the To-Dos for development and distribution. The following list contains rules for development, and distribution which must always be followed!</w:t>
      </w:r>
    </w:p>
    <w:tbl>
      <w:tblGrid>
        <w:gridCol w:w="500" w:type="dxa"/>
        <w:gridCol w:w="15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 w:hRule="atLeast"/>
        </w:trPr>
        <w:tc>
          <w:tcPr>
            <w:tcW w:w="500" w:type="dxa"/>
            <w:shd w:val="clear" w:fill="E0E0E0"/>
          </w:tcPr>
          <w:p>
            <w:pPr>
              <w:pStyle w:val="pStyle"/>
            </w:pPr>
            <w:r>
              <w:rPr>
                <w:sz w:val="20"/>
                <w:szCs w:val="20"/>
                <w:b w:val="1"/>
                <w:bCs w:val="1"/>
              </w:rPr>
              <w:t xml:space="preserve">2.1.1</w:t>
            </w:r>
          </w:p>
        </w:tc>
        <w:tc>
          <w:tcPr>
            <w:tcW w:w="15000" w:type="dxa"/>
            <w:shd w:val="clear" w:fill="E0E0E0"/>
          </w:tcPr>
          <w:p>
            <w:pPr>
              <w:pStyle w:val="pStyle"/>
            </w:pPr>
            <w:r>
              <w:rPr>
                <w:sz w:val="20"/>
                <w:szCs w:val="20"/>
                <w:b w:val="1"/>
                <w:bCs w:val="1"/>
              </w:rPr>
              <w:t xml:space="preserve">Documentation of license conditions and copyright notices in product documentation (License Notice File / README_OSS) is provided by this component clearing report:</w:t>
            </w:r>
          </w:p>
        </w:tc>
      </w:tr>
      <w:tr>
        <w:trPr>
          <w:trHeight w:val="5" w:hRule="atLeast"/>
        </w:trPr>
        <w:tc>
          <w:tcPr>
            <w:tcW w:w="500" w:type="dxa"/>
          </w:tcPr>
          <w:p/>
        </w:tc>
        <w:tc>
          <w:tcPr>
            <w:tcW w:w="15000" w:type="dxa"/>
          </w:tcPr>
          <w:p>
            <w:pPr>
              <w:pStyle w:val="pStyle"/>
            </w:pPr>
            <w:r>
              <w:rPr>
                <w:color w:val="008000"/>
              </w:rPr>
              <w:t xml:space="preserve"/>
            </w:r>
          </w:p>
        </w:tc>
      </w:tr>
      <w:tr>
        <w:trPr>
          <w:trHeight w:val="5" w:hRule="atLeast"/>
        </w:trPr>
        <w:tc>
          <w:tcPr>
            <w:tcW w:w="500" w:type="dxa"/>
            <w:shd w:val="clear" w:fill="E0E0E0"/>
          </w:tcPr>
          <w:p>
            <w:pPr>
              <w:pStyle w:val="pStyle"/>
            </w:pPr>
            <w:r>
              <w:rPr>
                <w:sz w:val="20"/>
                <w:szCs w:val="20"/>
                <w:b w:val="1"/>
                <w:bCs w:val="1"/>
              </w:rPr>
              <w:t xml:space="preserve">2.1.2</w:t>
            </w:r>
          </w:p>
        </w:tc>
        <w:tc>
          <w:tcPr>
            <w:tcW w:w="15000" w:type="dxa"/>
            <w:shd w:val="clear" w:fill="E0E0E0"/>
          </w:tcPr>
          <w:p>
            <w:pPr>
              <w:pStyle w:val="pStyle"/>
            </w:pPr>
            <w:r>
              <w:rPr>
                <w:sz w:val="20"/>
                <w:szCs w:val="20"/>
                <w:b w:val="1"/>
                <w:bCs w:val="1"/>
              </w:rPr>
              <w:t xml:space="preserve">Additional Common Obligations:</w:t>
            </w:r>
          </w:p>
          <w:p>
            <w:pPr>
              <w:pStyle w:val="pStyle"/>
            </w:pPr>
            <w:r>
              <w:rPr>
                <w:sz w:val="20"/>
                <w:szCs w:val="20"/>
                <w:b w:val="1"/>
                <w:bCs w:val="1"/>
              </w:rPr>
              <w:t xml:space="preserve">Need to be ensured by the distributing party:</w:t>
            </w:r>
          </w:p>
        </w:tc>
      </w:tr>
      <w:tr>
        <w:trPr>
          <w:trHeight w:val="5" w:hRule="atLeast"/>
        </w:trPr>
        <w:tc>
          <w:tcPr>
            <w:tcW w:w="500" w:type="dxa"/>
          </w:tcPr>
          <w:p/>
        </w:tc>
        <w:tc>
          <w:tcPr>
            <w:tcW w:w="15000" w:type="dxa"/>
          </w:tcPr>
          <w:p>
            <w:pPr>
              <w:pStyle w:val="pStyle"/>
            </w:pPr>
            <w:r>
              <w:rPr/>
              <w:t xml:space="preserve"/>
            </w:r>
          </w:p>
        </w:tc>
      </w:tr>
      <w:tr>
        <w:trPr>
          <w:trHeight w:val="5" w:hRule="atLeast"/>
        </w:trPr>
        <w:tc>
          <w:tcPr>
            <w:tcW w:w="500" w:type="dxa"/>
            <w:shd w:val="clear" w:fill="E0E0E0"/>
          </w:tcPr>
          <w:p>
            <w:pPr>
              <w:pStyle w:val="pStyle"/>
            </w:pPr>
            <w:r>
              <w:rPr>
                <w:sz w:val="20"/>
                <w:szCs w:val="20"/>
                <w:b w:val="1"/>
                <w:bCs w:val="1"/>
              </w:rPr>
              <w:t xml:space="preserve">2.1.3</w:t>
            </w:r>
          </w:p>
        </w:tc>
        <w:tc>
          <w:tcPr>
            <w:tcW w:w="15000" w:type="dxa"/>
            <w:shd w:val="clear" w:fill="E0E0E0"/>
          </w:tcPr>
          <w:p>
            <w:pPr>
              <w:pStyle w:val="pStyle"/>
            </w:pPr>
            <w:r>
              <w:rPr>
                <w:sz w:val="20"/>
                <w:szCs w:val="20"/>
                <w:b w:val="1"/>
                <w:bCs w:val="1"/>
              </w:rPr>
              <w:t xml:space="preserve">Obligations and risk assessment regarding distribution</w:t>
            </w:r>
          </w:p>
        </w:tc>
      </w:tr>
      <w:tr>
        <w:trPr>
          <w:trHeight w:val="5" w:hRule="atLeast"/>
        </w:trPr>
        <w:tc>
          <w:tcPr>
            <w:tcW w:w="500" w:type="dxa"/>
          </w:tcPr>
          <w:p/>
        </w:tc>
        <w:tc>
          <w:tcPr>
            <w:tcW w:w="15000" w:type="dxa"/>
          </w:tcPr>
          <w:p>
            <w:pPr>
              <w:pStyle w:val="pStyle"/>
            </w:pPr>
            <w:r>
              <w:rPr>
                <w:color w:val="008000"/>
              </w:rPr>
              <w:t xml:space="preserve"/>
            </w:r>
          </w:p>
        </w:tc>
      </w:tr>
    </w:tbl>
    <w:p/>
    <w:p>
      <w:pPr>
        <w:pStyle w:val="Heading3"/>
      </w:pPr>
      <w:bookmarkStart w:id="5" w:name="_Toc4"/>
      <w:r>
        <w:t> Additional obligations, restrictions &amp; risks beyond common rules</w:t>
      </w:r>
      <w:bookmarkEnd w:id="5"/>
    </w:p>
    <w:p>
      <w:pPr/>
      <w:r>
        <w:rPr/>
        <w:t xml:space="preserve">This chapter contains all obligations in addition to “common obligations, restrictions and risks” (common rules) of included OSS licenses (need to get added manually during component clearing process).</w:t>
      </w:r>
    </w:p>
    <w:tbl>
      <w:tblGrid>
        <w:gridCol w:w="3000" w:type="dxa"/>
        <w:gridCol w:w="2500" w:type="dxa"/>
        <w:gridCol w:w="9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3000" w:type="dxa"/>
            <w:shd w:val="clear" w:fill="D2D0CE"/>
          </w:tcPr>
          <w:p>
            <w:pPr/>
            <w:r>
              <w:rPr>
                <w:sz w:val="22"/>
                <w:szCs w:val="22"/>
                <w:b w:val="1"/>
                <w:bCs w:val="1"/>
              </w:rPr>
              <w:t xml:space="preserve">Obligation</w:t>
            </w:r>
          </w:p>
        </w:tc>
        <w:tc>
          <w:tcPr>
            <w:tcW w:w="2500" w:type="dxa"/>
            <w:shd w:val="clear" w:fill="D2D0CE"/>
          </w:tcPr>
          <w:p>
            <w:pPr/>
            <w:r>
              <w:rPr>
                <w:sz w:val="22"/>
                <w:szCs w:val="22"/>
                <w:b w:val="1"/>
                <w:bCs w:val="1"/>
              </w:rPr>
              <w:t xml:space="preserve">License</w:t>
            </w:r>
          </w:p>
        </w:tc>
        <w:tc>
          <w:tcPr>
            <w:tcW w:w="9000" w:type="dxa"/>
            <w:shd w:val="clear" w:fill="D2D0CE"/>
          </w:tcPr>
          <w:p>
            <w:pPr/>
            <w:r>
              <w:rPr>
                <w:sz w:val="22"/>
                <w:szCs w:val="22"/>
                <w:b w:val="1"/>
                <w:bCs w:val="1"/>
              </w:rPr>
              <w:t xml:space="preserve">License section reference and short Description</w:t>
            </w:r>
          </w:p>
        </w:tc>
      </w:tr>
      <w:tr>
        <w:trPr>
          <w:trHeight w:val="200" w:hRule="atLeast"/>
        </w:trPr>
        <w:tc>
          <w:tcPr>
            <w:tcW w:w="3000" w:type="dxa"/>
            <w:shd w:val="clear" w:fill="FFFFC2"/>
          </w:tcPr>
          <w:p>
            <w:pPr/>
            <w:r>
              <w:rPr>
                <w:sz w:val="22"/>
                <w:szCs w:val="22"/>
                <w:b w:val="1"/>
                <w:bCs w:val="1"/>
              </w:rPr>
              <w:t xml:space="preserve"/>
            </w:r>
          </w:p>
        </w:tc>
        <w:tc>
          <w:tcPr>
            <w:tcW w:w="2500" w:type="dxa"/>
            <w:shd w:val="clear" w:fill="E0FFFF"/>
          </w:tcPr>
          <w:p/>
        </w:tc>
        <w:tc>
          <w:tcPr>
            <w:tcW w:w="9000" w:type="dxa"/>
          </w:tcPr>
          <w:p/>
        </w:tc>
      </w:tr>
    </w:tbl>
    <w:p/>
    <w:p>
      <w:pPr>
        <w:pStyle w:val="Heading2"/>
      </w:pPr>
      <w:bookmarkStart w:id="6" w:name="_Toc5"/>
      <w:r>
        <w:t>Acknowledgements</w:t>
      </w:r>
      <w:bookmarkEnd w:id="6"/>
    </w:p>
    <w:p>
      <w:pPr/>
      <w:r>
        <w:rPr>
          <w:sz w:val="18"/>
          <w:szCs w:val="18"/>
          <w:b w:val="1"/>
          <w:bCs w:val="1"/>
        </w:rPr>
        <w:t xml:space="preserve">(Reference to the license, Text of acknowledgements,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bookmarkStart w:id="1" w:name="eccInternalLink"/>
    <w:bookmarkEnd w:id="1"/>
    <w:p>
      <w:pPr>
        <w:pStyle w:val="Heading2"/>
      </w:pPr>
      <w:bookmarkStart w:id="7" w:name="_Toc6"/>
      <w:r>
        <w:t>Export Restrictions</w:t>
      </w:r>
      <w:bookmarkEnd w:id="7"/>
    </w:p>
    <w:p>
      <w:pPr/>
      <w:r>
        <w:rPr>
          <w:sz w:val="20"/>
          <w:szCs w:val="20"/>
          <w:b w:val="1"/>
          <w:bCs w:val="1"/>
        </w:rPr>
        <w:t xml:space="preserve">The content of this paragraph is not the result of the evaluation of the export control experts (the ECCN). It contains information found by the scanner which shall be taken in consideration by the export control experts during the evaluation process. If the scanner identifies an ECCN it will be listed here. (NOTE: The ECCN is seen as an attribute of the component release and thus it shall be present in the component catalogue.</w:t>
      </w:r>
    </w:p>
    <w:p>
      <w:pPr/>
      <w:r>
        <w:rPr>
          <w:sz w:val="18"/>
          <w:szCs w:val="18"/>
          <w:b w:val="1"/>
          <w:bCs w:val="1"/>
        </w:rPr>
        <w:t xml:space="preserve">(Statements, Comments, File path)</w:t>
      </w:r>
    </w:p>
    <w:tbl>
      <w:tblGrid>
        <w:gridCol w:w="6500" w:type="dxa"/>
        <w:gridCol w:w="50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6500" w:type="dxa"/>
          </w:tcPr>
          <w:p>
            <w:pPr/>
            <w:r>
              <w:rPr/>
              <w:t xml:space="preserve"/>
            </w:r>
          </w:p>
        </w:tc>
        <w:tc>
          <w:tcPr>
            <w:tcW w:w="5000" w:type="dxa"/>
          </w:tcPr>
          <w:p>
            <w:pPr/>
            <w:r>
              <w:rPr/>
              <w:t xml:space="preserve"/>
            </w:r>
          </w:p>
        </w:tc>
        <w:tc>
          <w:tcPr>
            <w:tcW w:w="4000" w:type="dxa"/>
          </w:tcPr>
          <w:p>
            <w:pPr/>
            <w:r>
              <w:rPr/>
              <w:t xml:space="preserve"/>
            </w:r>
          </w:p>
        </w:tc>
      </w:tr>
    </w:tbl>
    <w:p/>
    <w:p>
      <w:pPr>
        <w:pStyle w:val="Heading2"/>
      </w:pPr>
      <w:bookmarkStart w:id="8" w:name="_Toc7"/>
      <w:r>
        <w:t>Notes</w:t>
      </w:r>
      <w:bookmarkEnd w:id="8"/>
    </w:p>
    <w:p>
      <w:pPr/>
      <w:r>
        <w:rPr/>
        <w:t xml:space="preserve">Only such source code of this component may be used-</w:t>
      </w:r>
    </w:p>
    <w:p>
      <w:pPr>
        <w:numPr>
          <w:ilvl w:val="1"/>
          <w:numId w:val="7"/>
        </w:numPr>
      </w:pPr>
      <w:r>
        <w:rPr>
          <w:rStyle w:val="Arial"/>
        </w:rPr>
        <w:t xml:space="preserve">which has been checked by and obtained via the Clearing Center or</w:t>
      </w:r>
    </w:p>
    <w:p>
      <w:pPr>
        <w:numPr>
          <w:ilvl w:val="1"/>
          <w:numId w:val="7"/>
        </w:numPr>
      </w:pPr>
      <w:r>
        <w:rPr>
          <w:rStyle w:val="Arial"/>
        </w:rPr>
        <w:t xml:space="preserve">which has been submitted to Clearing Support to be checked</w:t>
      </w:r>
    </w:p>
    <w:p>
      <w:pPr/>
      <w:r>
        <w:rPr>
          <w:rFonts w:ascii="Arial" w:hAnsi="Arial" w:eastAsia="Arial" w:cs="Arial"/>
          <w:sz w:val="20"/>
          <w:szCs w:val="20"/>
          <w:b w:val="0"/>
          <w:bCs w:val="0"/>
        </w:rPr>
        <w:t xml:space="preserve">Other source code or binaries from the Internet </w:t>
      </w:r>
      <w:r>
        <w:rPr>
          <w:rFonts w:ascii="Arial" w:hAnsi="Arial" w:eastAsia="Arial" w:cs="Arial"/>
          <w:sz w:val="20"/>
          <w:szCs w:val="20"/>
          <w:b w:val="1"/>
          <w:bCs w:val="1"/>
          <w:u w:val="single"/>
        </w:rPr>
        <w:t xml:space="preserve">must not be </w:t>
      </w:r>
      <w:r>
        <w:rPr>
          <w:rFonts w:ascii="Arial" w:hAnsi="Arial" w:eastAsia="Arial" w:cs="Arial"/>
          <w:sz w:val="20"/>
          <w:szCs w:val="20"/>
          <w:b w:val="0"/>
          <w:bCs w:val="0"/>
          <w:u w:val="single"/>
        </w:rPr>
        <w:t xml:space="preserve">used.</w:t>
      </w:r>
    </w:p>
    <w:p>
      <w:pPr/>
      <w:r>
        <w:rPr/>
        <w:t xml:space="preserve"/>
      </w:r>
    </w:p>
    <w:p>
      <w:pPr/>
      <w:r>
        <w:rPr/>
        <w:t xml:space="preserve">The following chapters are generated by the source code scanner.</w:t>
      </w:r>
    </w:p>
    <w:p/>
    <w:p>
      <w:pPr>
        <w:pStyle w:val="Heading3"/>
      </w:pPr>
      <w:bookmarkStart w:id="9" w:name="_Toc8"/>
      <w:r>
        <w:t>Notes on individual files</w:t>
      </w:r>
      <w:bookmarkEnd w:id="9"/>
    </w:p>
    <w:p>
      <w:pPr/>
      <w:r>
        <w:rPr>
          <w:sz w:val="18"/>
          <w:szCs w:val="18"/>
          <w:b w:val="1"/>
          <w:bCs w:val="1"/>
        </w:rPr>
        <w:t xml:space="preserve">(License name, Comment Entered,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0" w:name="_Toc9"/>
      <w:r>
        <w:t>Results of License Scan</w:t>
      </w:r>
      <w:bookmarkEnd w:id="10"/>
    </w:p>
    <w:p>
      <w:pPr/>
      <w:r>
        <w:rPr>
          <w:sz w:val="18"/>
          <w:szCs w:val="18"/>
          <w:b w:val="1"/>
          <w:bCs w:val="1"/>
        </w:rPr>
        <w:t xml:space="preserve">(Scanner count, Concluded license count, License name)</w:t>
      </w:r>
    </w:p>
    <w:tbl>
      <w:tblGrid>
        <w:gridCol w:w="2000" w:type="dxa"/>
        <w:gridCol w:w="2000" w:type="dxa"/>
        <w:gridCol w:w="5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rStyle w:val="pStyle"/>
              </w:rPr>
              <w:t xml:space="preserve">8</w:t>
            </w:r>
          </w:p>
        </w:tc>
        <w:tc>
          <w:tcPr>
            <w:tcW w:w="2000" w:type="dxa"/>
          </w:tcPr>
          <w:p>
            <w:pPr/>
            <w:r>
              <w:rPr>
                <w:rStyle w:val="pStyle"/>
              </w:rPr>
              <w:t xml:space="preserve">8</w:t>
            </w:r>
          </w:p>
        </w:tc>
        <w:tc>
          <w:tcPr>
            <w:tcW w:w="5000" w:type="dxa"/>
          </w:tcPr>
          <w:p>
            <w:pPr/>
            <w:r>
              <w:rPr>
                <w:rStyle w:val="pStyle"/>
              </w:rPr>
              <w:t xml:space="preserve">Apache-2.0</w:t>
            </w:r>
          </w:p>
        </w:tc>
      </w:tr>
      <w:tr>
        <w:trPr>
          <w:trHeight w:val="500" w:hRule="atLeast"/>
        </w:trPr>
        <w:tc>
          <w:tcPr>
            <w:tcW w:w="2000" w:type="dxa"/>
          </w:tcPr>
          <w:p>
            <w:pPr/>
            <w:r>
              <w:rPr>
                <w:rStyle w:val="pStyle"/>
              </w:rPr>
              <w:t xml:space="preserve">14</w:t>
            </w:r>
          </w:p>
        </w:tc>
        <w:tc>
          <w:tcPr>
            <w:tcW w:w="2000" w:type="dxa"/>
          </w:tcPr>
          <w:p>
            <w:pPr/>
            <w:r>
              <w:rPr>
                <w:rStyle w:val="pStyle"/>
              </w:rPr>
              <w:t xml:space="preserve">22</w:t>
            </w:r>
          </w:p>
        </w:tc>
        <w:tc>
          <w:tcPr>
            <w:tcW w:w="5000" w:type="dxa"/>
          </w:tcPr>
          <w:p>
            <w:pPr/>
            <w:r>
              <w:rPr>
                <w:rStyle w:val="pStyle"/>
              </w:rPr>
              <w:t xml:space="preserve">MIT</w:t>
            </w:r>
          </w:p>
        </w:tc>
      </w:tr>
      <w:tr>
        <w:trPr>
          <w:trHeight w:val="500" w:hRule="atLeast"/>
        </w:trPr>
        <w:tc>
          <w:tcPr>
            <w:tcW w:w="2000" w:type="dxa"/>
          </w:tcPr>
          <w:p>
            <w:pPr/>
            <w:r>
              <w:rPr>
                <w:rStyle w:val="pStyle"/>
              </w:rPr>
              <w:t xml:space="preserve">150</w:t>
            </w:r>
          </w:p>
        </w:tc>
        <w:tc>
          <w:tcPr>
            <w:tcW w:w="2000" w:type="dxa"/>
          </w:tcPr>
          <w:p>
            <w:pPr/>
            <w:r>
              <w:rPr>
                <w:rStyle w:val="pStyle"/>
              </w:rPr>
              <w:t xml:space="preserve">0</w:t>
            </w:r>
          </w:p>
        </w:tc>
        <w:tc>
          <w:tcPr>
            <w:tcW w:w="5000" w:type="dxa"/>
          </w:tcPr>
          <w:p>
            <w:pPr/>
            <w:r>
              <w:rPr>
                <w:rStyle w:val="pStyle"/>
              </w:rPr>
              <w:t xml:space="preserve">No_license_found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See-URL</w:t>
            </w:r>
          </w:p>
        </w:tc>
      </w:tr>
      <w:tr>
        <w:trPr>
          <w:trHeight w:val="500" w:hRule="atLeast"/>
        </w:trPr>
        <w:tc>
          <w:tcPr>
            <w:tcW w:w="2000" w:type="dxa"/>
          </w:tcPr>
          <w:p>
            <w:pPr/>
            <w:r>
              <w:rPr>
                <w:rStyle w:val="pStyle"/>
              </w:rPr>
              <w:t xml:space="preserve">0</w:t>
            </w:r>
          </w:p>
        </w:tc>
        <w:tc>
          <w:tcPr>
            <w:tcW w:w="2000" w:type="dxa"/>
          </w:tcPr>
          <w:p>
            <w:pPr/>
            <w:r>
              <w:rPr>
                <w:rStyle w:val="pStyle"/>
              </w:rPr>
              <w:t xml:space="preserve">3</w:t>
            </w:r>
          </w:p>
        </w:tc>
        <w:tc>
          <w:tcPr>
            <w:tcW w:w="5000" w:type="dxa"/>
          </w:tcPr>
          <w:p>
            <w:pPr/>
            <w:r>
              <w:rPr>
                <w:rStyle w:val="pStyle"/>
              </w:rPr>
              <w:t xml:space="preserve">Microchip</w:t>
            </w:r>
          </w:p>
        </w:tc>
      </w:tr>
    </w:tbl>
    <w:p/>
    <w:p>
      <w:pPr>
        <w:pStyle w:val="Heading2"/>
      </w:pPr>
      <w:bookmarkStart w:id="11" w:name="_Toc10"/>
      <w:r>
        <w:t>Main Licenses</w:t>
      </w:r>
      <w:bookmarkEnd w:id="11"/>
    </w:p>
    <w:p>
      <w:pPr/>
      <w:r>
        <w:rPr>
          <w:sz w:val="18"/>
          <w:szCs w:val="18"/>
          <w:b w:val="1"/>
          <w:bCs w:val="1"/>
        </w:rPr>
        <w:t xml:space="preserve">(License name, License text,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shd w:val="clear" w:fill="FFFFFF"/>
          </w:tcPr>
          <w:p>
            <w:pPr>
              <w:pStyle w:val="pStyle"/>
            </w:pPr>
            <w:r>
              <w:rPr>
                <w:sz w:val="18"/>
                <w:szCs w:val="18"/>
                <w:b w:val="1"/>
                <w:bCs w:val="1"/>
              </w:rPr>
              <w:t xml:space="preserve">MIT</w:t>
            </w:r>
          </w:p>
        </w:tc>
        <w:tc>
          <w:tcPr>
            <w:tcW w:w="9500" w:type="dxa"/>
          </w:tcPr>
          <w:p>
            <w:pPr>
              <w:pStyle w:val="pStyle"/>
            </w:pPr>
            <w:r>
              <w:rPr>
                <w:rFonts w:ascii="Courier New" w:hAnsi="Courier New" w:eastAsia="Courier New" w:cs="Courier New"/>
                <w:sz w:val="18"/>
                <w:szCs w:val="18"/>
                <w:b w:val="0"/>
                <w:bCs w:val="0"/>
              </w:rPr>
              <w:t xml:space="preserve">
                MIT License Copyright (c) &lt;year&gt; &lt;copyright holders&gt;
                <w:br/>
                <w:br/>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br/>
                <w:br/>
The above copyright notice and this permission notice (including the next paragraph) shall be included in all copies or substantial portions of the Software.
                <w:br/>
                <w:br/>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w:t>
            </w:r>
          </w:p>
        </w:tc>
        <w:tc>
          <w:tcPr>
            <w:tcW w:w="4000" w:type="dxa"/>
            <w:shd w:val="clear" w:fill="FFFFFF"/>
          </w:tcPr>
          <w:p>
            <w:pPr>
              <w:pStyle w:val="pStyle"/>
            </w:pPr>
            <w:r>
              <w:rPr>
                <w:sz w:val="18"/>
                <w:szCs w:val="18"/>
                <w:b w:val="0"/>
                <w:bCs w:val="0"/>
              </w:rPr>
              <w:t xml:space="preserve">README.md</w:t>
            </w:r>
          </w:p>
          <w:p>
            <w:pPr>
              <w:pStyle w:val="pStyle"/>
            </w:pPr>
            <w:r>
              <w:rPr>
                <w:sz w:val="18"/>
                <w:szCs w:val="18"/>
                <w:b w:val="0"/>
                <w:bCs w:val="0"/>
              </w:rPr>
              <w:t xml:space="preserve">components/cryptoauthlib/atca_cfgs_port.c</w:t>
            </w:r>
          </w:p>
          <w:p>
            <w:pPr>
              <w:pStyle w:val="pStyle"/>
            </w:pPr>
            <w:r>
              <w:rPr>
                <w:sz w:val="18"/>
                <w:szCs w:val="18"/>
                <w:b w:val="0"/>
                <w:bCs w:val="0"/>
              </w:rPr>
              <w:t xml:space="preserve">src/cert_chain.h</w:t>
            </w:r>
          </w:p>
          <w:p>
            <w:pPr>
              <w:pStyle w:val="pStyle"/>
            </w:pPr>
            <w:r>
              <w:rPr>
                <w:sz w:val="18"/>
                <w:szCs w:val="18"/>
                <w:b w:val="0"/>
                <w:bCs w:val="0"/>
              </w:rPr>
              <w:t xml:space="preserve">src/configure.c</w:t>
            </w:r>
          </w:p>
          <w:p>
            <w:pPr>
              <w:pStyle w:val="pStyle"/>
            </w:pPr>
            <w:r>
              <w:rPr>
                <w:sz w:val="18"/>
                <w:szCs w:val="18"/>
                <w:b w:val="0"/>
                <w:bCs w:val="0"/>
              </w:rPr>
              <w:t xml:space="preserve">src/configure.h</w:t>
            </w:r>
          </w:p>
          <w:p>
            <w:pPr>
              <w:pStyle w:val="pStyle"/>
            </w:pPr>
            <w:r>
              <w:rPr>
                <w:sz w:val="18"/>
                <w:szCs w:val="18"/>
                <w:b w:val="0"/>
                <w:bCs w:val="0"/>
              </w:rPr>
              <w:t xml:space="preserve">src/main.c</w:t>
            </w:r>
          </w:p>
          <w:p>
            <w:pPr>
              <w:pStyle w:val="pStyle"/>
            </w:pPr>
            <w:r>
              <w:rPr>
                <w:sz w:val="18"/>
                <w:szCs w:val="18"/>
                <w:b w:val="0"/>
                <w:bCs w:val="0"/>
              </w:rPr>
              <w:t xml:space="preserve">src/ota.c</w:t>
            </w:r>
          </w:p>
          <w:p>
            <w:pPr>
              <w:pStyle w:val="pStyle"/>
            </w:pPr>
            <w:r>
              <w:rPr>
                <w:sz w:val="18"/>
                <w:szCs w:val="18"/>
                <w:b w:val="0"/>
                <w:bCs w:val="0"/>
              </w:rPr>
              <w:t xml:space="preserve">src/ota.h</w:t>
            </w:r>
          </w:p>
          <w:p>
            <w:pPr>
              <w:pStyle w:val="pStyle"/>
            </w:pPr>
            <w:r>
              <w:rPr>
                <w:sz w:val="18"/>
                <w:szCs w:val="18"/>
                <w:b w:val="0"/>
                <w:bCs w:val="0"/>
              </w:rPr>
              <w:t xml:space="preserve">src/wifimgr/code.js</w:t>
            </w:r>
          </w:p>
          <w:p>
            <w:pPr>
              <w:pStyle w:val="pStyle"/>
            </w:pPr>
            <w:r>
              <w:rPr>
                <w:sz w:val="18"/>
                <w:szCs w:val="18"/>
                <w:b w:val="0"/>
                <w:bCs w:val="0"/>
              </w:rPr>
              <w:t xml:space="preserve">src/wifimgr/http_server.c</w:t>
            </w:r>
          </w:p>
          <w:p>
            <w:pPr>
              <w:pStyle w:val="pStyle"/>
            </w:pPr>
            <w:r>
              <w:rPr>
                <w:sz w:val="18"/>
                <w:szCs w:val="18"/>
                <w:b w:val="0"/>
                <w:bCs w:val="0"/>
              </w:rPr>
              <w:t xml:space="preserve">src/wifimgr/http_server.h</w:t>
            </w:r>
          </w:p>
          <w:p>
            <w:pPr>
              <w:pStyle w:val="pStyle"/>
            </w:pPr>
            <w:r>
              <w:rPr>
                <w:sz w:val="18"/>
                <w:szCs w:val="18"/>
                <w:b w:val="0"/>
                <w:bCs w:val="0"/>
              </w:rPr>
              <w:t xml:space="preserve">src/wifimgr/index.html</w:t>
            </w:r>
          </w:p>
          <w:p>
            <w:pPr>
              <w:pStyle w:val="pStyle"/>
            </w:pPr>
            <w:r>
              <w:rPr>
                <w:sz w:val="18"/>
                <w:szCs w:val="18"/>
                <w:b w:val="0"/>
                <w:bCs w:val="0"/>
              </w:rPr>
              <w:t xml:space="preserve">src/wifimgr/jquery.gz/jquery</w:t>
            </w:r>
          </w:p>
          <w:p>
            <w:pPr>
              <w:pStyle w:val="pStyle"/>
            </w:pPr>
            <w:r>
              <w:rPr>
                <w:sz w:val="18"/>
                <w:szCs w:val="18"/>
                <w:b w:val="0"/>
                <w:bCs w:val="0"/>
              </w:rPr>
              <w:t xml:space="preserve">src/wifimgr/json.c</w:t>
            </w:r>
          </w:p>
          <w:p>
            <w:pPr>
              <w:pStyle w:val="pStyle"/>
            </w:pPr>
            <w:r>
              <w:rPr>
                <w:sz w:val="18"/>
                <w:szCs w:val="18"/>
                <w:b w:val="0"/>
                <w:bCs w:val="0"/>
              </w:rPr>
              <w:t xml:space="preserve">src/wifimgr/json.h</w:t>
            </w:r>
          </w:p>
          <w:p>
            <w:pPr>
              <w:pStyle w:val="pStyle"/>
            </w:pPr>
            <w:r>
              <w:rPr>
                <w:sz w:val="18"/>
                <w:szCs w:val="18"/>
                <w:b w:val="0"/>
                <w:bCs w:val="0"/>
              </w:rPr>
              <w:t xml:space="preserve">src/wifimgr/lock.png</w:t>
            </w:r>
          </w:p>
          <w:p>
            <w:pPr>
              <w:pStyle w:val="pStyle"/>
            </w:pPr>
            <w:r>
              <w:rPr>
                <w:sz w:val="18"/>
                <w:szCs w:val="18"/>
                <w:b w:val="0"/>
                <w:bCs w:val="0"/>
              </w:rPr>
              <w:t xml:space="preserve">src/wifimgr/settings.png</w:t>
            </w:r>
          </w:p>
          <w:p>
            <w:pPr>
              <w:pStyle w:val="pStyle"/>
            </w:pPr>
            <w:r>
              <w:rPr>
                <w:sz w:val="18"/>
                <w:szCs w:val="18"/>
                <w:b w:val="0"/>
                <w:bCs w:val="0"/>
              </w:rPr>
              <w:t xml:space="preserve">src/wifimgr/style.css</w:t>
            </w:r>
          </w:p>
          <w:p>
            <w:pPr>
              <w:pStyle w:val="pStyle"/>
            </w:pPr>
            <w:r>
              <w:rPr>
                <w:sz w:val="18"/>
                <w:szCs w:val="18"/>
                <w:b w:val="0"/>
                <w:bCs w:val="0"/>
              </w:rPr>
              <w:t xml:space="preserve">src/wifimgr/wifi_manager.c</w:t>
            </w:r>
          </w:p>
          <w:p>
            <w:pPr>
              <w:pStyle w:val="pStyle"/>
            </w:pPr>
            <w:r>
              <w:rPr>
                <w:sz w:val="18"/>
                <w:szCs w:val="18"/>
                <w:b w:val="0"/>
                <w:bCs w:val="0"/>
              </w:rPr>
              <w:t xml:space="preserve">src/wifimgr/wifi_manager.h</w:t>
            </w:r>
          </w:p>
          <w:p>
            <w:pPr>
              <w:pStyle w:val="pStyle"/>
            </w:pPr>
            <w:r>
              <w:rPr>
                <w:sz w:val="18"/>
                <w:szCs w:val="18"/>
                <w:b w:val="0"/>
                <w:bCs w:val="0"/>
              </w:rPr>
              <w:t xml:space="preserve">src/wifitask.c</w:t>
            </w:r>
          </w:p>
          <w:p>
            <w:pPr>
              <w:pStyle w:val="pStyle"/>
            </w:pPr>
            <w:r>
              <w:rPr>
                <w:sz w:val="18"/>
                <w:szCs w:val="18"/>
                <w:b w:val="0"/>
                <w:bCs w:val="0"/>
              </w:rPr>
              <w:t xml:space="preserve">src/wifitask.h</w:t>
            </w:r>
          </w:p>
        </w:tc>
      </w:tr>
      <w:tr>
        <w:trPr>
          <w:trHeight w:val="500" w:hRule="atLeast"/>
        </w:trPr>
        <w:tc>
          <w:tcPr>
            <w:tcW w:w="2000" w:type="dxa"/>
            <w:shd w:val="clear" w:fill="FFFFFF"/>
          </w:tcPr>
          <w:p>
            <w:pPr>
              <w:pStyle w:val="pStyle"/>
            </w:pPr>
            <w:r>
              <w:rPr>
                <w:sz w:val="18"/>
                <w:szCs w:val="18"/>
                <w:b w:val="1"/>
                <w:bCs w:val="1"/>
              </w:rPr>
              <w:t xml:space="preserve">Apache-2.0</w:t>
            </w:r>
          </w:p>
        </w:tc>
        <w:tc>
          <w:tcPr>
            <w:tcW w:w="9500" w:type="dxa"/>
          </w:tcPr>
          <w:p>
            <w:pPr>
              <w:pStyle w:val="pStyle"/>
            </w:pPr>
            <w:r>
              <w:rPr>
                <w:rFonts w:ascii="Courier New" w:hAnsi="Courier New" w:eastAsia="Courier New" w:cs="Courier New"/>
                <w:sz w:val="18"/>
                <w:szCs w:val="18"/>
                <w:b w:val="0"/>
                <w:bCs w:val="0"/>
              </w:rPr>
              <w:t xml:space="preserve">
                Apache License
                <w:br/>
                <w:br/>
Version 2.0, January 2004
                <w:br/>
                <w:br/>
http://www.apache.org/licenses/ TERMS AND CONDITIONS FOR USE, REPRODUCTION, AND DISTRIBUTION
                <w:br/>
                <w:br/>
   1. Definitions.
                <w:br/>
                <w:br/>
                <w:br/>
                <w:br/>
      "License" shall mean the terms and conditions for use, reproduction, and distribution as defined by Sections 1 through 9 of this document.
                <w:br/>
                <w:br/>
                <w:br/>
                <w:br/>
      "Licensor" shall mean the copyright owner or entity authorized by the copyright owner that is granting the License.
                <w:br/>
                <w:br/>
                <w:br/>
                <w:br/>
      "Legal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
                <w:br/>
                <w:br/>
                <w:br/>
                <w:br/>
      "You" (or "Your") shall mean an individual or Legal Entity exercising permissions granted by this License.
                <w:br/>
                <w:br/>
                <w:br/>
                <w:br/>
      "Source" form shall mean the preferred form for making modifications, including but not limited to software source code, documentation source, and configuration files.
                <w:br/>
                <w:br/>
                <w:br/>
                <w:br/>
      "Object" form shall mean any form resulting from mechanical transformation or translation of a Source form, including but not limited to compiled object code, generated documentation, and conversions to other media types.
                <w:br/>
                <w:br/>
                <w:br/>
                <w:br/>
      "Work" shall mean the work of authorship, whether in Source or Object form, made available under the License, as indicated by a copyright notice that is included in or attached to the work (an example is provided in the Appendix below).
                <w:br/>
                <w:br/>
                <w:br/>
                <w:br/>
      "Derivative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
                <w:br/>
                <w:br/>
                <w:br/>
                <w:br/>
      "Contribution"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
                <w:br/>
                <w:br/>
                <w:br/>
                <w:br/>
      "Contributor" shall mean Licensor and any individual or Legal Entity on behalf of whom a Contribution has been received by Licensor and subsequently incorporated within the Work.
                <w:br/>
                <w:br/>
   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
                <w:br/>
                <w:br/>
   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
                <w:br/>
                <w:br/>
   4. Redistribution. You may reproduce and distribute copies of the Work or Derivative Works thereof in any medium, with or without modifications, and in Source or Object form, provided that You meet the following conditions:
                <w:br/>
                <w:br/>
      (a) You must give any other recipients of the Work or Derivative Works a copy of this License; and
                <w:br/>
                <w:br/>
      (b) You must cause any modified files to carry prominent notices stating that You changed the files; and
                <w:br/>
                <w:br/>
      (c) You must retain, in the Source form of any Derivative Works that You distribute, all copyright, patent, trademark, and attribution notices from the Source form of the Work, excluding those notices that do not pertain to any part of the Derivative Works; and
                <w:br/>
                <w:br/>
      (d)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w:br/>
                <w:br/>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
                <w:br/>
                <w:br/>
   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
                <w:br/>
                <w:br/>
   6. Trademarks. This License does not grant permission to use the trade names, trademarks, service marks, or product names of the Licensor, except as required for reasonable and customary use in describing the origin of the Work and reproducing the content of the NOTICE file.
                <w:br/>
                <w:br/>
   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
                <w:br/>
                <w:br/>
   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
                <w:br/>
                <w:br/>
   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 END OF TERMS AND CONDITIONS
                <w:br/>
                <w:br/>
APPENDIX: How to apply the Apache License to your work.
                <w:br/>
                <w:br/>
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
                <w:br/>
                <w:br/>
Copyright [yyyy] [name of copyright owner]
                <w:br/>
                <w:br/>
Licensed under the Apache License, Version 2.0 (the "License");
                <w:br/>
                <w:br/>
you may not use this file except in compliance with the License.
                <w:br/>
                <w:br/>
You may obtain a copy of the License at
                <w:br/>
                <w:br/>
http://www.apache.org/licenses/LICENSE-2.0
                <w:br/>
                <w:br/>
Unless required by applicable law or agreed to in writing, software
                <w:br/>
                <w:br/>
distributed under the License is distributed on an "AS IS" BASIS,
                <w:br/>
                <w:br/>
WITHOUT WARRANTIES OR CONDITIONS OF ANY KIND, either express or implied.
                <w:br/>
                <w:br/>
See the License for the specific language governing permissions and
                <w:br/>
                <w:br/>
limitations under the License.
              </w:t>
            </w:r>
          </w:p>
        </w:tc>
        <w:tc>
          <w:tcPr>
            <w:tcW w:w="4000" w:type="dxa"/>
            <w:shd w:val="clear" w:fill="FFFFFF"/>
          </w:tcPr>
          <w:p>
            <w:pPr>
              <w:pStyle w:val="pStyle"/>
            </w:pPr>
            <w:r>
              <w:rPr>
                <w:sz w:val="18"/>
                <w:szCs w:val="18"/>
                <w:b w:val="0"/>
                <w:bCs w:val="0"/>
              </w:rPr>
              <w:t xml:space="preserve">components/cryptoauthlib/hal_esp32_i2c.c</w:t>
            </w:r>
          </w:p>
          <w:p>
            <w:pPr>
              <w:pStyle w:val="pStyle"/>
            </w:pPr>
            <w:r>
              <w:rPr>
                <w:sz w:val="18"/>
                <w:szCs w:val="18"/>
                <w:b w:val="0"/>
                <w:bCs w:val="0"/>
              </w:rPr>
              <w:t xml:space="preserve">components/esp-tls/esp_tls.c</w:t>
            </w:r>
          </w:p>
          <w:p>
            <w:pPr>
              <w:pStyle w:val="pStyle"/>
            </w:pPr>
            <w:r>
              <w:rPr>
                <w:sz w:val="18"/>
                <w:szCs w:val="18"/>
                <w:b w:val="0"/>
                <w:bCs w:val="0"/>
              </w:rPr>
              <w:t xml:space="preserve">components/esp-tls/esp_tls.h</w:t>
            </w:r>
          </w:p>
          <w:p>
            <w:pPr>
              <w:pStyle w:val="pStyle"/>
            </w:pPr>
            <w:r>
              <w:rPr>
                <w:sz w:val="18"/>
                <w:szCs w:val="18"/>
                <w:b w:val="0"/>
                <w:bCs w:val="0"/>
              </w:rPr>
              <w:t xml:space="preserve">components/esp-tls/esp_tls_mbedtls.c</w:t>
            </w:r>
          </w:p>
          <w:p>
            <w:pPr>
              <w:pStyle w:val="pStyle"/>
            </w:pPr>
            <w:r>
              <w:rPr>
                <w:sz w:val="18"/>
                <w:szCs w:val="18"/>
                <w:b w:val="0"/>
                <w:bCs w:val="0"/>
              </w:rPr>
              <w:t xml:space="preserve">components/esp-tls/esp_tls_wolfssl.c</w:t>
            </w:r>
          </w:p>
          <w:p>
            <w:pPr>
              <w:pStyle w:val="pStyle"/>
            </w:pPr>
            <w:r>
              <w:rPr>
                <w:sz w:val="18"/>
                <w:szCs w:val="18"/>
                <w:b w:val="0"/>
                <w:bCs w:val="0"/>
              </w:rPr>
              <w:t xml:space="preserve">components/esp-tls/private_include/esp_tls_error_capture_internal.h</w:t>
            </w:r>
          </w:p>
          <w:p>
            <w:pPr>
              <w:pStyle w:val="pStyle"/>
            </w:pPr>
            <w:r>
              <w:rPr>
                <w:sz w:val="18"/>
                <w:szCs w:val="18"/>
                <w:b w:val="0"/>
                <w:bCs w:val="0"/>
              </w:rPr>
              <w:t xml:space="preserve">components/esp-tls/private_include/esp_tls_mbedtls.h</w:t>
            </w:r>
          </w:p>
          <w:p>
            <w:pPr>
              <w:pStyle w:val="pStyle"/>
            </w:pPr>
            <w:r>
              <w:rPr>
                <w:sz w:val="18"/>
                <w:szCs w:val="18"/>
                <w:b w:val="0"/>
                <w:bCs w:val="0"/>
              </w:rPr>
              <w:t xml:space="preserve">components/esp-tls/private_include/esp_tls_wolfssl.h</w:t>
            </w:r>
          </w:p>
        </w:tc>
      </w:tr>
    </w:tbl>
    <w:p/>
    <w:p>
      <w:pPr>
        <w:pStyle w:val="Heading2"/>
      </w:pPr>
      <w:bookmarkStart w:id="12" w:name="_Toc11"/>
      <w:r>
        <w:t>Other OSS Licenses (red) - specific obligations</w:t>
      </w:r>
      <w:bookmarkEnd w:id="12"/>
    </w:p>
    <w:p>
      <w:pPr/>
      <w:r>
        <w:rPr>
          <w:sz w:val="18"/>
          <w:szCs w:val="18"/>
          <w:b w:val="1"/>
          <w:bCs w:val="1"/>
        </w:rPr>
        <w:t xml:space="preserve">(License name, License text,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3" w:name="_Toc12"/>
      <w:r>
        <w:t>Other OSS Licenses (yellow) - additional obligations to common rules (e.g. copyleft)</w:t>
      </w:r>
      <w:bookmarkEnd w:id="13"/>
    </w:p>
    <w:p>
      <w:pPr/>
      <w:r>
        <w:rPr>
          <w:sz w:val="18"/>
          <w:szCs w:val="18"/>
          <w:b w:val="1"/>
          <w:bCs w:val="1"/>
        </w:rPr>
        <w:t xml:space="preserve">(License name, License text,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4" w:name="_Toc13"/>
      <w:r>
        <w:t>Other OSS Licenses (white) - only common rules</w:t>
      </w:r>
      <w:bookmarkEnd w:id="14"/>
    </w:p>
    <w:p>
      <w:pPr/>
      <w:r>
        <w:rPr>
          <w:sz w:val="18"/>
          <w:szCs w:val="18"/>
          <w:b w:val="1"/>
          <w:bCs w:val="1"/>
        </w:rPr>
        <w:t xml:space="preserve">(License name, License text,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shd w:val="clear" w:fill="FFFFFF"/>
          </w:tcPr>
          <w:p>
            <w:pPr>
              <w:pStyle w:val="pStyle"/>
            </w:pPr>
            <w:r>
              <w:rPr>
                <w:sz w:val="18"/>
                <w:szCs w:val="18"/>
                <w:b w:val="1"/>
                <w:bCs w:val="1"/>
              </w:rPr>
              <w:t xml:space="preserve">Microchip</w:t>
            </w:r>
          </w:p>
        </w:tc>
        <w:tc>
          <w:tcPr>
            <w:tcW w:w="9500" w:type="dxa"/>
          </w:tcPr>
          <w:p>
            <w:pPr>
              <w:pStyle w:val="pStyle"/>
            </w:pPr>
            <w:r>
              <w:rPr>
                <w:rFonts w:ascii="Courier New" w:hAnsi="Courier New" w:eastAsia="Courier New" w:cs="Courier New"/>
                <w:sz w:val="18"/>
                <w:szCs w:val="18"/>
                <w:b w:val="0"/>
                <w:bCs w:val="0"/>
              </w:rPr>
              <w:t xml:space="preserve">
                Subject to your compliance with these terms, you may use Microchip software
                <w:br/>
and any derivatives exclusively with Microchip products. It is your
                <w:br/>
responsibility to comply with third party license terms applicable to your
                <w:br/>
use of third party software (including open source software) that may
                <w:br/>
accompany Microchip software.
                <w:br/>
                <w:br/>
THIS SOFTWARE IS SUPPLIED BY MICROCHIP "AS IS". NO WARRANTIES, WHETHER
                <w:br/>
EXPRESS, IMPLIED OR STATUTORY, APPLY TO THIS SOFTWARE, INCLUDING ANY IMPLIED
                <w:br/>
WARRANTIES OF NON-INFRINGEMENT, MERCHANTABILITY, AND FITNESS FOR A
                <w:br/>
PARTICULAR PURPOSE. IN NO EVENT WILL MICROCHIP BE LIABLE FOR ANY INDIRECT,
                <w:br/>
SPECIAL, PUNITIVE, INCIDENTAL OR CONSEQUENTIAL LOSS, DAMAGE, COST OR EXPENSE
                <w:br/>
OF ANY KIND WHATSOEVER RELATED TO THE SOFTWARE, HOWEVER CAUSED, EVEN IF
                <w:br/>
MICROCHIP HAS BEEN ADVISED OF THE POSSIBILITY OR THE DAMAGES ARE
                <w:br/>
FORESEEABLE. TO THE FULLEST EXTENT ALLOWED BY LAW, MICROCHIP'S TOTAL
                <w:br/>
LIABILITY ON ALL CLAIMS IN ANY WAY RELATED TO THIS SOFTWARE WILL NOT EXCEED
                <w:br/>
THE AMOUNT OF FEES, IF ANY, THAT YOU HAVE PAID DIRECTLY TO MICROCHIP FOR
                <w:br/>
THIS SOFTWARE.
              </w:t>
            </w:r>
          </w:p>
        </w:tc>
        <w:tc>
          <w:tcPr>
            <w:tcW w:w="4000" w:type="dxa"/>
            <w:shd w:val="clear" w:fill="FFFFFF"/>
          </w:tcPr>
          <w:p>
            <w:pPr>
              <w:pStyle w:val="pStyle"/>
            </w:pPr>
            <w:r>
              <w:rPr>
                <w:sz w:val="18"/>
                <w:szCs w:val="18"/>
                <w:b w:val="0"/>
                <w:bCs w:val="0"/>
              </w:rPr>
              <w:t xml:space="preserve">components/cryptoauthlib/atca_config.h</w:t>
            </w:r>
          </w:p>
          <w:p>
            <w:pPr>
              <w:pStyle w:val="pStyle"/>
            </w:pPr>
            <w:r>
              <w:rPr>
                <w:sz w:val="18"/>
                <w:szCs w:val="18"/>
                <w:b w:val="0"/>
                <w:bCs w:val="0"/>
              </w:rPr>
              <w:t xml:space="preserve">components/cryptoauthlib/atca_iface.c</w:t>
            </w:r>
          </w:p>
          <w:p>
            <w:pPr>
              <w:pStyle w:val="pStyle"/>
            </w:pPr>
            <w:r>
              <w:rPr>
                <w:sz w:val="18"/>
                <w:szCs w:val="18"/>
                <w:b w:val="0"/>
                <w:bCs w:val="0"/>
              </w:rPr>
              <w:t xml:space="preserve">components/cryptoauthlib/calib_execution.c</w:t>
            </w:r>
          </w:p>
        </w:tc>
      </w:tr>
    </w:tbl>
    <w:p/>
    <w:p>
      <w:pPr>
        <w:pStyle w:val="Heading2"/>
      </w:pPr>
      <w:bookmarkStart w:id="15" w:name="_Toc14"/>
      <w:r>
        <w:t>Overview of All Licenses with or without Obligations</w:t>
      </w:r>
      <w:bookmarkEnd w:id="15"/>
    </w:p>
    <w:p>
      <w:pPr/>
      <w:r>
        <w:rPr>
          <w:sz w:val="18"/>
          <w:szCs w:val="18"/>
          <w:b w:val="1"/>
          <w:bCs w:val="1"/>
        </w:rPr>
        <w:t xml:space="preserve">(License ShortName, Obligation)</w:t>
      </w:r>
    </w:p>
    <w:tbl>
      <w:tblGrid>
        <w:gridCol w:w="3500" w:type="dxa"/>
        <w:gridCol w:w="10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3500" w:type="dxa"/>
          </w:tcPr>
          <w:p>
            <w:pPr/>
            <w:r>
              <w:rPr/>
              <w:t xml:space="preserve">MIT</w:t>
            </w:r>
          </w:p>
        </w:tc>
        <w:tc>
          <w:tcPr>
            <w:tcW w:w="10000" w:type="dxa"/>
          </w:tcPr>
          <w:p>
            <w:pPr/>
            <w:r>
              <w:rPr/>
              <w:t xml:space="preserve"/>
            </w:r>
          </w:p>
        </w:tc>
      </w:tr>
      <w:tr>
        <w:trPr>
          <w:trHeight w:val="200" w:hRule="atLeast"/>
        </w:trPr>
        <w:tc>
          <w:tcPr>
            <w:tcW w:w="3500" w:type="dxa"/>
          </w:tcPr>
          <w:p>
            <w:pPr/>
            <w:r>
              <w:rPr/>
              <w:t xml:space="preserve">Apache-2.0</w:t>
            </w:r>
          </w:p>
        </w:tc>
        <w:tc>
          <w:tcPr>
            <w:tcW w:w="10000" w:type="dxa"/>
          </w:tcPr>
          <w:p>
            <w:pPr/>
            <w:r>
              <w:rPr/>
              <w:t xml:space="preserve"/>
            </w:r>
          </w:p>
        </w:tc>
      </w:tr>
    </w:tbl>
    <w:p/>
    <w:p>
      <w:pPr>
        <w:pStyle w:val="Heading2"/>
      </w:pPr>
      <w:bookmarkStart w:id="16" w:name="_Toc15"/>
      <w:r>
        <w:t>Copyrights</w:t>
      </w:r>
      <w:bookmarkEnd w:id="16"/>
    </w:p>
    <w:p>
      <w:pPr/>
      <w:r>
        <w:rPr>
          <w:sz w:val="18"/>
          <w:szCs w:val="18"/>
          <w:b w:val="1"/>
          <w:bCs w:val="1"/>
        </w:rPr>
        <w:t xml:space="preserve">(Statements, Comments, File path)</w:t>
      </w:r>
    </w:p>
    <w:tbl>
      <w:tblGrid>
        <w:gridCol w:w="6500" w:type="dxa"/>
        <w:gridCol w:w="50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(c) 2015-2020 Microchip Technology Inc. and its subsidiaries.</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components/cryptoauthlib/atca_iface.c</w:t>
            </w:r>
          </w:p>
          <w:p>
            <w:pPr>
              <w:pStyle w:val="pStyle"/>
            </w:pPr>
            <w:r>
              <w:rPr>
                <w:sz w:val="18"/>
                <w:szCs w:val="18"/>
                <w:b w:val="0"/>
                <w:bCs w:val="0"/>
              </w:rPr>
              <w:t xml:space="preserve">components/cryptoauthlib/calib_execution.c</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2019 Espressif Systems (Shanghai) PTE LTD</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components/esp-tls/esp_tls.c</w:t>
            </w:r>
          </w:p>
          <w:p>
            <w:pPr>
              <w:pStyle w:val="pStyle"/>
            </w:pPr>
            <w:r>
              <w:rPr>
                <w:sz w:val="18"/>
                <w:szCs w:val="18"/>
                <w:b w:val="0"/>
                <w:bCs w:val="0"/>
              </w:rPr>
              <w:t xml:space="preserve">components/esp-tls/esp_tls.h</w:t>
            </w:r>
          </w:p>
          <w:p>
            <w:pPr>
              <w:pStyle w:val="pStyle"/>
            </w:pPr>
            <w:r>
              <w:rPr>
                <w:sz w:val="18"/>
                <w:szCs w:val="18"/>
                <w:b w:val="0"/>
                <w:bCs w:val="0"/>
              </w:rPr>
              <w:t xml:space="preserve">components/esp-tls/esp_tls_mbedtls.c</w:t>
            </w:r>
          </w:p>
          <w:p>
            <w:pPr>
              <w:pStyle w:val="pStyle"/>
            </w:pPr>
            <w:r>
              <w:rPr>
                <w:sz w:val="18"/>
                <w:szCs w:val="18"/>
                <w:b w:val="0"/>
                <w:bCs w:val="0"/>
              </w:rPr>
              <w:t xml:space="preserve">components/esp-tls/esp_tls_wolfssl.c</w:t>
            </w:r>
          </w:p>
          <w:p>
            <w:pPr>
              <w:pStyle w:val="pStyle"/>
            </w:pPr>
            <w:r>
              <w:rPr>
                <w:sz w:val="18"/>
                <w:szCs w:val="18"/>
                <w:b w:val="0"/>
                <w:bCs w:val="0"/>
              </w:rPr>
              <w:t xml:space="preserve">components/esp-tls/private_include/esp_tls_mbedtls.h</w:t>
            </w:r>
          </w:p>
          <w:p>
            <w:pPr>
              <w:pStyle w:val="pStyle"/>
            </w:pPr>
            <w:r>
              <w:rPr>
                <w:sz w:val="18"/>
                <w:szCs w:val="18"/>
                <w:b w:val="0"/>
                <w:bCs w:val="0"/>
              </w:rPr>
              <w:t xml:space="preserve">components/esp-tls/private_include/esp_tls_wolfssl.h</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2018 Espressif Systems (Shanghai) PTE LTD Licensed under the Apache License, Version 2.0 (the "License"); you may not use this file except in compliance with the License. You may obtain a copy of the License at</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components/cryptoauthlib/hal_esp32_i2c.c</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2017-2019 Espressif Systems (Shanghai) PTE LTD</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components/esp-tls/private_include/esp_tls_error_capture_internal.h</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(c) 2020 kmwebnet</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components/cryptoauthlib/atca_cfgs_port.c</w:t>
            </w:r>
          </w:p>
          <w:p>
            <w:pPr>
              <w:pStyle w:val="pStyle"/>
            </w:pPr>
            <w:r>
              <w:rPr>
                <w:sz w:val="18"/>
                <w:szCs w:val="18"/>
                <w:b w:val="0"/>
                <w:bCs w:val="0"/>
              </w:rPr>
              <w:t xml:space="preserve">src/cert_chain.h</w:t>
            </w:r>
          </w:p>
          <w:p>
            <w:pPr>
              <w:pStyle w:val="pStyle"/>
            </w:pPr>
            <w:r>
              <w:rPr>
                <w:sz w:val="18"/>
                <w:szCs w:val="18"/>
                <w:b w:val="0"/>
                <w:bCs w:val="0"/>
              </w:rPr>
              <w:t xml:space="preserve">src/configure.c</w:t>
            </w:r>
          </w:p>
          <w:p>
            <w:pPr>
              <w:pStyle w:val="pStyle"/>
            </w:pPr>
            <w:r>
              <w:rPr>
                <w:sz w:val="18"/>
                <w:szCs w:val="18"/>
                <w:b w:val="0"/>
                <w:bCs w:val="0"/>
              </w:rPr>
              <w:t xml:space="preserve">src/configure.h</w:t>
            </w:r>
          </w:p>
          <w:p>
            <w:pPr>
              <w:pStyle w:val="pStyle"/>
            </w:pPr>
            <w:r>
              <w:rPr>
                <w:sz w:val="18"/>
                <w:szCs w:val="18"/>
                <w:b w:val="0"/>
                <w:bCs w:val="0"/>
              </w:rPr>
              <w:t xml:space="preserve">src/main.c</w:t>
            </w:r>
          </w:p>
          <w:p>
            <w:pPr>
              <w:pStyle w:val="pStyle"/>
            </w:pPr>
            <w:r>
              <w:rPr>
                <w:sz w:val="18"/>
                <w:szCs w:val="18"/>
                <w:b w:val="0"/>
                <w:bCs w:val="0"/>
              </w:rPr>
              <w:t xml:space="preserve">src/ota.c</w:t>
            </w:r>
          </w:p>
          <w:p>
            <w:pPr>
              <w:pStyle w:val="pStyle"/>
            </w:pPr>
            <w:r>
              <w:rPr>
                <w:sz w:val="18"/>
                <w:szCs w:val="18"/>
                <w:b w:val="0"/>
                <w:bCs w:val="0"/>
              </w:rPr>
              <w:t xml:space="preserve">src/ota.h</w:t>
            </w:r>
          </w:p>
          <w:p>
            <w:pPr>
              <w:pStyle w:val="pStyle"/>
            </w:pPr>
            <w:r>
              <w:rPr>
                <w:sz w:val="18"/>
                <w:szCs w:val="18"/>
                <w:b w:val="0"/>
                <w:bCs w:val="0"/>
              </w:rPr>
              <w:t xml:space="preserve">src/wifitask.c</w:t>
            </w:r>
          </w:p>
          <w:p>
            <w:pPr>
              <w:pStyle w:val="pStyle"/>
            </w:pPr>
            <w:r>
              <w:rPr>
                <w:sz w:val="18"/>
                <w:szCs w:val="18"/>
                <w:b w:val="0"/>
                <w:bCs w:val="0"/>
              </w:rPr>
              <w:t xml:space="preserve">src/wifitask.h</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(c) 2015 Tobias Ahlin */</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src/wifimgr/style.css</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(c) 2009 Dave Gamble</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src/wifimgr/json.c</w:t>
            </w:r>
          </w:p>
          <w:p>
            <w:pPr>
              <w:pStyle w:val="pStyle"/>
            </w:pPr>
            <w:r>
              <w:rPr>
                <w:sz w:val="18"/>
                <w:szCs w:val="18"/>
                <w:b w:val="0"/>
                <w:bCs w:val="0"/>
              </w:rPr>
              <w:t xml:space="preserve">src/wifimgr/json.h</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 JS Foundation and other contributors | jquery.org/license */</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src/wifimgr/jquery.gz/jquery</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&amp;copy; 2017, Tony Pottier&lt;br /&gt;Licender under the MIT License.&lt;/p&gt;</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src/wifimgr/index.html</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&amp;copy; 2015, Tobias Ahlin. Licensed under the MIT License.&lt;/li&gt; li&gt;jQuery, The jQuery Foundation. Licensed under the MIT License.&lt;/li&gt;</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src/wifimgr/index.html</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&amp;copy; 2009-2017, Dave Gamble and cJSON contributors. Licensed under the MIT License.&lt;/li&gt; ul&gt; section&gt; div class="buttons"&gt; input id="ok-credits" type="button" value="OK" class="ctr" /&gt; div&gt; div&gt; body&gt; html&gt;</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src/wifimgr/index.html</w:t>
            </w:r>
          </w:p>
        </w:tc>
      </w:tr>
    </w:tbl>
    <w:p/>
    <w:p>
      <w:pPr>
        <w:pStyle w:val="Heading2"/>
      </w:pPr>
      <w:bookmarkStart w:id="17" w:name="_Toc16"/>
      <w:r>
        <w:t>Copyrights (User Findings)</w:t>
      </w:r>
      <w:bookmarkEnd w:id="17"/>
    </w:p>
    <w:p>
      <w:pPr/>
      <w:r>
        <w:rPr>
          <w:sz w:val="18"/>
          <w:szCs w:val="18"/>
          <w:b w:val="1"/>
          <w:bCs w:val="1"/>
        </w:rPr>
        <w:t xml:space="preserve">(Statements, Comments, File path)</w:t>
      </w:r>
    </w:p>
    <w:tbl>
      <w:tblGrid>
        <w:gridCol w:w="6500" w:type="dxa"/>
        <w:gridCol w:w="50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6500" w:type="dxa"/>
          </w:tcPr>
          <w:p>
            <w:pPr/>
            <w:r>
              <w:rPr/>
              <w:t xml:space="preserve"/>
            </w:r>
          </w:p>
        </w:tc>
        <w:tc>
          <w:tcPr>
            <w:tcW w:w="5000" w:type="dxa"/>
          </w:tcPr>
          <w:p>
            <w:pPr/>
            <w:r>
              <w:rPr/>
              <w:t xml:space="preserve"/>
            </w:r>
          </w:p>
        </w:tc>
        <w:tc>
          <w:tcPr>
            <w:tcW w:w="4000" w:type="dxa"/>
          </w:tcPr>
          <w:p>
            <w:pPr/>
            <w:r>
              <w:rPr/>
              <w:t xml:space="preserve"/>
            </w:r>
          </w:p>
        </w:tc>
      </w:tr>
    </w:tbl>
    <w:p/>
    <w:p>
      <w:pPr>
        <w:pStyle w:val="Heading2"/>
      </w:pPr>
      <w:bookmarkStart w:id="18" w:name="_Toc17"/>
      <w:r>
        <w:t>Bulk Findings</w:t>
      </w:r>
      <w:bookmarkEnd w:id="18"/>
    </w:p>
    <w:p>
      <w:pPr/>
      <w:r>
        <w:rPr>
          <w:sz w:val="18"/>
          <w:szCs w:val="18"/>
          <w:b w:val="1"/>
          <w:bCs w:val="1"/>
        </w:rPr>
        <w:t xml:space="preserve">(License name, License text,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pStyle w:val="pStyle"/>
            </w:pPr>
            <w:r>
              <w:rPr>
                <w:sz w:val="18"/>
                <w:szCs w:val="18"/>
                <w:b w:val="1"/>
                <w:bCs w:val="1"/>
              </w:rPr>
              <w:t xml:space="preserve">[add] Microchip</w:t>
            </w:r>
          </w:p>
        </w:tc>
        <w:tc>
          <w:tcPr>
            <w:tcW w:w="9500" w:type="dxa"/>
          </w:tcPr>
          <w:p>
            <w:pPr>
              <w:pStyle w:val="pStyle"/>
            </w:pPr>
            <w:r>
              <w:rPr>
                <w:rFonts w:ascii="Courier New" w:hAnsi="Courier New" w:eastAsia="Courier New" w:cs="Courier New"/>
                <w:sz w:val="18"/>
                <w:szCs w:val="18"/>
                <w:b w:val="0"/>
                <w:bCs w:val="0"/>
              </w:rPr>
              <w:t xml:space="preserve">Microchip Technology</w:t>
            </w:r>
          </w:p>
        </w:tc>
        <w:tc>
          <w:tcPr>
            <w:tcW w:w="4000" w:type="dxa"/>
          </w:tcPr>
          <w:p>
            <w:pPr>
              <w:pStyle w:val="pStyle"/>
            </w:pPr>
            <w:r>
              <w:rPr>
                <w:sz w:val="18"/>
                <w:szCs w:val="18"/>
                <w:b w:val="0"/>
                <w:bCs w:val="0"/>
              </w:rPr>
              <w:t xml:space="preserve">components/cryptoauthlib/atca_iface.c</w:t>
            </w:r>
          </w:p>
          <w:p>
            <w:pPr>
              <w:pStyle w:val="pStyle"/>
            </w:pPr>
            <w:r>
              <w:rPr>
                <w:sz w:val="18"/>
                <w:szCs w:val="18"/>
                <w:b w:val="0"/>
                <w:bCs w:val="0"/>
              </w:rPr>
              <w:t xml:space="preserve">components/cryptoauthlib/calib_execution.c</w:t>
            </w:r>
          </w:p>
        </w:tc>
      </w:tr>
    </w:tbl>
    <w:p/>
    <w:p>
      <w:pPr>
        <w:pStyle w:val="Heading2"/>
      </w:pPr>
      <w:bookmarkStart w:id="19" w:name="_Toc18"/>
      <w:r>
        <w:t>Non-Functional Licenses</w:t>
      </w:r>
      <w:bookmarkEnd w:id="19"/>
    </w:p>
    <w:p>
      <w:pPr/>
      <w:r>
        <w:rPr>
          <w:rFonts w:ascii="Arial" w:hAnsi="Arial" w:eastAsia="Arial" w:cs="Arial"/>
          <w:sz w:val="20"/>
          <w:szCs w:val="20"/>
          <w:b w:val="1"/>
          <w:bCs w:val="1"/>
        </w:rPr>
        <w:t xml:space="preserve">In this section the files and their licenses can be listed which do not “go” into the delivered “binary”, e.g. /test or /example.</w:t>
      </w:r>
    </w:p>
    <w:p/>
    <w:p>
      <w:pPr>
        <w:pStyle w:val="Heading2"/>
      </w:pPr>
      <w:bookmarkStart w:id="20" w:name="_Toc19"/>
      <w:r>
        <w:t>Irrelevant Files</w:t>
      </w:r>
      <w:bookmarkEnd w:id="20"/>
    </w:p>
    <w:p>
      <w:pPr/>
      <w:r>
        <w:rPr>
          <w:sz w:val="18"/>
          <w:szCs w:val="18"/>
          <w:b w:val="1"/>
          <w:bCs w:val="1"/>
        </w:rPr>
        <w:t xml:space="preserve">(Path, Files, Licenses)</w:t>
      </w:r>
    </w:p>
    <w:tbl>
      <w:tblGrid>
        <w:gridCol w:w="5000" w:type="dxa"/>
        <w:gridCol w:w="5000" w:type="dxa"/>
        <w:gridCol w:w="5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5000" w:type="dxa"/>
          </w:tcPr>
          <w:p>
            <w:pPr/>
            <w:r>
              <w:rPr/>
              <w:t xml:space="preserve"/>
            </w:r>
          </w:p>
        </w:tc>
        <w:tc>
          <w:tcPr>
            <w:tcW w:w="5000" w:type="dxa"/>
          </w:tcPr>
          <w:p>
            <w:pPr/>
            <w:r>
              <w:rPr/>
              <w:t xml:space="preserve"/>
            </w:r>
          </w:p>
        </w:tc>
        <w:tc>
          <w:tcPr>
            <w:tcW w:w="5000" w:type="dxa"/>
          </w:tcPr>
          <w:p>
            <w:pPr/>
            <w:r>
              <w:rPr/>
              <w:t xml:space="preserve"/>
            </w:r>
          </w:p>
        </w:tc>
      </w:tr>
    </w:tbl>
    <w:p/>
    <w:p>
      <w:pPr>
        <w:pStyle w:val="Heading3"/>
      </w:pPr>
      <w:bookmarkStart w:id="21" w:name="_Toc20"/>
      <w:r>
        <w:t>Comment for Irrelevant files</w:t>
      </w:r>
      <w:bookmarkEnd w:id="21"/>
    </w:p>
    <w:p>
      <w:pPr/>
      <w:r>
        <w:rPr>
          <w:sz w:val="18"/>
          <w:szCs w:val="18"/>
          <w:b w:val="1"/>
          <w:bCs w:val="1"/>
        </w:rPr>
        <w:t xml:space="preserve">(License name, Comment Entered,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22" w:name="_Toc21"/>
      <w:r>
        <w:t>Do not use Files</w:t>
      </w:r>
      <w:bookmarkEnd w:id="22"/>
    </w:p>
    <w:p>
      <w:pPr/>
      <w:r>
        <w:rPr>
          <w:sz w:val="18"/>
          <w:szCs w:val="18"/>
          <w:b w:val="1"/>
          <w:bCs w:val="1"/>
        </w:rPr>
        <w:t xml:space="preserve">(Path, Files, Licenses)</w:t>
      </w:r>
    </w:p>
    <w:tbl>
      <w:tblGrid>
        <w:gridCol w:w="5000" w:type="dxa"/>
        <w:gridCol w:w="5000" w:type="dxa"/>
        <w:gridCol w:w="5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5000" w:type="dxa"/>
          </w:tcPr>
          <w:p>
            <w:pPr/>
            <w:r>
              <w:rPr/>
              <w:t xml:space="preserve"/>
            </w:r>
          </w:p>
        </w:tc>
        <w:tc>
          <w:tcPr>
            <w:tcW w:w="5000" w:type="dxa"/>
          </w:tcPr>
          <w:p>
            <w:pPr/>
            <w:r>
              <w:rPr/>
              <w:t xml:space="preserve"/>
            </w:r>
          </w:p>
        </w:tc>
        <w:tc>
          <w:tcPr>
            <w:tcW w:w="5000" w:type="dxa"/>
          </w:tcPr>
          <w:p>
            <w:pPr/>
            <w:r>
              <w:rPr/>
              <w:t xml:space="preserve"/>
            </w:r>
          </w:p>
        </w:tc>
      </w:tr>
    </w:tbl>
    <w:p/>
    <w:p>
      <w:pPr>
        <w:pStyle w:val="Heading3"/>
      </w:pPr>
      <w:bookmarkStart w:id="23" w:name="_Toc22"/>
      <w:r>
        <w:t>Comment for Do not use files</w:t>
      </w:r>
      <w:bookmarkEnd w:id="23"/>
    </w:p>
    <w:p>
      <w:pPr/>
      <w:r>
        <w:rPr>
          <w:sz w:val="18"/>
          <w:szCs w:val="18"/>
          <w:b w:val="1"/>
          <w:bCs w:val="1"/>
        </w:rPr>
        <w:t xml:space="preserve">(License name, Comment Entered,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24" w:name="_Toc23"/>
      <w:r>
        <w:t>Clearing Protocol Change Log</w:t>
      </w:r>
      <w:bookmarkEnd w:id="24"/>
    </w:p>
    <w:tbl>
      <w:tblGrid>
        <w:gridCol w:w="2000" w:type="dxa"/>
        <w:gridCol w:w="4500" w:type="dxa"/>
        <w:gridCol w:w="9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600" w:hRule="atLeast"/>
        </w:trPr>
        <w:tc>
          <w:tcPr>
            <w:tcW w:w="2000" w:type="dxa"/>
            <w:shd w:val="clear" w:fill="E0E0E0"/>
          </w:tcPr>
          <w:p>
            <w:pPr/>
            <w:r>
              <w:rPr>
                <w:sz w:val="24"/>
                <w:szCs w:val="24"/>
                <w:b w:val="1"/>
                <w:bCs w:val="1"/>
              </w:rPr>
              <w:t xml:space="preserve">Last Update</w:t>
            </w:r>
          </w:p>
        </w:tc>
        <w:tc>
          <w:tcPr>
            <w:tcW w:w="4500" w:type="dxa"/>
            <w:shd w:val="clear" w:fill="E0E0E0"/>
          </w:tcPr>
          <w:p>
            <w:pPr/>
            <w:r>
              <w:rPr>
                <w:sz w:val="24"/>
                <w:szCs w:val="24"/>
                <w:b w:val="1"/>
                <w:bCs w:val="1"/>
              </w:rPr>
              <w:t xml:space="preserve">Responsible</w:t>
            </w:r>
          </w:p>
        </w:tc>
        <w:tc>
          <w:tcPr>
            <w:tcW w:w="9000" w:type="dxa"/>
            <w:shd w:val="clear" w:fill="E0E0E0"/>
          </w:tcPr>
          <w:p>
            <w:pPr/>
            <w:r>
              <w:rPr>
                <w:sz w:val="24"/>
                <w:szCs w:val="24"/>
                <w:b w:val="1"/>
                <w:bCs w:val="1"/>
              </w:rPr>
              <w:t xml:space="preserve">Comments</w:t>
            </w:r>
          </w:p>
        </w:tc>
      </w:tr>
      <w:tr>
        <w:trPr>
          <w:trHeight w:val="200" w:hRule="atLeast"/>
        </w:trPr>
        <w:tc>
          <w:tcPr>
            <w:tcW w:w="2000" w:type="dxa"/>
          </w:tcPr>
          <w:p/>
        </w:tc>
        <w:tc>
          <w:tcPr>
            <w:tcW w:w="4500" w:type="dxa"/>
          </w:tcPr>
          <w:p/>
        </w:tc>
        <w:tc>
          <w:tcPr>
            <w:tcW w:w="9000" w:type="dxa"/>
          </w:tcPr>
          <w:p/>
        </w:tc>
      </w:tr>
    </w:tbl>
    <w:p/>
    <w:sectPr>
      <w:headerReference w:type="default" r:id="rId7"/>
      <w:footerReference w:type="default" r:id="rId8"/>
      <w:pgSz w:orient="landscape" w:w="16837.795275591" w:h="11905.511811024"/>
      <w:pgMar w:top="950" w:right="950" w:bottom="950" w:left="9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5000" w:type="dxa"/>
    </w:tblGrid>
    <w:tblPr>
      <w:tblStyle w:val="footerTableStyle"/>
    </w:tblPr>
    <w:tr>
      <w:trPr>
        <w:trHeight w:val="200" w:hRule="atLeast"/>
      </w:trPr>
      <w:tc>
        <w:tcPr>
          <w:tcW w:w="15000" w:type="dxa"/>
          <w:tcBorders>
            <w:top w:val="single" w:sz="10" w:color="000000"/>
          </w:tcBorders>
        </w:tcPr>
        <w:p>
          <w:r>
            <w:rPr>
              <w:color w:val="000000"/>
              <w:sz w:val="18"/>
              <w:szCs w:val="18"/>
              <w:b w:val="1"/>
              <w:bCs w:val="1"/>
            </w:rPr>
            <w:t xml:space="preserve">Your Organization                Gen Date: 2020/11/25 17:05:17 JST                FOSSology Ver:#eea45a-2020/11/11 08:40 UTC                Page </w:t>
          </w:r>
          <w:r>
            <w:fldChar w:fldCharType="begin"/>
          </w:r>
          <w:r>
            <w:rPr>
              <w:color w:val="000000"/>
              <w:sz w:val="18"/>
              <w:szCs w:val="18"/>
              <w:b w:val="1"/>
              <w:bCs w:val="1"/>
            </w:rPr>
            <w:instrText xml:space="preserve">PAGE</w:instrText>
          </w:r>
          <w:r>
            <w:fldChar w:fldCharType="separate"/>
          </w:r>
          <w:r>
            <w:fldChar w:fldCharType="end"/>
          </w:r>
          <w:r>
            <w:rPr>
              <w:color w:val="000000"/>
              <w:sz w:val="18"/>
              <w:szCs w:val="18"/>
              <w:b w:val="1"/>
              <w:bCs w:val="1"/>
            </w:rPr>
            <w:t xml:space="preserve"> of </w:t>
          </w:r>
          <w:r>
            <w:fldChar w:fldCharType="begin"/>
          </w:r>
          <w:r>
            <w:rPr>
              <w:color w:val="000000"/>
              <w:sz w:val="18"/>
              <w:szCs w:val="18"/>
              <w:b w:val="1"/>
              <w:bCs w:val="1"/>
            </w:rPr>
            <w:instrText xml:space="preserve">NUMPAGES</w:instrText>
          </w:r>
          <w:r>
            <w:fldChar w:fldCharType="separate"/>
          </w:r>
          <w:r>
            <w:fldChar w:fldCharType="end"/>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color w:val="009999"/>
        <w:sz w:val="40"/>
        <w:szCs w:val="40"/>
        <w:b w:val="1"/>
        <w:bCs w:val="1"/>
      </w:rPr>
      <w:t xml:space="preserve">FOSSology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B5E1764B"/>
    <w:multiLevelType w:val="multilevel"/>
    <w:lvl w:ilvl="0">
      <w:start w:val="1"/>
      <w:numFmt w:val="bullet"/>
      <w:pStyle w:val="Heading01"/>
      <w:suff w:val="tab"/>
      <w:pPr>
        <w:tabs>
          <w:tab w:val="num"/>
        </w:tabs>
        <w:ind/>
      </w:pPr>
      <w:rPr>
        <w:rFonts/>
      </w:rPr>
    </w:lvl>
    <w:lvl w:ilvl="1">
      <w:start w:val="1"/>
      <w:numFmt w:val="decimal"/>
      <w:pStyle w:val="Heading2"/>
      <w:suff w:val="tab"/>
      <w:lvlText w:val="%2."/>
      <w:pPr>
        <w:tabs>
          <w:tab w:val="num"/>
        </w:tabs>
        <w:ind/>
      </w:pPr>
      <w:rPr>
        <w:rFonts/>
      </w:rPr>
    </w:lvl>
    <w:lvl w:ilvl="2">
      <w:start w:val="1"/>
      <w:numFmt w:val="decimal"/>
      <w:pStyle w:val="Heading3"/>
      <w:suff w:val="tab"/>
      <w:lvlText w:val="%2.%3."/>
      <w:pPr>
        <w:tabs>
          <w:tab w:val="num"/>
        </w:tabs>
        <w:ind/>
      </w:pPr>
      <w:rPr>
        <w:rFonts/>
      </w:rPr>
    </w:lvl>
    <w:lvl w:ilvl="3">
      <w:start w:val="1"/>
      <w:numFmt w:val="decimal"/>
      <w:pStyle w:val="Heading4"/>
      <w:suff w:val="tab"/>
      <w:lvlText w:val="%2.%3.%4."/>
      <w:pPr>
        <w:tabs>
          <w:tab w:val="num"/>
        </w:tabs>
        <w:ind/>
      </w:pPr>
      <w:rPr>
        <w:rFonts/>
      </w:rPr>
    </w:lvl>
  </w:abstractNum>
  <w:abstractNum w:abstractNumId="7">
    <w:nsid w:val="68ABB66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7">
    <w:abstractNumId w:val="7"/>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sz w:val="44"/>
      <w:szCs w:val="44"/>
      <w:b w:val="1"/>
      <w:bCs w:val="1"/>
      <w:u w:val="single"/>
    </w:rPr>
  </w:style>
  <w:style w:type="paragraph" w:styleId="Heading2">
    <w:link w:val="Heading2Char"/>
    <w:name w:val="heading 2"/>
    <w:basedOn w:val="Normal"/>
    <w:pPr>
      <w:numPr>
        <w:numId w:val="1"/>
        <w:ilvl w:val="1"/>
      </w:numPr>
      <w:outlineLvl w:val="1"/>
    </w:pPr>
    <w:rPr>
      <w:color w:val="000000"/>
      <w:sz w:val="40"/>
      <w:szCs w:val="40"/>
      <w:b w:val="1"/>
      <w:bCs w:val="1"/>
    </w:rPr>
  </w:style>
  <w:style w:type="paragraph" w:styleId="Heading3">
    <w:link w:val="Heading3Char"/>
    <w:name w:val="heading 3"/>
    <w:basedOn w:val="Normal"/>
    <w:pPr>
      <w:numPr>
        <w:numId w:val="1"/>
        <w:ilvl w:val="2"/>
      </w:numPr>
      <w:outlineLvl w:val="2"/>
    </w:pPr>
    <w:rPr>
      <w:sz w:val="32"/>
      <w:szCs w:val="32"/>
      <w:i w:val="1"/>
      <w:iCs w:val="1"/>
    </w:rPr>
  </w:style>
  <w:style w:type="paragraph" w:styleId="Heading4">
    <w:link w:val="Heading4Char"/>
    <w:name w:val="heading 4"/>
    <w:basedOn w:val="Normal"/>
    <w:pPr>
      <w:numPr>
        <w:numId w:val="1"/>
        <w:ilvl w:val="3"/>
      </w:numPr>
      <w:outlineLvl w:val="3"/>
    </w:pPr>
    <w:rPr>
      <w:sz w:val="28"/>
      <w:szCs w:val="28"/>
      <w:b w:val="1"/>
      <w:bCs w:val="1"/>
    </w:rPr>
  </w:style>
  <w:style w:type="paragraph" w:customStyle="1" w:styleId="pStyle">
    <w:name w:val="pStyle"/>
    <w:basedOn w:val="Normal"/>
    <w:pPr>
      <w:spacing w:before="0" w:after="0" w:line="240" w:lineRule="auto"/>
    </w:pPr>
  </w:style>
  <w:style w:type="table" w:customStyle="1" w:styleId="footerTableStyle">
    <w:name w:val="footerTableStyle"/>
    <w:uiPriority w:val="99"/>
    <w:tblPr>
      <w:tblW w:w="0" w:type="auto"/>
      <w:tblLayout w:type="autofit"/>
      <w:bidiVisual w:val="0"/>
      <w:tblBorders>
        <w:top w:val="single" w:sz="10" w:color="FFFFFF"/>
        <w:left w:val="single" w:sz="10" w:color="FFFFFF"/>
        <w:right w:val="single" w:sz="10" w:color="FFFFFF"/>
        <w:bottom w:val="single" w:sz="10" w:color="FFFFFF"/>
        <w:insideH w:val="single" w:sz="10" w:color="FFFFFF"/>
        <w:insideV w:val="single" w:sz="10" w:color="FFFFFF"/>
      </w:tblBorders>
    </w:tblPr>
    <w:tblStylePr w:type="firstRow">
      <w:tcPr>
        <w:tblBorders>
          <w:top w:val="single" w:sz="10" w:color="000000"/>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Your Organisation</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fossy</dc:creator>
  <dc:title>Clearing Report</dc:title>
  <dc:description>OSS clearing report by Fossology tool</dc:description>
  <dc:subject>Copyright (C) 2020, Your Organisation</dc:subject>
  <cp:keywords/>
  <cp:category/>
  <cp:lastModifiedBy/>
  <dcterms:created xsi:type="dcterms:W3CDTF">2020-11-25T17:05:17+09:00</dcterms:created>
  <dcterms:modified xsi:type="dcterms:W3CDTF">2020-11-25T17:05:17+09:00</dcterms:modified>
</cp:coreProperties>
</file>

<file path=docProps/custom.xml><?xml version="1.0" encoding="utf-8"?>
<Properties xmlns="http://schemas.openxmlformats.org/officeDocument/2006/custom-properties" xmlns:vt="http://schemas.openxmlformats.org/officeDocument/2006/docPropsVTypes"/>
</file>