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F5EFD" w14:textId="77777777" w:rsidR="009E7715" w:rsidRDefault="009E7715" w:rsidP="009E7715">
      <w:pPr>
        <w:pStyle w:val="Heading2"/>
        <w:rPr>
          <w:b/>
          <w:bCs/>
          <w:highlight w:val="yellow"/>
        </w:rPr>
      </w:pPr>
      <w:r>
        <w:rPr>
          <w:b/>
          <w:bCs/>
          <w:highlight w:val="yellow"/>
        </w:rPr>
        <w:t>Why</w:t>
      </w:r>
    </w:p>
    <w:p w14:paraId="6D37EF19" w14:textId="3E1B46E0" w:rsidR="009E7715" w:rsidRDefault="009E7715" w:rsidP="009E7715">
      <w:pPr>
        <w:pStyle w:val="ListParagraph"/>
        <w:numPr>
          <w:ilvl w:val="0"/>
          <w:numId w:val="22"/>
        </w:numPr>
        <w:rPr>
          <w:highlight w:val="yellow"/>
        </w:rPr>
      </w:pPr>
      <w:r>
        <w:rPr>
          <w:highlight w:val="yellow"/>
        </w:rPr>
        <w:t>To develop a framework on how to approach churn analysis problems as a Product Manager</w:t>
      </w:r>
    </w:p>
    <w:p w14:paraId="2A72BFDF" w14:textId="77777777" w:rsidR="009E7715" w:rsidRDefault="009E7715" w:rsidP="009E7715">
      <w:pPr>
        <w:pStyle w:val="ListParagraph"/>
        <w:numPr>
          <w:ilvl w:val="0"/>
          <w:numId w:val="22"/>
        </w:numPr>
        <w:rPr>
          <w:highlight w:val="yellow"/>
        </w:rPr>
      </w:pPr>
      <w:r>
        <w:rPr>
          <w:highlight w:val="yellow"/>
        </w:rPr>
        <w:t>To improve skills in Excel</w:t>
      </w:r>
    </w:p>
    <w:p w14:paraId="377AD9F7" w14:textId="02DE8199" w:rsidR="009E7715" w:rsidRDefault="009E7715" w:rsidP="009E7715">
      <w:pPr>
        <w:pStyle w:val="ListParagraph"/>
        <w:numPr>
          <w:ilvl w:val="0"/>
          <w:numId w:val="22"/>
        </w:numPr>
        <w:rPr>
          <w:highlight w:val="yellow"/>
        </w:rPr>
      </w:pPr>
      <w:r>
        <w:rPr>
          <w:highlight w:val="yellow"/>
        </w:rPr>
        <w:t xml:space="preserve">To improve writing skills and whether I am able to convey my thought process  </w:t>
      </w:r>
    </w:p>
    <w:p w14:paraId="2D1E71B2" w14:textId="52DD1363" w:rsidR="009E7715" w:rsidRPr="009E7715" w:rsidRDefault="009E7715" w:rsidP="009E7715">
      <w:pPr>
        <w:pStyle w:val="ListParagraph"/>
        <w:numPr>
          <w:ilvl w:val="0"/>
          <w:numId w:val="22"/>
        </w:numPr>
        <w:rPr>
          <w:highlight w:val="yellow"/>
        </w:rPr>
      </w:pPr>
      <w:r>
        <w:rPr>
          <w:highlight w:val="yellow"/>
        </w:rPr>
        <w:t>Finally, currently focus is on improving metrics and analysis skills</w:t>
      </w:r>
    </w:p>
    <w:p w14:paraId="7BC9FF08" w14:textId="3400DEF4" w:rsidR="009E7715" w:rsidRDefault="009E7715" w:rsidP="009E7715">
      <w:pPr>
        <w:rPr>
          <w:highlight w:val="yellow"/>
        </w:rPr>
      </w:pPr>
      <w:r>
        <w:rPr>
          <w:highlight w:val="yellow"/>
        </w:rPr>
        <w:t>What</w:t>
      </w:r>
    </w:p>
    <w:p w14:paraId="672D7810" w14:textId="77777777" w:rsidR="009E7715" w:rsidRDefault="009E7715" w:rsidP="009E7715">
      <w:pPr>
        <w:pStyle w:val="ListParagraph"/>
        <w:numPr>
          <w:ilvl w:val="0"/>
          <w:numId w:val="23"/>
        </w:numPr>
        <w:rPr>
          <w:highlight w:val="yellow"/>
        </w:rPr>
      </w:pPr>
      <w:r>
        <w:rPr>
          <w:highlight w:val="yellow"/>
        </w:rPr>
        <w:t xml:space="preserve">Take example of a fictious company </w:t>
      </w:r>
      <w:proofErr w:type="spellStart"/>
      <w:r>
        <w:rPr>
          <w:highlight w:val="yellow"/>
        </w:rPr>
        <w:t>TakeZero</w:t>
      </w:r>
      <w:proofErr w:type="spellEnd"/>
      <w:r>
        <w:rPr>
          <w:highlight w:val="yellow"/>
        </w:rPr>
        <w:t xml:space="preserve"> and dataset to do following analysis </w:t>
      </w:r>
    </w:p>
    <w:p w14:paraId="0794D1B8" w14:textId="77777777" w:rsidR="009E7715" w:rsidRDefault="009E7715" w:rsidP="009E7715">
      <w:pPr>
        <w:pStyle w:val="ListParagraph"/>
        <w:numPr>
          <w:ilvl w:val="1"/>
          <w:numId w:val="23"/>
        </w:numPr>
        <w:rPr>
          <w:highlight w:val="yellow"/>
        </w:rPr>
      </w:pPr>
      <w:r>
        <w:rPr>
          <w:highlight w:val="yellow"/>
        </w:rPr>
        <w:t>Monthly churn rate</w:t>
      </w:r>
    </w:p>
    <w:p w14:paraId="418AA1C4" w14:textId="1C3ADC2A" w:rsidR="009E7715" w:rsidRDefault="009E7715" w:rsidP="009E7715">
      <w:pPr>
        <w:pStyle w:val="ListParagraph"/>
        <w:numPr>
          <w:ilvl w:val="1"/>
          <w:numId w:val="23"/>
        </w:numPr>
        <w:rPr>
          <w:highlight w:val="yellow"/>
        </w:rPr>
      </w:pPr>
      <w:r>
        <w:rPr>
          <w:highlight w:val="yellow"/>
        </w:rPr>
        <w:t>Acquisition Cohorts &amp; retention curves</w:t>
      </w:r>
    </w:p>
    <w:p w14:paraId="79584C5F" w14:textId="2530DA79" w:rsidR="009E7715" w:rsidRDefault="009E7715" w:rsidP="009E7715">
      <w:pPr>
        <w:pStyle w:val="ListParagraph"/>
        <w:numPr>
          <w:ilvl w:val="1"/>
          <w:numId w:val="23"/>
        </w:numPr>
        <w:rPr>
          <w:highlight w:val="yellow"/>
        </w:rPr>
      </w:pPr>
      <w:r>
        <w:rPr>
          <w:highlight w:val="yellow"/>
        </w:rPr>
        <w:t>Behavioural Cohorts &amp; Retention curves</w:t>
      </w:r>
    </w:p>
    <w:p w14:paraId="08CCF8C9" w14:textId="21B85B6A" w:rsidR="009E7715" w:rsidRPr="009E7715" w:rsidRDefault="009E7715" w:rsidP="009E7715">
      <w:pPr>
        <w:pStyle w:val="ListParagraph"/>
        <w:numPr>
          <w:ilvl w:val="1"/>
          <w:numId w:val="23"/>
        </w:numPr>
        <w:rPr>
          <w:highlight w:val="yellow"/>
        </w:rPr>
      </w:pPr>
      <w:r>
        <w:rPr>
          <w:highlight w:val="yellow"/>
        </w:rPr>
        <w:t>Churn Prediction</w:t>
      </w:r>
    </w:p>
    <w:p w14:paraId="7A139195" w14:textId="5E3A1571" w:rsidR="009E7715" w:rsidRDefault="009E7715" w:rsidP="009E7715">
      <w:pPr>
        <w:rPr>
          <w:highlight w:val="yellow"/>
        </w:rPr>
      </w:pPr>
      <w:r>
        <w:rPr>
          <w:highlight w:val="yellow"/>
        </w:rPr>
        <w:t>How</w:t>
      </w:r>
    </w:p>
    <w:p w14:paraId="755586CF" w14:textId="17D6E25D" w:rsidR="009E7715" w:rsidRPr="009E7715" w:rsidRDefault="009E7715" w:rsidP="009E7715">
      <w:pPr>
        <w:pStyle w:val="ListParagraph"/>
        <w:numPr>
          <w:ilvl w:val="0"/>
          <w:numId w:val="23"/>
        </w:numPr>
        <w:rPr>
          <w:highlight w:val="yellow"/>
        </w:rPr>
      </w:pPr>
      <w:r>
        <w:rPr>
          <w:highlight w:val="yellow"/>
        </w:rPr>
        <w:t>Using Excel &amp; Pivot Tables</w:t>
      </w:r>
    </w:p>
    <w:p w14:paraId="49917017" w14:textId="29B6C847" w:rsidR="009E7715" w:rsidRDefault="009E7715" w:rsidP="00095027">
      <w:pPr>
        <w:pStyle w:val="Heading2"/>
        <w:rPr>
          <w:b/>
          <w:bCs/>
          <w:highlight w:val="yellow"/>
        </w:rPr>
      </w:pPr>
    </w:p>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2B4A63CB"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r w:rsidR="00B27C95">
        <w:br/>
      </w:r>
    </w:p>
    <w:p w14:paraId="0FCAF670" w14:textId="618F3717" w:rsidR="00F44FAC" w:rsidRDefault="00F44FAC" w:rsidP="00F44FAC">
      <w:pPr>
        <w:pStyle w:val="Heading2"/>
        <w:rPr>
          <w:b/>
          <w:bCs/>
        </w:rPr>
      </w:pPr>
      <w:r w:rsidRPr="00F44FAC">
        <w:rPr>
          <w:b/>
          <w:bCs/>
          <w:highlight w:val="yellow"/>
        </w:rPr>
        <w:t>Objective</w:t>
      </w:r>
    </w:p>
    <w:p w14:paraId="4E415A3A" w14:textId="5FE320A3" w:rsidR="00C716FB" w:rsidRPr="00C716FB" w:rsidRDefault="00FF0A1A" w:rsidP="00C716FB">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r w:rsidR="00B27C95">
        <w:br/>
      </w:r>
    </w:p>
    <w:p w14:paraId="6232A7D3" w14:textId="647E0539" w:rsidR="00BA25FB" w:rsidRPr="009F1323" w:rsidRDefault="00C91987" w:rsidP="009F1323">
      <w:pPr>
        <w:pStyle w:val="Heading2"/>
        <w:rPr>
          <w:b/>
          <w:bCs/>
        </w:rPr>
      </w:pPr>
      <w:r w:rsidRPr="00C91987">
        <w:rPr>
          <w:b/>
          <w:bCs/>
          <w:highlight w:val="yellow"/>
        </w:rPr>
        <w:t>Conceptual Overview</w:t>
      </w:r>
      <w:r w:rsidR="009F1323">
        <w:rPr>
          <w:b/>
          <w:bCs/>
        </w:rPr>
        <w:br/>
      </w:r>
      <w:r w:rsidR="00BA25FB" w:rsidRPr="001F5ECB">
        <w:rPr>
          <w:rFonts w:asciiTheme="minorHAnsi" w:hAnsiTheme="minorHAnsi" w:cstheme="minorHAnsi"/>
          <w:sz w:val="22"/>
          <w:szCs w:val="22"/>
        </w:rPr>
        <w:t>There are two kinds of churn</w:t>
      </w:r>
      <w:r w:rsidR="00BA25FB">
        <w:t xml:space="preserve"> </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lastRenderedPageBreak/>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59D67D3" w:rsidR="00A52C2F" w:rsidRDefault="009D6D24" w:rsidP="004578B8">
      <w:pPr>
        <w:pStyle w:val="ListParagraph"/>
        <w:numPr>
          <w:ilvl w:val="0"/>
          <w:numId w:val="3"/>
        </w:numPr>
      </w:pPr>
      <w:r w:rsidRPr="00C53FBC">
        <w:rPr>
          <w:b/>
          <w:bCs/>
        </w:rPr>
        <w:t>Churn rate</w:t>
      </w:r>
      <w:r w:rsidR="00B204F9">
        <w:rPr>
          <w:b/>
          <w:bCs/>
        </w:rPr>
        <w:t xml:space="preserve">s by customer segmentation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707CA3DF"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5B918920" w14:textId="77777777" w:rsidR="002A251B" w:rsidRDefault="002A251B" w:rsidP="002A251B">
      <w:pPr>
        <w:pStyle w:val="Heading2"/>
        <w:rPr>
          <w:b/>
          <w:bCs/>
        </w:rPr>
      </w:pPr>
      <w:r w:rsidRPr="00F44FAC">
        <w:rPr>
          <w:b/>
          <w:bCs/>
          <w:highlight w:val="yellow"/>
        </w:rPr>
        <w:t>Company Details &amp; Data</w:t>
      </w:r>
    </w:p>
    <w:p w14:paraId="79467267" w14:textId="77777777" w:rsidR="002A251B" w:rsidRDefault="002A251B" w:rsidP="002A251B">
      <w:proofErr w:type="spellStart"/>
      <w:r>
        <w:t>TakeZero</w:t>
      </w:r>
      <w:proofErr w:type="spellEnd"/>
      <w:r>
        <w:t xml:space="preserve">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lastRenderedPageBreak/>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lastRenderedPageBreak/>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don’t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lastRenderedPageBreak/>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lastRenderedPageBreak/>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lastRenderedPageBreak/>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validation</w:t>
      </w:r>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our model should not predict large number of customers who will churn as not churn. Therefore, Recall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lastRenderedPageBreak/>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don’t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lastRenderedPageBreak/>
        <w:t>If the above identified features indeed make the product sticky</w:t>
      </w:r>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9"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6B1950"/>
    <w:multiLevelType w:val="hybridMultilevel"/>
    <w:tmpl w:val="2B66727E"/>
    <w:lvl w:ilvl="0" w:tplc="E4C4D24C">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3"/>
  </w:num>
  <w:num w:numId="3">
    <w:abstractNumId w:val="16"/>
  </w:num>
  <w:num w:numId="4">
    <w:abstractNumId w:val="13"/>
  </w:num>
  <w:num w:numId="5">
    <w:abstractNumId w:val="1"/>
  </w:num>
  <w:num w:numId="6">
    <w:abstractNumId w:val="0"/>
  </w:num>
  <w:num w:numId="7">
    <w:abstractNumId w:val="12"/>
  </w:num>
  <w:num w:numId="8">
    <w:abstractNumId w:val="6"/>
  </w:num>
  <w:num w:numId="9">
    <w:abstractNumId w:val="2"/>
  </w:num>
  <w:num w:numId="10">
    <w:abstractNumId w:val="15"/>
  </w:num>
  <w:num w:numId="11">
    <w:abstractNumId w:val="5"/>
  </w:num>
  <w:num w:numId="12">
    <w:abstractNumId w:val="9"/>
  </w:num>
  <w:num w:numId="13">
    <w:abstractNumId w:val="7"/>
  </w:num>
  <w:num w:numId="14">
    <w:abstractNumId w:val="22"/>
  </w:num>
  <w:num w:numId="15">
    <w:abstractNumId w:val="11"/>
  </w:num>
  <w:num w:numId="16">
    <w:abstractNumId w:val="14"/>
  </w:num>
  <w:num w:numId="17">
    <w:abstractNumId w:val="21"/>
  </w:num>
  <w:num w:numId="18">
    <w:abstractNumId w:val="4"/>
  </w:num>
  <w:num w:numId="19">
    <w:abstractNumId w:val="10"/>
  </w:num>
  <w:num w:numId="20">
    <w:abstractNumId w:val="17"/>
  </w:num>
  <w:num w:numId="21">
    <w:abstractNumId w:val="20"/>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08FE"/>
    <w:rsid w:val="000463E2"/>
    <w:rsid w:val="00070801"/>
    <w:rsid w:val="0008298C"/>
    <w:rsid w:val="00095027"/>
    <w:rsid w:val="00096875"/>
    <w:rsid w:val="000A0FFF"/>
    <w:rsid w:val="000A134E"/>
    <w:rsid w:val="000A26EB"/>
    <w:rsid w:val="000A5BCB"/>
    <w:rsid w:val="000B6352"/>
    <w:rsid w:val="000B65D4"/>
    <w:rsid w:val="000E6F0D"/>
    <w:rsid w:val="000F43E8"/>
    <w:rsid w:val="001036A5"/>
    <w:rsid w:val="00116BA8"/>
    <w:rsid w:val="00122979"/>
    <w:rsid w:val="00131939"/>
    <w:rsid w:val="00135C0A"/>
    <w:rsid w:val="001404AD"/>
    <w:rsid w:val="00172E6F"/>
    <w:rsid w:val="0017347B"/>
    <w:rsid w:val="00180AF3"/>
    <w:rsid w:val="00182AB6"/>
    <w:rsid w:val="00182CC4"/>
    <w:rsid w:val="0018505D"/>
    <w:rsid w:val="001A79A1"/>
    <w:rsid w:val="001B0C04"/>
    <w:rsid w:val="001B2A5D"/>
    <w:rsid w:val="001C63B3"/>
    <w:rsid w:val="001F2046"/>
    <w:rsid w:val="001F5ECB"/>
    <w:rsid w:val="00215019"/>
    <w:rsid w:val="00217134"/>
    <w:rsid w:val="0023250D"/>
    <w:rsid w:val="00237CAE"/>
    <w:rsid w:val="0024170C"/>
    <w:rsid w:val="00245621"/>
    <w:rsid w:val="00265126"/>
    <w:rsid w:val="002651AC"/>
    <w:rsid w:val="00265FEE"/>
    <w:rsid w:val="002759D0"/>
    <w:rsid w:val="00284F94"/>
    <w:rsid w:val="00292637"/>
    <w:rsid w:val="00295CAB"/>
    <w:rsid w:val="00295CC8"/>
    <w:rsid w:val="002A177E"/>
    <w:rsid w:val="002A251B"/>
    <w:rsid w:val="002C3231"/>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54E83"/>
    <w:rsid w:val="00356619"/>
    <w:rsid w:val="00361340"/>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27CB9"/>
    <w:rsid w:val="00432FA5"/>
    <w:rsid w:val="00443417"/>
    <w:rsid w:val="00447724"/>
    <w:rsid w:val="00450301"/>
    <w:rsid w:val="004557E7"/>
    <w:rsid w:val="004578B8"/>
    <w:rsid w:val="00460540"/>
    <w:rsid w:val="00492C94"/>
    <w:rsid w:val="004B1053"/>
    <w:rsid w:val="004E1389"/>
    <w:rsid w:val="004E78AC"/>
    <w:rsid w:val="004F4B81"/>
    <w:rsid w:val="004F4FBF"/>
    <w:rsid w:val="004F5B3D"/>
    <w:rsid w:val="004F7B70"/>
    <w:rsid w:val="0050207F"/>
    <w:rsid w:val="00505D40"/>
    <w:rsid w:val="0050662A"/>
    <w:rsid w:val="00507E08"/>
    <w:rsid w:val="00516368"/>
    <w:rsid w:val="00517B9A"/>
    <w:rsid w:val="00517C83"/>
    <w:rsid w:val="0052197E"/>
    <w:rsid w:val="00532D59"/>
    <w:rsid w:val="00542891"/>
    <w:rsid w:val="00560102"/>
    <w:rsid w:val="00562160"/>
    <w:rsid w:val="00572F26"/>
    <w:rsid w:val="00574043"/>
    <w:rsid w:val="00576874"/>
    <w:rsid w:val="005774F2"/>
    <w:rsid w:val="00586C35"/>
    <w:rsid w:val="005B24FE"/>
    <w:rsid w:val="005C5EAD"/>
    <w:rsid w:val="005C7D91"/>
    <w:rsid w:val="005D47F1"/>
    <w:rsid w:val="005D4DB3"/>
    <w:rsid w:val="005E7F05"/>
    <w:rsid w:val="005F2D5F"/>
    <w:rsid w:val="00605F24"/>
    <w:rsid w:val="006062BD"/>
    <w:rsid w:val="00615163"/>
    <w:rsid w:val="006159D2"/>
    <w:rsid w:val="00626240"/>
    <w:rsid w:val="00627E08"/>
    <w:rsid w:val="00633639"/>
    <w:rsid w:val="00640CC6"/>
    <w:rsid w:val="00656F5F"/>
    <w:rsid w:val="00660440"/>
    <w:rsid w:val="006606FD"/>
    <w:rsid w:val="00667B5B"/>
    <w:rsid w:val="00676C9F"/>
    <w:rsid w:val="0068265B"/>
    <w:rsid w:val="00685A66"/>
    <w:rsid w:val="006A27AA"/>
    <w:rsid w:val="006B0B51"/>
    <w:rsid w:val="006B3211"/>
    <w:rsid w:val="006C2CF9"/>
    <w:rsid w:val="006E2C1E"/>
    <w:rsid w:val="006E4AFB"/>
    <w:rsid w:val="006E4BF0"/>
    <w:rsid w:val="006F161F"/>
    <w:rsid w:val="00702E12"/>
    <w:rsid w:val="00704DA0"/>
    <w:rsid w:val="0070602B"/>
    <w:rsid w:val="00707D00"/>
    <w:rsid w:val="00710DDE"/>
    <w:rsid w:val="00711AAA"/>
    <w:rsid w:val="00723755"/>
    <w:rsid w:val="00750862"/>
    <w:rsid w:val="00752554"/>
    <w:rsid w:val="00753428"/>
    <w:rsid w:val="00753CC3"/>
    <w:rsid w:val="00753DAD"/>
    <w:rsid w:val="00754DFC"/>
    <w:rsid w:val="00760BC6"/>
    <w:rsid w:val="007645AA"/>
    <w:rsid w:val="0077776D"/>
    <w:rsid w:val="00786584"/>
    <w:rsid w:val="00793A84"/>
    <w:rsid w:val="007A1853"/>
    <w:rsid w:val="007A2750"/>
    <w:rsid w:val="007A6995"/>
    <w:rsid w:val="007B384B"/>
    <w:rsid w:val="007B4084"/>
    <w:rsid w:val="007B4232"/>
    <w:rsid w:val="007B660A"/>
    <w:rsid w:val="007C18A4"/>
    <w:rsid w:val="007C1B38"/>
    <w:rsid w:val="007D30C7"/>
    <w:rsid w:val="007E23B0"/>
    <w:rsid w:val="007E440E"/>
    <w:rsid w:val="007E5BCE"/>
    <w:rsid w:val="007F0C20"/>
    <w:rsid w:val="007F0FF7"/>
    <w:rsid w:val="00806B7B"/>
    <w:rsid w:val="008210F7"/>
    <w:rsid w:val="0082476D"/>
    <w:rsid w:val="00825BD9"/>
    <w:rsid w:val="008317F8"/>
    <w:rsid w:val="00836130"/>
    <w:rsid w:val="00844979"/>
    <w:rsid w:val="008531C4"/>
    <w:rsid w:val="008541A4"/>
    <w:rsid w:val="00860A1E"/>
    <w:rsid w:val="00862E08"/>
    <w:rsid w:val="00883795"/>
    <w:rsid w:val="008856AE"/>
    <w:rsid w:val="00886581"/>
    <w:rsid w:val="008901C5"/>
    <w:rsid w:val="008A6418"/>
    <w:rsid w:val="008A7689"/>
    <w:rsid w:val="008B39D1"/>
    <w:rsid w:val="008B7ADD"/>
    <w:rsid w:val="008C4496"/>
    <w:rsid w:val="008E26BE"/>
    <w:rsid w:val="008E6A05"/>
    <w:rsid w:val="008E7194"/>
    <w:rsid w:val="008F1CEE"/>
    <w:rsid w:val="008F31C1"/>
    <w:rsid w:val="008F449D"/>
    <w:rsid w:val="008F528E"/>
    <w:rsid w:val="00903580"/>
    <w:rsid w:val="00915044"/>
    <w:rsid w:val="009155D3"/>
    <w:rsid w:val="0093661C"/>
    <w:rsid w:val="009401DB"/>
    <w:rsid w:val="00952B64"/>
    <w:rsid w:val="009534B5"/>
    <w:rsid w:val="0096293C"/>
    <w:rsid w:val="009709B5"/>
    <w:rsid w:val="0097483F"/>
    <w:rsid w:val="00984526"/>
    <w:rsid w:val="009D6D24"/>
    <w:rsid w:val="009D7192"/>
    <w:rsid w:val="009E7715"/>
    <w:rsid w:val="009F060B"/>
    <w:rsid w:val="009F1323"/>
    <w:rsid w:val="009F43B3"/>
    <w:rsid w:val="009F7812"/>
    <w:rsid w:val="00A03002"/>
    <w:rsid w:val="00A03295"/>
    <w:rsid w:val="00A044A6"/>
    <w:rsid w:val="00A11926"/>
    <w:rsid w:val="00A2094C"/>
    <w:rsid w:val="00A37605"/>
    <w:rsid w:val="00A40038"/>
    <w:rsid w:val="00A47365"/>
    <w:rsid w:val="00A52C2F"/>
    <w:rsid w:val="00A7746D"/>
    <w:rsid w:val="00A83888"/>
    <w:rsid w:val="00A85D38"/>
    <w:rsid w:val="00A860A0"/>
    <w:rsid w:val="00A92AF9"/>
    <w:rsid w:val="00AA64BB"/>
    <w:rsid w:val="00AB09A2"/>
    <w:rsid w:val="00AE308D"/>
    <w:rsid w:val="00AF512F"/>
    <w:rsid w:val="00B027F9"/>
    <w:rsid w:val="00B07AA8"/>
    <w:rsid w:val="00B15F72"/>
    <w:rsid w:val="00B204F9"/>
    <w:rsid w:val="00B21FF5"/>
    <w:rsid w:val="00B25B4B"/>
    <w:rsid w:val="00B27C95"/>
    <w:rsid w:val="00B3138C"/>
    <w:rsid w:val="00B4576F"/>
    <w:rsid w:val="00B620D4"/>
    <w:rsid w:val="00B779F1"/>
    <w:rsid w:val="00B85232"/>
    <w:rsid w:val="00B9399D"/>
    <w:rsid w:val="00B97E6A"/>
    <w:rsid w:val="00BA25FB"/>
    <w:rsid w:val="00BA2C30"/>
    <w:rsid w:val="00BB0006"/>
    <w:rsid w:val="00BB25F0"/>
    <w:rsid w:val="00BB39F9"/>
    <w:rsid w:val="00BF4AF9"/>
    <w:rsid w:val="00BF6465"/>
    <w:rsid w:val="00C01594"/>
    <w:rsid w:val="00C04785"/>
    <w:rsid w:val="00C10513"/>
    <w:rsid w:val="00C2190C"/>
    <w:rsid w:val="00C276CC"/>
    <w:rsid w:val="00C335DA"/>
    <w:rsid w:val="00C46BC4"/>
    <w:rsid w:val="00C533D1"/>
    <w:rsid w:val="00C53FBC"/>
    <w:rsid w:val="00C61CE5"/>
    <w:rsid w:val="00C716FB"/>
    <w:rsid w:val="00C7457C"/>
    <w:rsid w:val="00C76A2C"/>
    <w:rsid w:val="00C85D69"/>
    <w:rsid w:val="00C87572"/>
    <w:rsid w:val="00C91987"/>
    <w:rsid w:val="00C92278"/>
    <w:rsid w:val="00C92A8D"/>
    <w:rsid w:val="00C95E36"/>
    <w:rsid w:val="00CA05A6"/>
    <w:rsid w:val="00CA52D5"/>
    <w:rsid w:val="00CC1875"/>
    <w:rsid w:val="00CC1C42"/>
    <w:rsid w:val="00CD4252"/>
    <w:rsid w:val="00CD63AB"/>
    <w:rsid w:val="00CD7782"/>
    <w:rsid w:val="00CE558C"/>
    <w:rsid w:val="00CE786F"/>
    <w:rsid w:val="00CF0CF5"/>
    <w:rsid w:val="00D06CA3"/>
    <w:rsid w:val="00D31240"/>
    <w:rsid w:val="00D33FA3"/>
    <w:rsid w:val="00D36504"/>
    <w:rsid w:val="00D46AED"/>
    <w:rsid w:val="00D718A8"/>
    <w:rsid w:val="00D7458F"/>
    <w:rsid w:val="00D81314"/>
    <w:rsid w:val="00D9284F"/>
    <w:rsid w:val="00DA496F"/>
    <w:rsid w:val="00DA5FAD"/>
    <w:rsid w:val="00DA6F07"/>
    <w:rsid w:val="00DB09D0"/>
    <w:rsid w:val="00DB5910"/>
    <w:rsid w:val="00DB598A"/>
    <w:rsid w:val="00DD44F4"/>
    <w:rsid w:val="00DD5493"/>
    <w:rsid w:val="00DE2C85"/>
    <w:rsid w:val="00DE6E1A"/>
    <w:rsid w:val="00DF6CAD"/>
    <w:rsid w:val="00DF7ECA"/>
    <w:rsid w:val="00E37C2C"/>
    <w:rsid w:val="00E43BC3"/>
    <w:rsid w:val="00E46685"/>
    <w:rsid w:val="00E501CF"/>
    <w:rsid w:val="00E721F8"/>
    <w:rsid w:val="00E874E6"/>
    <w:rsid w:val="00EB4445"/>
    <w:rsid w:val="00EC432C"/>
    <w:rsid w:val="00EE6148"/>
    <w:rsid w:val="00F005FC"/>
    <w:rsid w:val="00F05F08"/>
    <w:rsid w:val="00F13CA2"/>
    <w:rsid w:val="00F146AB"/>
    <w:rsid w:val="00F251E2"/>
    <w:rsid w:val="00F27814"/>
    <w:rsid w:val="00F43F75"/>
    <w:rsid w:val="00F44FAC"/>
    <w:rsid w:val="00F45377"/>
    <w:rsid w:val="00F61A5F"/>
    <w:rsid w:val="00F72153"/>
    <w:rsid w:val="00F87CA2"/>
    <w:rsid w:val="00FA20F8"/>
    <w:rsid w:val="00FA312B"/>
    <w:rsid w:val="00FB26CF"/>
    <w:rsid w:val="00FB670F"/>
    <w:rsid w:val="00FB750B"/>
    <w:rsid w:val="00FC0206"/>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2186</TotalTime>
  <Pages>9</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435</cp:revision>
  <dcterms:created xsi:type="dcterms:W3CDTF">2020-04-19T08:46:00Z</dcterms:created>
  <dcterms:modified xsi:type="dcterms:W3CDTF">2020-04-24T21:52:00Z</dcterms:modified>
</cp:coreProperties>
</file>