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A4EB" w14:textId="469A5422" w:rsidR="00823F19" w:rsidRPr="00DD60E2" w:rsidRDefault="00EA7C17" w:rsidP="00EA7C17">
      <w:pPr>
        <w:jc w:val="right"/>
        <w:rPr>
          <w:rFonts w:ascii="Century Gothic" w:hAnsi="Century Gothic"/>
        </w:rPr>
      </w:pPr>
      <w:r w:rsidRPr="00DD60E2">
        <w:rPr>
          <w:rFonts w:ascii="Century Gothic" w:hAnsi="Century Gothic"/>
        </w:rPr>
        <w:t xml:space="preserve">Mia </w:t>
      </w:r>
      <w:proofErr w:type="spellStart"/>
      <w:r w:rsidRPr="00DD60E2">
        <w:rPr>
          <w:rFonts w:ascii="Century Gothic" w:hAnsi="Century Gothic"/>
        </w:rPr>
        <w:t>Monintja</w:t>
      </w:r>
      <w:proofErr w:type="spellEnd"/>
      <w:r w:rsidR="00A91DD0" w:rsidRPr="00DD60E2">
        <w:rPr>
          <w:rFonts w:ascii="Century Gothic" w:hAnsi="Century Gothic"/>
        </w:rPr>
        <w:t xml:space="preserve"> (am2366a)</w:t>
      </w:r>
    </w:p>
    <w:p w14:paraId="7CF4E98A" w14:textId="281F92AF" w:rsidR="00EA7C17" w:rsidRPr="00DD60E2" w:rsidRDefault="00EA7C17" w:rsidP="00EA7C17">
      <w:pPr>
        <w:jc w:val="right"/>
        <w:rPr>
          <w:rFonts w:ascii="Century Gothic" w:hAnsi="Century Gothic"/>
        </w:rPr>
      </w:pPr>
      <w:r w:rsidRPr="00DD60E2">
        <w:rPr>
          <w:rFonts w:ascii="Century Gothic" w:hAnsi="Century Gothic"/>
        </w:rPr>
        <w:t>Yashvi Malviya</w:t>
      </w:r>
      <w:r w:rsidR="00636AA1" w:rsidRPr="00DD60E2">
        <w:rPr>
          <w:rFonts w:ascii="Century Gothic" w:hAnsi="Century Gothic"/>
        </w:rPr>
        <w:t xml:space="preserve"> (ym7137a)</w:t>
      </w:r>
    </w:p>
    <w:p w14:paraId="7C4F73E0" w14:textId="0673E01B" w:rsidR="00EA7C17" w:rsidRPr="00DD60E2" w:rsidRDefault="00EA7C17" w:rsidP="00EA7C17">
      <w:pPr>
        <w:jc w:val="right"/>
        <w:rPr>
          <w:rFonts w:ascii="Century Gothic" w:hAnsi="Century Gothic"/>
        </w:rPr>
      </w:pPr>
      <w:r w:rsidRPr="00DD60E2">
        <w:rPr>
          <w:rFonts w:ascii="Century Gothic" w:hAnsi="Century Gothic"/>
        </w:rPr>
        <w:t>Kevin Norris</w:t>
      </w:r>
      <w:r w:rsidR="00636AA1" w:rsidRPr="00DD60E2">
        <w:rPr>
          <w:rFonts w:ascii="Century Gothic" w:hAnsi="Century Gothic"/>
        </w:rPr>
        <w:t xml:space="preserve"> (kn7295a)</w:t>
      </w:r>
    </w:p>
    <w:p w14:paraId="3B713159" w14:textId="166B45CB" w:rsidR="00EA7C17" w:rsidRPr="00DD60E2" w:rsidRDefault="00EA7C17" w:rsidP="00EA7C17">
      <w:pPr>
        <w:jc w:val="right"/>
        <w:rPr>
          <w:rFonts w:ascii="Century Gothic" w:hAnsi="Century Gothic"/>
        </w:rPr>
      </w:pPr>
      <w:r w:rsidRPr="00DD60E2">
        <w:rPr>
          <w:rFonts w:ascii="Century Gothic" w:hAnsi="Century Gothic"/>
        </w:rPr>
        <w:t>30 November 2023</w:t>
      </w:r>
    </w:p>
    <w:p w14:paraId="2BC25B7F" w14:textId="476FC697" w:rsidR="00EA7C17" w:rsidRPr="00DD60E2" w:rsidRDefault="00EA7C17" w:rsidP="00EA7C17">
      <w:pPr>
        <w:jc w:val="right"/>
        <w:rPr>
          <w:rFonts w:ascii="Century Gothic" w:hAnsi="Century Gothic"/>
        </w:rPr>
      </w:pPr>
      <w:r w:rsidRPr="00DD60E2">
        <w:rPr>
          <w:rFonts w:ascii="Century Gothic" w:hAnsi="Century Gothic"/>
        </w:rPr>
        <w:t>DATA 613 Data Science</w:t>
      </w:r>
    </w:p>
    <w:p w14:paraId="0F28DC95" w14:textId="77777777" w:rsidR="00EA7C17" w:rsidRPr="00DD60E2" w:rsidRDefault="00EA7C17" w:rsidP="00EA7C17">
      <w:pPr>
        <w:rPr>
          <w:rFonts w:ascii="Century Gothic" w:hAnsi="Century Gothic"/>
        </w:rPr>
      </w:pPr>
    </w:p>
    <w:p w14:paraId="458CAD94" w14:textId="0EEC0D0A" w:rsidR="00EA7C17" w:rsidRPr="00DD60E2" w:rsidRDefault="00EA7C17" w:rsidP="00EA7C17">
      <w:pPr>
        <w:jc w:val="center"/>
        <w:rPr>
          <w:rFonts w:ascii="Century Gothic" w:hAnsi="Century Gothic"/>
        </w:rPr>
      </w:pPr>
      <w:r w:rsidRPr="00DD60E2">
        <w:rPr>
          <w:rFonts w:ascii="Century Gothic" w:hAnsi="Century Gothic"/>
        </w:rPr>
        <w:t>Data Science: Final Project Status Update: Computing “n = 1 inference”</w:t>
      </w:r>
    </w:p>
    <w:p w14:paraId="3E10796F" w14:textId="77777777" w:rsidR="00EA7C17" w:rsidRPr="00DD60E2" w:rsidRDefault="00EA7C17" w:rsidP="00EA7C17">
      <w:pPr>
        <w:rPr>
          <w:rFonts w:ascii="Century Gothic" w:hAnsi="Century Gothic"/>
        </w:rPr>
      </w:pPr>
    </w:p>
    <w:p w14:paraId="00F0C45F" w14:textId="47B778E1" w:rsidR="00EA7C17" w:rsidRPr="00DD60E2" w:rsidRDefault="003438CD" w:rsidP="00EA7C17">
      <w:pPr>
        <w:rPr>
          <w:rFonts w:ascii="Century Gothic" w:hAnsi="Century Gothic"/>
        </w:rPr>
      </w:pPr>
      <w:r w:rsidRPr="00DD60E2">
        <w:rPr>
          <w:rFonts w:ascii="Century Gothic" w:hAnsi="Century Gothic"/>
        </w:rPr>
        <w:t>Wall, Boen and Tweedie (2001, hence WBT) offer an approach to calculating a finite confidence interval for the mean of a normal distribution when n = 1.</w:t>
      </w:r>
    </w:p>
    <w:p w14:paraId="2F10A640" w14:textId="77777777" w:rsidR="003438CD" w:rsidRPr="00DD60E2" w:rsidRDefault="003438CD" w:rsidP="00EA7C17">
      <w:pPr>
        <w:rPr>
          <w:rFonts w:ascii="Century Gothic" w:hAnsi="Century Gothic"/>
        </w:rPr>
      </w:pPr>
    </w:p>
    <w:p w14:paraId="5CB248A7" w14:textId="66E39617" w:rsidR="003438CD" w:rsidRPr="00DD60E2" w:rsidRDefault="003438CD" w:rsidP="00EA7C17">
      <w:pPr>
        <w:rPr>
          <w:rFonts w:ascii="Century Gothic" w:hAnsi="Century Gothic"/>
        </w:rPr>
      </w:pPr>
      <w:r w:rsidRPr="00DD60E2">
        <w:rPr>
          <w:rFonts w:ascii="Century Gothic" w:hAnsi="Century Gothic"/>
        </w:rPr>
        <w:t xml:space="preserve">x ~ </w:t>
      </w:r>
      <w:proofErr w:type="gramStart"/>
      <w:r w:rsidRPr="00DD60E2">
        <w:rPr>
          <w:rFonts w:ascii="Century Gothic" w:hAnsi="Century Gothic"/>
        </w:rPr>
        <w:t>N(</w:t>
      </w:r>
      <w:proofErr w:type="gramEnd"/>
      <w:r w:rsidRPr="00DD60E2">
        <w:rPr>
          <w:rFonts w:ascii="Century Gothic" w:hAnsi="Century Gothic"/>
        </w:rPr>
        <w:t>µ, σ</w:t>
      </w:r>
      <w:r w:rsidRPr="00DD60E2">
        <w:rPr>
          <w:rFonts w:ascii="Century Gothic" w:hAnsi="Century Gothic"/>
          <w:vertAlign w:val="superscript"/>
        </w:rPr>
        <w:t>2</w:t>
      </w:r>
      <w:r w:rsidRPr="00DD60E2">
        <w:rPr>
          <w:rFonts w:ascii="Century Gothic" w:hAnsi="Century Gothic"/>
        </w:rPr>
        <w:t>) represents a Normal distribution.</w:t>
      </w:r>
    </w:p>
    <w:p w14:paraId="5BD09281" w14:textId="7BB0290D" w:rsidR="003438CD" w:rsidRPr="00DD60E2" w:rsidRDefault="003438CD" w:rsidP="00EA7C17">
      <w:pPr>
        <w:rPr>
          <w:rFonts w:ascii="Century Gothic" w:hAnsi="Century Gothic"/>
        </w:rPr>
      </w:pPr>
      <w:r w:rsidRPr="00DD60E2">
        <w:rPr>
          <w:rFonts w:ascii="Century Gothic" w:hAnsi="Century Gothic"/>
        </w:rPr>
        <w:tab/>
        <w:t>x = sample observation that follows this Normal distribution</w:t>
      </w:r>
    </w:p>
    <w:p w14:paraId="066A680B" w14:textId="0052FE4E" w:rsidR="003438CD" w:rsidRPr="00DD60E2" w:rsidRDefault="003438CD" w:rsidP="00EA7C17">
      <w:pPr>
        <w:rPr>
          <w:rFonts w:ascii="Century Gothic" w:hAnsi="Century Gothic"/>
        </w:rPr>
      </w:pPr>
      <w:r w:rsidRPr="00DD60E2">
        <w:rPr>
          <w:rFonts w:ascii="Century Gothic" w:hAnsi="Century Gothic"/>
        </w:rPr>
        <w:tab/>
      </w:r>
      <w:r w:rsidRPr="00DD60E2">
        <w:rPr>
          <w:rFonts w:ascii="Century Gothic" w:hAnsi="Century Gothic"/>
        </w:rPr>
        <w:t>µ</w:t>
      </w:r>
      <w:r w:rsidRPr="00DD60E2">
        <w:rPr>
          <w:rFonts w:ascii="Century Gothic" w:hAnsi="Century Gothic"/>
        </w:rPr>
        <w:t xml:space="preserve"> </w:t>
      </w:r>
      <w:r w:rsidR="009D7449" w:rsidRPr="00DD60E2">
        <w:rPr>
          <w:rFonts w:ascii="Century Gothic" w:hAnsi="Century Gothic"/>
        </w:rPr>
        <w:t xml:space="preserve">(mu) </w:t>
      </w:r>
      <w:r w:rsidRPr="00DD60E2">
        <w:rPr>
          <w:rFonts w:ascii="Century Gothic" w:hAnsi="Century Gothic"/>
        </w:rPr>
        <w:t>= mean of the dataset</w:t>
      </w:r>
    </w:p>
    <w:p w14:paraId="77CC4B89" w14:textId="18C0CB4C" w:rsidR="003438CD" w:rsidRPr="00DD60E2" w:rsidRDefault="003438CD" w:rsidP="00EA7C17">
      <w:pPr>
        <w:rPr>
          <w:rFonts w:ascii="Century Gothic" w:hAnsi="Century Gothic"/>
        </w:rPr>
      </w:pPr>
      <w:r w:rsidRPr="00DD60E2">
        <w:rPr>
          <w:rFonts w:ascii="Century Gothic" w:hAnsi="Century Gothic"/>
        </w:rPr>
        <w:tab/>
      </w:r>
      <w:r w:rsidRPr="00DD60E2">
        <w:rPr>
          <w:rFonts w:ascii="Century Gothic" w:hAnsi="Century Gothic"/>
        </w:rPr>
        <w:t>σ</w:t>
      </w:r>
      <w:r w:rsidRPr="00DD60E2">
        <w:rPr>
          <w:rFonts w:ascii="Century Gothic" w:hAnsi="Century Gothic"/>
          <w:vertAlign w:val="superscript"/>
        </w:rPr>
        <w:t>2</w:t>
      </w:r>
      <w:r w:rsidRPr="00DD60E2">
        <w:rPr>
          <w:rFonts w:ascii="Century Gothic" w:hAnsi="Century Gothic"/>
        </w:rPr>
        <w:t xml:space="preserve"> </w:t>
      </w:r>
      <w:r w:rsidR="009D7449" w:rsidRPr="00DD60E2">
        <w:rPr>
          <w:rFonts w:ascii="Century Gothic" w:hAnsi="Century Gothic"/>
        </w:rPr>
        <w:t>(sigma square</w:t>
      </w:r>
      <w:r w:rsidR="00DD60E2">
        <w:rPr>
          <w:rFonts w:ascii="Century Gothic" w:hAnsi="Century Gothic"/>
        </w:rPr>
        <w:t xml:space="preserve">d) </w:t>
      </w:r>
      <w:r w:rsidRPr="00DD60E2">
        <w:rPr>
          <w:rFonts w:ascii="Century Gothic" w:hAnsi="Century Gothic"/>
        </w:rPr>
        <w:t>= variance of the dataset (square of the standard deviation)</w:t>
      </w:r>
    </w:p>
    <w:p w14:paraId="13F1F81F" w14:textId="77777777" w:rsidR="003438CD" w:rsidRPr="00DD60E2" w:rsidRDefault="003438CD" w:rsidP="00EA7C17">
      <w:pPr>
        <w:rPr>
          <w:rFonts w:ascii="Century Gothic" w:hAnsi="Century Gothic"/>
        </w:rPr>
      </w:pPr>
    </w:p>
    <w:p w14:paraId="59F2C4D0" w14:textId="0A759679" w:rsidR="003438CD" w:rsidRPr="00DD60E2" w:rsidRDefault="003438CD" w:rsidP="00EA7C17">
      <w:pPr>
        <w:rPr>
          <w:rFonts w:ascii="Century Gothic" w:hAnsi="Century Gothic"/>
        </w:rPr>
      </w:pPr>
      <w:r w:rsidRPr="00DD60E2">
        <w:rPr>
          <w:rFonts w:ascii="Century Gothic" w:hAnsi="Century Gothic"/>
        </w:rPr>
        <w:t>Here, the confidence interval is of the following form:</w:t>
      </w:r>
    </w:p>
    <w:p w14:paraId="77C36938" w14:textId="1D270C70" w:rsidR="003438CD" w:rsidRPr="00DD60E2" w:rsidRDefault="003438CD" w:rsidP="00EA7C17">
      <w:pPr>
        <w:rPr>
          <w:rFonts w:ascii="Century Gothic" w:hAnsi="Century Gothic" w:cstheme="minorHAnsi"/>
        </w:rPr>
      </w:pPr>
      <w:r w:rsidRPr="00DD60E2">
        <w:rPr>
          <w:rFonts w:ascii="Century Gothic" w:hAnsi="Century Gothic"/>
        </w:rPr>
        <w:tab/>
      </w:r>
      <w:r w:rsidRPr="00DD60E2">
        <w:rPr>
          <w:rFonts w:ascii="Cambria Math" w:hAnsi="Cambria Math" w:cs="Cambria Math"/>
        </w:rPr>
        <w:t>𝜇</w:t>
      </w:r>
      <w:r w:rsidRPr="00DD60E2">
        <w:rPr>
          <w:rFonts w:ascii="Century Gothic" w:hAnsi="Century Gothic"/>
        </w:rPr>
        <w:t xml:space="preserve"> </w:t>
      </w:r>
      <w:r w:rsidRPr="00DD60E2">
        <w:rPr>
          <w:rFonts w:ascii="Cambria Math" w:hAnsi="Cambria Math" w:cs="Cambria Math"/>
        </w:rPr>
        <w:t>∈</w:t>
      </w:r>
      <w:r w:rsidRPr="00DD60E2">
        <w:rPr>
          <w:rFonts w:ascii="Century Gothic" w:hAnsi="Century Gothic"/>
        </w:rPr>
        <w:t xml:space="preserve"> </w:t>
      </w:r>
      <w:r w:rsidRPr="00DD60E2">
        <w:rPr>
          <w:rFonts w:ascii="Cambria Math" w:hAnsi="Cambria Math" w:cs="Cambria Math"/>
        </w:rPr>
        <w:t>𝑥</w:t>
      </w:r>
      <w:r w:rsidRPr="00DD60E2">
        <w:rPr>
          <w:rFonts w:ascii="Century Gothic" w:hAnsi="Century Gothic"/>
        </w:rPr>
        <w:t xml:space="preserve"> ± </w:t>
      </w:r>
      <w:r w:rsidRPr="00DD60E2">
        <w:rPr>
          <w:rFonts w:ascii="Century Gothic" w:hAnsi="Century Gothic" w:cstheme="minorHAnsi"/>
        </w:rPr>
        <w:t>δ</w:t>
      </w:r>
      <w:r w:rsidRPr="00DD60E2">
        <w:rPr>
          <w:rFonts w:ascii="Arial" w:hAnsi="Arial" w:cs="Arial"/>
        </w:rPr>
        <w:t>‖</w:t>
      </w:r>
      <w:r w:rsidRPr="00DD60E2">
        <w:rPr>
          <w:rFonts w:ascii="Cambria Math" w:hAnsi="Cambria Math" w:cs="Cambria Math"/>
        </w:rPr>
        <w:t>𝑥</w:t>
      </w:r>
      <w:r w:rsidRPr="00DD60E2">
        <w:rPr>
          <w:rFonts w:ascii="Arial" w:hAnsi="Arial" w:cs="Arial"/>
        </w:rPr>
        <w:t>‖</w:t>
      </w:r>
      <w:r w:rsidRPr="00DD60E2">
        <w:rPr>
          <w:rFonts w:ascii="Century Gothic" w:hAnsi="Century Gothic"/>
        </w:rPr>
        <w:t xml:space="preserve">, where </w:t>
      </w:r>
      <w:r w:rsidRPr="00DD60E2">
        <w:rPr>
          <w:rFonts w:ascii="Century Gothic" w:hAnsi="Century Gothic" w:cstheme="minorHAnsi"/>
        </w:rPr>
        <w:t>δ</w:t>
      </w:r>
      <w:r w:rsidRPr="00DD60E2">
        <w:rPr>
          <w:rFonts w:ascii="Century Gothic" w:hAnsi="Century Gothic" w:cstheme="minorHAnsi"/>
        </w:rPr>
        <w:t xml:space="preserve"> (delta) represents a positive scalar</w:t>
      </w:r>
      <w:r w:rsidR="003055DE" w:rsidRPr="00DD60E2">
        <w:rPr>
          <w:rFonts w:ascii="Century Gothic" w:hAnsi="Century Gothic" w:cstheme="minorHAnsi"/>
        </w:rPr>
        <w:t>.</w:t>
      </w:r>
      <w:r w:rsidR="00DD60E2">
        <w:rPr>
          <w:rFonts w:ascii="Century Gothic" w:hAnsi="Century Gothic" w:cstheme="minorHAnsi"/>
        </w:rPr>
        <w:t xml:space="preserve"> </w:t>
      </w:r>
    </w:p>
    <w:p w14:paraId="09DBE948" w14:textId="77777777" w:rsidR="003055DE" w:rsidRPr="00DD60E2" w:rsidRDefault="003055DE" w:rsidP="00EA7C17">
      <w:pPr>
        <w:rPr>
          <w:rFonts w:ascii="Century Gothic" w:hAnsi="Century Gothic" w:cstheme="minorHAnsi"/>
        </w:rPr>
      </w:pPr>
    </w:p>
    <w:p w14:paraId="26F311AE" w14:textId="77777777" w:rsidR="003055DE" w:rsidRPr="00DD60E2" w:rsidRDefault="003055DE" w:rsidP="00EA7C17">
      <w:pPr>
        <w:rPr>
          <w:rFonts w:ascii="Century Gothic" w:hAnsi="Century Gothic" w:cstheme="minorHAnsi"/>
        </w:rPr>
      </w:pPr>
      <w:r w:rsidRPr="00DD60E2">
        <w:rPr>
          <w:rFonts w:ascii="Century Gothic" w:hAnsi="Century Gothic" w:cstheme="minorHAnsi"/>
        </w:rPr>
        <w:t>For our final project, our team will create an R package for computing confidence intervals for means when the sample size is n = 1.  We will focus on the following aspects when maximizing functionality:</w:t>
      </w:r>
    </w:p>
    <w:p w14:paraId="5F660CF6" w14:textId="55FA169A" w:rsidR="003055DE" w:rsidRPr="00DD60E2" w:rsidRDefault="003055DE" w:rsidP="00EA7C17">
      <w:pPr>
        <w:rPr>
          <w:rFonts w:ascii="Century Gothic" w:hAnsi="Century Gothic" w:cstheme="minorHAnsi"/>
        </w:rPr>
      </w:pPr>
      <w:r w:rsidRPr="00DD60E2">
        <w:rPr>
          <w:rFonts w:ascii="Century Gothic" w:hAnsi="Century Gothic" w:cstheme="minorHAnsi"/>
        </w:rPr>
        <w:tab/>
        <w:t xml:space="preserve"> </w:t>
      </w:r>
    </w:p>
    <w:p w14:paraId="0DFF34D3" w14:textId="77777777" w:rsidR="003055DE" w:rsidRPr="00DD60E2" w:rsidRDefault="003055DE" w:rsidP="003055DE">
      <w:pPr>
        <w:pStyle w:val="ListParagraph"/>
        <w:numPr>
          <w:ilvl w:val="0"/>
          <w:numId w:val="1"/>
        </w:numPr>
        <w:rPr>
          <w:rFonts w:ascii="Century Gothic" w:hAnsi="Century Gothic"/>
        </w:rPr>
      </w:pPr>
      <w:r w:rsidRPr="00DD60E2">
        <w:rPr>
          <w:rFonts w:ascii="Century Gothic" w:hAnsi="Century Gothic"/>
        </w:rPr>
        <w:t xml:space="preserve"> We will need to demonstrate a couple of methods for deriving </w:t>
      </w:r>
      <w:r w:rsidRPr="00DD60E2">
        <w:rPr>
          <w:rFonts w:ascii="Century Gothic" w:hAnsi="Century Gothic" w:cstheme="minorHAnsi"/>
        </w:rPr>
        <w:t>δ</w:t>
      </w:r>
      <w:r w:rsidRPr="00DD60E2">
        <w:rPr>
          <w:rFonts w:ascii="Century Gothic" w:hAnsi="Century Gothic" w:cstheme="minorHAnsi"/>
        </w:rPr>
        <w:t>, either through:</w:t>
      </w:r>
    </w:p>
    <w:p w14:paraId="5C7A931C" w14:textId="13EF716D" w:rsidR="003055DE" w:rsidRPr="00DD60E2" w:rsidRDefault="003055DE" w:rsidP="003055DE">
      <w:pPr>
        <w:pStyle w:val="ListParagraph"/>
        <w:numPr>
          <w:ilvl w:val="1"/>
          <w:numId w:val="1"/>
        </w:numPr>
        <w:rPr>
          <w:rFonts w:ascii="Century Gothic" w:hAnsi="Century Gothic"/>
        </w:rPr>
      </w:pPr>
      <w:r w:rsidRPr="00DD60E2">
        <w:rPr>
          <w:rFonts w:ascii="Century Gothic" w:hAnsi="Century Gothic" w:cstheme="minorHAnsi"/>
        </w:rPr>
        <w:t xml:space="preserve">numerically solving an equation for </w:t>
      </w:r>
      <w:r w:rsidRPr="00DD60E2">
        <w:rPr>
          <w:rFonts w:ascii="Century Gothic" w:hAnsi="Century Gothic" w:cstheme="minorHAnsi"/>
        </w:rPr>
        <w:t>δ</w:t>
      </w:r>
    </w:p>
    <w:p w14:paraId="37800D16" w14:textId="59D3FDA3" w:rsidR="004D3AC7" w:rsidRPr="00DD60E2" w:rsidRDefault="003055DE" w:rsidP="004D3AC7">
      <w:pPr>
        <w:pStyle w:val="ListParagraph"/>
        <w:numPr>
          <w:ilvl w:val="1"/>
          <w:numId w:val="1"/>
        </w:numPr>
        <w:rPr>
          <w:rFonts w:ascii="Century Gothic" w:hAnsi="Century Gothic"/>
        </w:rPr>
      </w:pPr>
      <w:r w:rsidRPr="00DD60E2">
        <w:rPr>
          <w:rFonts w:ascii="Century Gothic" w:hAnsi="Century Gothic" w:cstheme="minorHAnsi"/>
        </w:rPr>
        <w:t>closed-form approximations (</w:t>
      </w:r>
      <w:r w:rsidR="004D3AC7" w:rsidRPr="00DD60E2">
        <w:rPr>
          <w:rFonts w:ascii="Century Gothic" w:hAnsi="Century Gothic" w:cstheme="minorHAnsi"/>
        </w:rPr>
        <w:t>basic operations – addition, subtraction, etc.)</w:t>
      </w:r>
    </w:p>
    <w:p w14:paraId="040079E9" w14:textId="77777777" w:rsidR="004D3AC7" w:rsidRPr="00DD60E2" w:rsidRDefault="004D3AC7" w:rsidP="004D3AC7">
      <w:pPr>
        <w:pStyle w:val="ListParagraph"/>
        <w:ind w:left="1800"/>
        <w:rPr>
          <w:rFonts w:ascii="Century Gothic" w:hAnsi="Century Gothic"/>
        </w:rPr>
      </w:pPr>
    </w:p>
    <w:p w14:paraId="3D256465" w14:textId="51B8F926" w:rsidR="004D3AC7" w:rsidRPr="00DD60E2" w:rsidRDefault="004D3AC7" w:rsidP="004D3AC7">
      <w:pPr>
        <w:pStyle w:val="ListParagraph"/>
        <w:numPr>
          <w:ilvl w:val="0"/>
          <w:numId w:val="1"/>
        </w:numPr>
        <w:rPr>
          <w:rFonts w:ascii="Century Gothic" w:hAnsi="Century Gothic"/>
        </w:rPr>
      </w:pPr>
      <w:r w:rsidRPr="00DD60E2">
        <w:rPr>
          <w:rFonts w:ascii="Century Gothic" w:hAnsi="Century Gothic" w:cstheme="minorHAnsi"/>
        </w:rPr>
        <w:t xml:space="preserve">Our user should have the ability to set the coverage probability.  In this case, “coverage probability” represents the opposite of the confidence interval. For example, if our confidence interval is 95%, the coverage probability is 1 – 0.95, or 0.05, represented by </w:t>
      </w:r>
      <w:r w:rsidR="00DD60E2">
        <w:rPr>
          <w:rFonts w:ascii="Century Gothic" w:hAnsi="Century Gothic" w:cstheme="minorHAnsi"/>
        </w:rPr>
        <w:t>α</w:t>
      </w:r>
      <w:r w:rsidRPr="00DD60E2">
        <w:rPr>
          <w:rFonts w:ascii="Century Gothic" w:hAnsi="Century Gothic" w:cstheme="minorHAnsi"/>
        </w:rPr>
        <w:t xml:space="preserve"> (alpha).</w:t>
      </w:r>
    </w:p>
    <w:p w14:paraId="525A945D" w14:textId="77777777" w:rsidR="004D3AC7" w:rsidRPr="00DD60E2" w:rsidRDefault="004D3AC7" w:rsidP="004D3AC7">
      <w:pPr>
        <w:pStyle w:val="ListParagraph"/>
        <w:ind w:left="1080"/>
        <w:rPr>
          <w:rFonts w:ascii="Century Gothic" w:hAnsi="Century Gothic"/>
        </w:rPr>
      </w:pPr>
    </w:p>
    <w:p w14:paraId="2D90700B" w14:textId="77777777" w:rsidR="00B677C5" w:rsidRPr="00DD60E2" w:rsidRDefault="004D3AC7" w:rsidP="004D3AC7">
      <w:pPr>
        <w:pStyle w:val="ListParagraph"/>
        <w:numPr>
          <w:ilvl w:val="0"/>
          <w:numId w:val="1"/>
        </w:numPr>
        <w:rPr>
          <w:rFonts w:ascii="Century Gothic" w:hAnsi="Century Gothic"/>
        </w:rPr>
      </w:pPr>
      <w:r w:rsidRPr="00DD60E2">
        <w:rPr>
          <w:rFonts w:ascii="Century Gothic" w:hAnsi="Century Gothic"/>
        </w:rPr>
        <w:t>Our package should allow the user to shift x by some constant ‘a’ and obtain</w:t>
      </w:r>
      <w:r w:rsidR="00B677C5" w:rsidRPr="00DD60E2">
        <w:rPr>
          <w:rFonts w:ascii="Century Gothic" w:hAnsi="Century Gothic"/>
        </w:rPr>
        <w:t>:</w:t>
      </w:r>
    </w:p>
    <w:p w14:paraId="4447B207" w14:textId="5CF39FE0" w:rsidR="00B677C5" w:rsidRPr="00DD60E2" w:rsidRDefault="004D3AC7" w:rsidP="00B677C5">
      <w:pPr>
        <w:pStyle w:val="ListParagraph"/>
        <w:numPr>
          <w:ilvl w:val="1"/>
          <w:numId w:val="1"/>
        </w:numPr>
        <w:rPr>
          <w:rFonts w:ascii="Century Gothic" w:hAnsi="Century Gothic"/>
        </w:rPr>
      </w:pPr>
      <w:r w:rsidRPr="00DD60E2">
        <w:rPr>
          <w:rFonts w:ascii="Century Gothic" w:hAnsi="Century Gothic"/>
        </w:rPr>
        <w:t>a new Normal distribution</w:t>
      </w:r>
      <w:r w:rsidR="00B677C5" w:rsidRPr="00DD60E2">
        <w:rPr>
          <w:rFonts w:ascii="Century Gothic" w:hAnsi="Century Gothic"/>
        </w:rPr>
        <w:t xml:space="preserve"> (x – a) ~ </w:t>
      </w:r>
      <w:proofErr w:type="gramStart"/>
      <w:r w:rsidR="00B677C5" w:rsidRPr="00DD60E2">
        <w:rPr>
          <w:rFonts w:ascii="Century Gothic" w:hAnsi="Century Gothic"/>
        </w:rPr>
        <w:t>N(</w:t>
      </w:r>
      <w:proofErr w:type="gramEnd"/>
      <w:r w:rsidR="00B677C5" w:rsidRPr="00DD60E2">
        <w:rPr>
          <w:rFonts w:ascii="Century Gothic" w:hAnsi="Century Gothic"/>
        </w:rPr>
        <w:t xml:space="preserve">µ </w:t>
      </w:r>
      <w:r w:rsidR="00B677C5" w:rsidRPr="00DD60E2">
        <w:rPr>
          <w:rFonts w:ascii="Century Gothic" w:hAnsi="Century Gothic"/>
        </w:rPr>
        <w:t>–</w:t>
      </w:r>
      <w:r w:rsidR="00B677C5" w:rsidRPr="00DD60E2">
        <w:rPr>
          <w:rFonts w:ascii="Century Gothic" w:hAnsi="Century Gothic"/>
        </w:rPr>
        <w:t xml:space="preserve"> a, σ</w:t>
      </w:r>
      <w:r w:rsidR="00B677C5" w:rsidRPr="00DD60E2">
        <w:rPr>
          <w:rFonts w:ascii="Century Gothic" w:hAnsi="Century Gothic"/>
          <w:vertAlign w:val="superscript"/>
        </w:rPr>
        <w:t>2</w:t>
      </w:r>
      <w:r w:rsidR="00B677C5" w:rsidRPr="00DD60E2">
        <w:rPr>
          <w:rFonts w:ascii="Century Gothic" w:hAnsi="Century Gothic"/>
        </w:rPr>
        <w:t xml:space="preserve">), and </w:t>
      </w:r>
    </w:p>
    <w:p w14:paraId="54C06615" w14:textId="57D5B336" w:rsidR="004D3AC7" w:rsidRPr="00DD60E2" w:rsidRDefault="00B677C5" w:rsidP="00B677C5">
      <w:pPr>
        <w:pStyle w:val="ListParagraph"/>
        <w:numPr>
          <w:ilvl w:val="1"/>
          <w:numId w:val="1"/>
        </w:numPr>
        <w:rPr>
          <w:rFonts w:ascii="Century Gothic" w:hAnsi="Century Gothic"/>
        </w:rPr>
      </w:pPr>
      <w:r w:rsidRPr="00DD60E2">
        <w:rPr>
          <w:rFonts w:ascii="Century Gothic" w:hAnsi="Century Gothic"/>
        </w:rPr>
        <w:t>a new confidence interval</w:t>
      </w:r>
      <w:r w:rsidR="004D3AC7" w:rsidRPr="00DD60E2">
        <w:rPr>
          <w:rFonts w:ascii="Century Gothic" w:hAnsi="Century Gothic"/>
        </w:rPr>
        <w:t xml:space="preserve"> </w:t>
      </w:r>
      <w:r w:rsidR="004D3AC7" w:rsidRPr="00DD60E2">
        <w:rPr>
          <w:rFonts w:ascii="Cambria Math" w:hAnsi="Cambria Math" w:cs="Cambria Math"/>
        </w:rPr>
        <w:t>𝜇</w:t>
      </w:r>
      <w:r w:rsidR="004D3AC7" w:rsidRPr="00DD60E2">
        <w:rPr>
          <w:rFonts w:ascii="Century Gothic" w:hAnsi="Century Gothic"/>
        </w:rPr>
        <w:t xml:space="preserve"> </w:t>
      </w:r>
      <w:r w:rsidR="004D3AC7" w:rsidRPr="00DD60E2">
        <w:rPr>
          <w:rFonts w:ascii="Cambria Math" w:hAnsi="Cambria Math" w:cs="Cambria Math"/>
        </w:rPr>
        <w:t>∈</w:t>
      </w:r>
      <w:r w:rsidR="004D3AC7" w:rsidRPr="00DD60E2">
        <w:rPr>
          <w:rFonts w:ascii="Century Gothic" w:hAnsi="Century Gothic"/>
        </w:rPr>
        <w:t xml:space="preserve"> </w:t>
      </w:r>
      <w:r w:rsidR="004D3AC7" w:rsidRPr="00DD60E2">
        <w:rPr>
          <w:rFonts w:ascii="Century Gothic" w:hAnsi="Century Gothic"/>
        </w:rPr>
        <w:t>(</w:t>
      </w:r>
      <w:r w:rsidR="004D3AC7" w:rsidRPr="00DD60E2">
        <w:rPr>
          <w:rFonts w:ascii="Cambria Math" w:hAnsi="Cambria Math" w:cs="Cambria Math"/>
        </w:rPr>
        <w:t>𝑥</w:t>
      </w:r>
      <w:r w:rsidR="004D3AC7" w:rsidRPr="00DD60E2">
        <w:rPr>
          <w:rFonts w:ascii="Century Gothic" w:hAnsi="Century Gothic" w:cs="Cambria Math"/>
        </w:rPr>
        <w:t xml:space="preserve"> – a)</w:t>
      </w:r>
      <w:r w:rsidR="004D3AC7" w:rsidRPr="00DD60E2">
        <w:rPr>
          <w:rFonts w:ascii="Century Gothic" w:hAnsi="Century Gothic"/>
        </w:rPr>
        <w:t xml:space="preserve"> ± </w:t>
      </w:r>
      <w:r w:rsidR="004D3AC7" w:rsidRPr="00DD60E2">
        <w:rPr>
          <w:rFonts w:ascii="Century Gothic" w:hAnsi="Century Gothic" w:cstheme="minorHAnsi"/>
        </w:rPr>
        <w:t>δ</w:t>
      </w:r>
      <w:proofErr w:type="gramStart"/>
      <w:r w:rsidR="004D3AC7" w:rsidRPr="00DD60E2">
        <w:rPr>
          <w:rFonts w:ascii="Arial" w:hAnsi="Arial" w:cs="Arial"/>
        </w:rPr>
        <w:t>‖</w:t>
      </w:r>
      <w:r w:rsidR="004D3AC7" w:rsidRPr="00DD60E2">
        <w:rPr>
          <w:rFonts w:ascii="Century Gothic" w:hAnsi="Century Gothic"/>
        </w:rPr>
        <w:t>(</w:t>
      </w:r>
      <w:proofErr w:type="gramEnd"/>
      <w:r w:rsidR="004D3AC7" w:rsidRPr="00DD60E2">
        <w:rPr>
          <w:rFonts w:ascii="Cambria Math" w:hAnsi="Cambria Math" w:cs="Cambria Math"/>
        </w:rPr>
        <w:t>𝑥</w:t>
      </w:r>
      <w:r w:rsidR="004D3AC7" w:rsidRPr="00DD60E2">
        <w:rPr>
          <w:rFonts w:ascii="Century Gothic" w:hAnsi="Century Gothic" w:cs="Cambria Math"/>
        </w:rPr>
        <w:t xml:space="preserve"> – a)</w:t>
      </w:r>
      <w:r w:rsidR="004D3AC7" w:rsidRPr="00DD60E2">
        <w:rPr>
          <w:rFonts w:ascii="Arial" w:hAnsi="Arial" w:cs="Arial"/>
        </w:rPr>
        <w:t>‖</w:t>
      </w:r>
      <w:r w:rsidR="004D3AC7" w:rsidRPr="00DD60E2">
        <w:rPr>
          <w:rFonts w:ascii="Century Gothic" w:hAnsi="Century Gothic"/>
        </w:rPr>
        <w:t>.</w:t>
      </w:r>
    </w:p>
    <w:p w14:paraId="70B032CF" w14:textId="77777777" w:rsidR="004D3AC7" w:rsidRPr="00DD60E2" w:rsidRDefault="004D3AC7" w:rsidP="004D3AC7">
      <w:pPr>
        <w:pStyle w:val="ListParagraph"/>
        <w:rPr>
          <w:rFonts w:ascii="Century Gothic" w:hAnsi="Century Gothic"/>
        </w:rPr>
      </w:pPr>
    </w:p>
    <w:p w14:paraId="64461C15" w14:textId="73A047D2" w:rsidR="004D3AC7" w:rsidRPr="00DD60E2" w:rsidRDefault="00B677C5" w:rsidP="00B677C5">
      <w:pPr>
        <w:pStyle w:val="ListParagraph"/>
        <w:numPr>
          <w:ilvl w:val="0"/>
          <w:numId w:val="1"/>
        </w:numPr>
        <w:rPr>
          <w:rFonts w:ascii="Century Gothic" w:hAnsi="Century Gothic"/>
        </w:rPr>
      </w:pPr>
      <w:r w:rsidRPr="00DD60E2">
        <w:rPr>
          <w:rFonts w:ascii="Century Gothic" w:hAnsi="Century Gothic"/>
        </w:rPr>
        <w:t>In our package, we will allow the user to obtain p-values against a null (this allows the user to test a null hypothesis against some alternative hypothesis; for example, H0: p-value &lt; 0.05, HA: p-value &gt; 0.05)</w:t>
      </w:r>
    </w:p>
    <w:p w14:paraId="0B6E136D" w14:textId="77777777" w:rsidR="00B677C5" w:rsidRPr="00DD60E2" w:rsidRDefault="00B677C5" w:rsidP="00B677C5">
      <w:pPr>
        <w:pStyle w:val="ListParagraph"/>
        <w:rPr>
          <w:rFonts w:ascii="Century Gothic" w:hAnsi="Century Gothic"/>
        </w:rPr>
      </w:pPr>
    </w:p>
    <w:p w14:paraId="4EC234BD" w14:textId="32ECEDAC" w:rsidR="00B677C5" w:rsidRPr="00DD60E2" w:rsidRDefault="00B677C5" w:rsidP="00B677C5">
      <w:pPr>
        <w:pStyle w:val="ListParagraph"/>
        <w:numPr>
          <w:ilvl w:val="0"/>
          <w:numId w:val="1"/>
        </w:numPr>
        <w:rPr>
          <w:rFonts w:ascii="Century Gothic" w:hAnsi="Century Gothic"/>
        </w:rPr>
      </w:pPr>
      <w:r w:rsidRPr="00DD60E2">
        <w:rPr>
          <w:rFonts w:ascii="Century Gothic" w:hAnsi="Century Gothic"/>
        </w:rPr>
        <w:t>We also hope to extend our package to finding confidence intervals of a similar form for when n &gt;1; however, WBT finds that results are not ideal when n &gt; 2.</w:t>
      </w:r>
    </w:p>
    <w:p w14:paraId="559AD31C" w14:textId="77777777" w:rsidR="009D7449" w:rsidRPr="00DD60E2" w:rsidRDefault="009D7449" w:rsidP="009D7449">
      <w:pPr>
        <w:pStyle w:val="ListParagraph"/>
        <w:rPr>
          <w:rFonts w:ascii="Century Gothic" w:hAnsi="Century Gothic"/>
        </w:rPr>
      </w:pPr>
    </w:p>
    <w:p w14:paraId="41ED5F3D" w14:textId="46F814DB" w:rsidR="009D7449" w:rsidRPr="00DD60E2" w:rsidRDefault="009D7449" w:rsidP="009D7449">
      <w:pPr>
        <w:ind w:firstLine="720"/>
        <w:rPr>
          <w:rFonts w:ascii="Century Gothic" w:hAnsi="Century Gothic"/>
        </w:rPr>
      </w:pPr>
      <w:r w:rsidRPr="00DD60E2">
        <w:rPr>
          <w:rFonts w:ascii="Century Gothic" w:hAnsi="Century Gothic"/>
        </w:rPr>
        <w:lastRenderedPageBreak/>
        <w:t xml:space="preserve">So far, we have successfully set up our git repository for us to share our work with each other.  An important step in the process of collaborative learning and working together, our git repository will serve as the hub for </w:t>
      </w:r>
      <w:r w:rsidR="00DD60E2" w:rsidRPr="00DD60E2">
        <w:rPr>
          <w:rFonts w:ascii="Century Gothic" w:hAnsi="Century Gothic"/>
        </w:rPr>
        <w:t>all</w:t>
      </w:r>
      <w:r w:rsidRPr="00DD60E2">
        <w:rPr>
          <w:rFonts w:ascii="Century Gothic" w:hAnsi="Century Gothic"/>
        </w:rPr>
        <w:t xml:space="preserve"> our ongoing contributions to the final project.  We have also set up our package skeleton so that we can begin the process of writing our functions and putting our package together.</w:t>
      </w:r>
    </w:p>
    <w:p w14:paraId="16DC6A39" w14:textId="77777777" w:rsidR="009D7449" w:rsidRPr="00DD60E2" w:rsidRDefault="009D7449" w:rsidP="009D7449">
      <w:pPr>
        <w:ind w:firstLine="720"/>
        <w:rPr>
          <w:rFonts w:ascii="Century Gothic" w:hAnsi="Century Gothic"/>
        </w:rPr>
      </w:pPr>
    </w:p>
    <w:p w14:paraId="1B4588B9" w14:textId="1DB20B58" w:rsidR="009D7449" w:rsidRPr="00DD60E2" w:rsidRDefault="009D7449" w:rsidP="009D7449">
      <w:pPr>
        <w:ind w:firstLine="720"/>
        <w:rPr>
          <w:rFonts w:ascii="Century Gothic" w:hAnsi="Century Gothic"/>
        </w:rPr>
      </w:pPr>
      <w:r w:rsidRPr="00DD60E2">
        <w:rPr>
          <w:rFonts w:ascii="Century Gothic" w:hAnsi="Century Gothic"/>
        </w:rPr>
        <w:t xml:space="preserve">In the next few days, we need to begin writing our description file and doing research on the statistics behind our work so that we can put a package together that reflects the research </w:t>
      </w:r>
      <w:r w:rsidR="00DD60E2" w:rsidRPr="00DD60E2">
        <w:rPr>
          <w:rFonts w:ascii="Century Gothic" w:hAnsi="Century Gothic"/>
        </w:rPr>
        <w:t xml:space="preserve">and efforts </w:t>
      </w:r>
      <w:r w:rsidRPr="00DD60E2">
        <w:rPr>
          <w:rFonts w:ascii="Century Gothic" w:hAnsi="Century Gothic"/>
        </w:rPr>
        <w:t>of WBT.</w:t>
      </w:r>
      <w:r w:rsidR="00DD60E2" w:rsidRPr="00DD60E2">
        <w:rPr>
          <w:rFonts w:ascii="Century Gothic" w:hAnsi="Century Gothic"/>
        </w:rPr>
        <w:t xml:space="preserve">  A large portion of our grade lies in detailed and ongoing updates to our package, as well as a strong description that explains all the functions at work.  We also want to make sure that we include the statistical plotting that the project calls for, since we have graduate students in the project team.</w:t>
      </w:r>
      <w:r w:rsidRPr="00DD60E2">
        <w:rPr>
          <w:rFonts w:ascii="Century Gothic" w:hAnsi="Century Gothic"/>
        </w:rPr>
        <w:t xml:space="preserve"> </w:t>
      </w:r>
    </w:p>
    <w:p w14:paraId="0F10DD2D" w14:textId="77777777" w:rsidR="00DD60E2" w:rsidRPr="00DD60E2" w:rsidRDefault="00DD60E2" w:rsidP="009D7449">
      <w:pPr>
        <w:ind w:firstLine="720"/>
        <w:rPr>
          <w:rFonts w:ascii="Century Gothic" w:hAnsi="Century Gothic"/>
        </w:rPr>
      </w:pPr>
    </w:p>
    <w:p w14:paraId="7FC7B28B" w14:textId="23755E48" w:rsidR="00DD60E2" w:rsidRPr="00DD60E2" w:rsidRDefault="00DD60E2" w:rsidP="009D7449">
      <w:pPr>
        <w:ind w:firstLine="720"/>
        <w:rPr>
          <w:rFonts w:ascii="Century Gothic" w:hAnsi="Century Gothic"/>
        </w:rPr>
      </w:pPr>
      <w:r w:rsidRPr="00DD60E2">
        <w:rPr>
          <w:rFonts w:ascii="Century Gothic" w:hAnsi="Century Gothic"/>
        </w:rPr>
        <w:t>We are excited to take our excitement about working with statistical procedures in other classes and apply them to the creation and implementation of an R package for Data Science.  With a lot of hard work, we hope to produce a package that can stand with some of the packages already out there in the world of R programming.</w:t>
      </w:r>
    </w:p>
    <w:sectPr w:rsidR="00DD60E2" w:rsidRPr="00DD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0015"/>
    <w:multiLevelType w:val="hybridMultilevel"/>
    <w:tmpl w:val="49222B16"/>
    <w:lvl w:ilvl="0" w:tplc="C2C6A108">
      <w:start w:val="1"/>
      <w:numFmt w:val="decimal"/>
      <w:lvlText w:val="%1.)"/>
      <w:lvlJc w:val="left"/>
      <w:pPr>
        <w:ind w:left="1080" w:hanging="360"/>
      </w:pPr>
      <w:rPr>
        <w:rFonts w:asciiTheme="minorHAnsi" w:hAnsiTheme="minorHAnsi" w:cstheme="minorHAnsi"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710CF"/>
    <w:multiLevelType w:val="hybridMultilevel"/>
    <w:tmpl w:val="71A8D708"/>
    <w:lvl w:ilvl="0" w:tplc="C03A0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98399095">
    <w:abstractNumId w:val="0"/>
  </w:num>
  <w:num w:numId="2" w16cid:durableId="146777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17"/>
    <w:rsid w:val="002B47A2"/>
    <w:rsid w:val="002F2789"/>
    <w:rsid w:val="003055DE"/>
    <w:rsid w:val="003438CD"/>
    <w:rsid w:val="003B2D28"/>
    <w:rsid w:val="004D3AC7"/>
    <w:rsid w:val="00636AA1"/>
    <w:rsid w:val="00823F19"/>
    <w:rsid w:val="00922932"/>
    <w:rsid w:val="009D7449"/>
    <w:rsid w:val="00A91DD0"/>
    <w:rsid w:val="00B677C5"/>
    <w:rsid w:val="00DD60E2"/>
    <w:rsid w:val="00EA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73BD"/>
  <w15:chartTrackingRefBased/>
  <w15:docId w15:val="{EAD9735D-29F2-4D65-B8C7-1273812A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Norris</dc:creator>
  <cp:keywords/>
  <dc:description/>
  <cp:lastModifiedBy>Kevin Norris</cp:lastModifiedBy>
  <cp:revision>3</cp:revision>
  <dcterms:created xsi:type="dcterms:W3CDTF">2023-11-30T17:53:00Z</dcterms:created>
  <dcterms:modified xsi:type="dcterms:W3CDTF">2023-12-01T04:04:00Z</dcterms:modified>
</cp:coreProperties>
</file>