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96A4" w14:textId="77777777" w:rsidR="00AC5420" w:rsidRDefault="00AC5420" w:rsidP="00AC5420">
      <w:pPr>
        <w:pStyle w:val="Title"/>
      </w:pPr>
      <w:r>
        <w:t>Scheme Lab 0000001</w:t>
      </w:r>
      <w:r w:rsidR="000B63B0">
        <w:t>1</w:t>
      </w:r>
    </w:p>
    <w:p w14:paraId="6F7BDC94" w14:textId="77777777" w:rsidR="00AC5420" w:rsidRDefault="00AC5420" w:rsidP="00AC5420">
      <w:r>
        <w:t>Please submit all responses to you</w:t>
      </w:r>
      <w:r w:rsidR="006528D3">
        <w:t>r Dropbox in a file called lab03</w:t>
      </w:r>
      <w:r>
        <w:t>.rkt.</w:t>
      </w:r>
    </w:p>
    <w:p w14:paraId="7DCA1325" w14:textId="77777777" w:rsidR="00AC5420" w:rsidRPr="00AC5420" w:rsidRDefault="00AC5420" w:rsidP="00AC5420">
      <w:pPr>
        <w:spacing w:after="0" w:line="240" w:lineRule="auto"/>
        <w:rPr>
          <w:rFonts w:ascii="Comic Sans MS" w:hAnsi="Comic Sans MS"/>
          <w:i/>
          <w:sz w:val="24"/>
        </w:rPr>
      </w:pPr>
      <w:r w:rsidRPr="00AC5420">
        <w:rPr>
          <w:rFonts w:ascii="Comic Sans MS" w:hAnsi="Comic Sans MS"/>
          <w:i/>
          <w:sz w:val="24"/>
        </w:rPr>
        <w:t>Warm-up: Easy lambdas</w:t>
      </w:r>
    </w:p>
    <w:p w14:paraId="4C4D7C89" w14:textId="77777777" w:rsidR="00AC5420" w:rsidRDefault="00AC5420" w:rsidP="00AC5420">
      <w:pPr>
        <w:spacing w:before="120" w:after="0"/>
      </w:pPr>
      <w:r>
        <w:t>Create the following two functions:</w:t>
      </w:r>
    </w:p>
    <w:p w14:paraId="53AF649E" w14:textId="77777777" w:rsidR="00AC5420" w:rsidRDefault="00AC5420" w:rsidP="00AC5420">
      <w:pPr>
        <w:ind w:left="720"/>
      </w:pPr>
      <w:r>
        <w:t xml:space="preserve">func1(x)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p>
    <w:p w14:paraId="0AB3DADE" w14:textId="77777777" w:rsidR="00AC5420" w:rsidRDefault="00AC5420" w:rsidP="00AC5420">
      <w:pPr>
        <w:ind w:left="720"/>
      </w:pPr>
      <w:r>
        <w:t xml:space="preserve">func2 = </w:t>
      </w:r>
      <m:oMath>
        <m:r>
          <w:rPr>
            <w:rFonts w:ascii="Cambria Math" w:hAnsi="Cambria Math"/>
          </w:rPr>
          <m:t>λx→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oMath>
    </w:p>
    <w:p w14:paraId="30E0257B" w14:textId="77777777" w:rsidR="00AC5420" w:rsidRDefault="00AC5420" w:rsidP="00AC5420">
      <w:pPr>
        <w:ind w:left="720"/>
      </w:pPr>
      <w:r>
        <w:t>Create tests to show that your two functions are the same.</w:t>
      </w:r>
    </w:p>
    <w:p w14:paraId="220AA751" w14:textId="77777777" w:rsidR="00AC5420" w:rsidRDefault="00AC5420" w:rsidP="00AC5420">
      <w:pPr>
        <w:spacing w:before="120" w:after="0"/>
      </w:pPr>
      <w:r>
        <w:t>Create:</w:t>
      </w:r>
    </w:p>
    <w:p w14:paraId="0DC19AC8" w14:textId="77777777" w:rsidR="00AC5420" w:rsidRDefault="00AC5420" w:rsidP="00AC5420">
      <w:pPr>
        <w:ind w:left="720"/>
        <w:rPr>
          <w:rFonts w:eastAsiaTheme="minorEastAsia"/>
        </w:rPr>
      </w:pPr>
      <w:r>
        <w:t xml:space="preserve">dec = </w:t>
      </w:r>
      <m:oMath>
        <m:r>
          <w:rPr>
            <w:rFonts w:ascii="Cambria Math" w:hAnsi="Cambria Math"/>
          </w:rPr>
          <m:t>λx→x-1</m:t>
        </m:r>
      </m:oMath>
    </w:p>
    <w:p w14:paraId="575BA1A7" w14:textId="77777777" w:rsidR="00AC5420" w:rsidRDefault="00AC5420" w:rsidP="00AC5420"/>
    <w:p w14:paraId="4399CF9F" w14:textId="77777777" w:rsidR="00AC5420" w:rsidRPr="00AC5420" w:rsidRDefault="00AC5420" w:rsidP="00AC5420">
      <w:pPr>
        <w:spacing w:after="0" w:line="240" w:lineRule="auto"/>
        <w:rPr>
          <w:rFonts w:ascii="Comic Sans MS" w:hAnsi="Comic Sans MS"/>
          <w:i/>
          <w:sz w:val="24"/>
        </w:rPr>
      </w:pPr>
      <w:r w:rsidRPr="00AC5420">
        <w:rPr>
          <w:rFonts w:ascii="Comic Sans MS" w:hAnsi="Comic Sans MS"/>
          <w:i/>
          <w:sz w:val="24"/>
        </w:rPr>
        <w:t>Maps</w:t>
      </w:r>
    </w:p>
    <w:p w14:paraId="7EBED249" w14:textId="77777777" w:rsidR="00AC5420" w:rsidRDefault="00AC5420" w:rsidP="00AC5420">
      <w:r>
        <w:t xml:space="preserve">Create a function, </w:t>
      </w:r>
      <w:r w:rsidRPr="00A005ED">
        <w:rPr>
          <w:rFonts w:ascii="Consolas" w:hAnsi="Consolas"/>
          <w:highlight w:val="lightGray"/>
        </w:rPr>
        <w:t>evens</w:t>
      </w:r>
      <w:r>
        <w:t>, that maps a list to Booleans that describe whether each number is even or not.</w:t>
      </w:r>
    </w:p>
    <w:p w14:paraId="5EADA54C" w14:textId="77777777" w:rsidR="004D2FF9" w:rsidRDefault="004D2FF9" w:rsidP="004D2FF9">
      <w:r>
        <w:t xml:space="preserve">Write a function called </w:t>
      </w:r>
      <w:r w:rsidRPr="004D2FF9">
        <w:rPr>
          <w:rFonts w:ascii="Consolas" w:hAnsi="Consolas"/>
          <w:highlight w:val="lightGray"/>
        </w:rPr>
        <w:t>squares</w:t>
      </w:r>
      <w:r>
        <w:t xml:space="preserve"> that takes a list of numbers as an argument and returns a list of the squares of those numbers</w:t>
      </w:r>
      <w:proofErr w:type="gramStart"/>
      <w:r>
        <w:t xml:space="preserve">. </w:t>
      </w:r>
      <w:proofErr w:type="gramEnd"/>
      <w:r>
        <w:t>Use a lambda and map to define the function.</w:t>
      </w:r>
    </w:p>
    <w:p w14:paraId="13E196C0" w14:textId="46AB4740" w:rsidR="00AC5420" w:rsidRDefault="004D2FF9" w:rsidP="004D2FF9">
      <w:r>
        <w:t xml:space="preserve">Write a function called </w:t>
      </w:r>
      <w:proofErr w:type="spellStart"/>
      <w:r w:rsidRPr="004D2FF9">
        <w:rPr>
          <w:rFonts w:ascii="Consolas" w:hAnsi="Consolas"/>
          <w:highlight w:val="lightGray"/>
        </w:rPr>
        <w:t>bigs</w:t>
      </w:r>
      <w:proofErr w:type="spellEnd"/>
      <w:r>
        <w:t xml:space="preserve"> that takes a list of pairs of numbers (such as </w:t>
      </w:r>
      <w:r w:rsidRPr="004D2FF9">
        <w:rPr>
          <w:rFonts w:ascii="Consolas" w:hAnsi="Consolas"/>
          <w:highlight w:val="lightGray"/>
        </w:rPr>
        <w:t>'((1 3) (7 4) (1 5))</w:t>
      </w:r>
      <w:r>
        <w:t>) as an argument and returns a list of the larger elements (</w:t>
      </w:r>
      <w:proofErr w:type="gramStart"/>
      <w:r>
        <w:t>e.g.</w:t>
      </w:r>
      <w:proofErr w:type="gramEnd"/>
      <w:r>
        <w:t xml:space="preserve"> </w:t>
      </w:r>
      <w:r w:rsidRPr="004D2FF9">
        <w:rPr>
          <w:rFonts w:ascii="Consolas" w:hAnsi="Consolas"/>
          <w:highlight w:val="lightGray"/>
        </w:rPr>
        <w:t>'(3 7 5)</w:t>
      </w:r>
      <w:r>
        <w:t>). Use a lambda and map to define the function.</w:t>
      </w:r>
    </w:p>
    <w:p w14:paraId="5060F7D3" w14:textId="77777777" w:rsidR="00363E06" w:rsidRDefault="00363E06">
      <w:pPr>
        <w:rPr>
          <w:rFonts w:ascii="Comic Sans MS" w:hAnsi="Comic Sans MS"/>
          <w:i/>
          <w:sz w:val="24"/>
        </w:rPr>
      </w:pPr>
      <w:r>
        <w:rPr>
          <w:rFonts w:ascii="Comic Sans MS" w:hAnsi="Comic Sans MS"/>
          <w:i/>
          <w:sz w:val="24"/>
        </w:rPr>
        <w:br w:type="page"/>
      </w:r>
    </w:p>
    <w:p w14:paraId="33103CB5" w14:textId="77777777" w:rsidR="00BC7CCF" w:rsidRPr="00AC5420" w:rsidRDefault="00BC7CCF" w:rsidP="00BC7CCF">
      <w:pPr>
        <w:spacing w:after="0" w:line="240" w:lineRule="auto"/>
        <w:rPr>
          <w:rFonts w:ascii="Comic Sans MS" w:hAnsi="Comic Sans MS"/>
          <w:i/>
          <w:sz w:val="24"/>
        </w:rPr>
      </w:pPr>
      <w:r>
        <w:rPr>
          <w:rFonts w:ascii="Comic Sans MS" w:hAnsi="Comic Sans MS"/>
          <w:i/>
          <w:sz w:val="24"/>
        </w:rPr>
        <w:lastRenderedPageBreak/>
        <w:t>Infix Evaluation</w:t>
      </w:r>
    </w:p>
    <w:p w14:paraId="10F5CA8B" w14:textId="5324B08D" w:rsidR="00BC7CCF" w:rsidRDefault="007714A0" w:rsidP="00BC7CCF">
      <w:pPr>
        <w:autoSpaceDE w:val="0"/>
        <w:autoSpaceDN w:val="0"/>
        <w:adjustRightInd w:val="0"/>
        <w:rPr>
          <w:rFonts w:ascii="Calibri" w:hAnsi="Calibri" w:cs="Calibri"/>
          <w:lang w:val="en"/>
        </w:rPr>
      </w:pPr>
      <w:r>
        <w:rPr>
          <w:rFonts w:ascii="Calibri" w:hAnsi="Calibri" w:cs="Calibri"/>
          <w:lang w:val="en"/>
        </w:rPr>
        <w:t xml:space="preserve">Scheme works naturally in prefix.  </w:t>
      </w:r>
      <w:r w:rsidR="00BC7CCF">
        <w:rPr>
          <w:rFonts w:ascii="Calibri" w:hAnsi="Calibri" w:cs="Calibri"/>
          <w:lang w:val="en"/>
        </w:rPr>
        <w:t xml:space="preserve">The goal of the last portion of this lab is to create an </w:t>
      </w:r>
      <w:r>
        <w:rPr>
          <w:rFonts w:ascii="Calibri" w:hAnsi="Calibri" w:cs="Calibri"/>
          <w:lang w:val="en"/>
        </w:rPr>
        <w:t xml:space="preserve">infix evaluator.  </w:t>
      </w:r>
      <w:r w:rsidR="00C91688">
        <w:rPr>
          <w:rFonts w:ascii="Calibri" w:hAnsi="Calibri" w:cs="Calibri"/>
          <w:lang w:val="en"/>
        </w:rPr>
        <w:t xml:space="preserve">Please note that you </w:t>
      </w:r>
      <w:r w:rsidR="00C91688" w:rsidRPr="00C91688">
        <w:rPr>
          <w:rFonts w:ascii="Calibri" w:hAnsi="Calibri" w:cs="Calibri"/>
          <w:b/>
          <w:bCs/>
          <w:lang w:val="en"/>
        </w:rPr>
        <w:t>do not</w:t>
      </w:r>
      <w:r w:rsidR="00C91688">
        <w:rPr>
          <w:rFonts w:ascii="Calibri" w:hAnsi="Calibri" w:cs="Calibri"/>
          <w:lang w:val="en"/>
        </w:rPr>
        <w:t xml:space="preserve"> need to define every function using the lambda syntax for this portion of the lab.  This lab involves passing functions as first-order objects.  </w:t>
      </w:r>
      <w:r>
        <w:rPr>
          <w:rFonts w:ascii="Calibri" w:hAnsi="Calibri" w:cs="Calibri"/>
          <w:lang w:val="en"/>
        </w:rPr>
        <w:t>We will do this in three parts</w:t>
      </w:r>
      <w:r w:rsidR="00C91688">
        <w:rPr>
          <w:rFonts w:ascii="Calibri" w:hAnsi="Calibri" w:cs="Calibri"/>
          <w:lang w:val="en"/>
        </w:rPr>
        <w:t>.</w:t>
      </w:r>
    </w:p>
    <w:p w14:paraId="4067E15B" w14:textId="77777777" w:rsidR="00BC7CCF" w:rsidRDefault="00BC7CCF" w:rsidP="00BC7CCF">
      <w:pPr>
        <w:autoSpaceDE w:val="0"/>
        <w:autoSpaceDN w:val="0"/>
        <w:adjustRightInd w:val="0"/>
        <w:rPr>
          <w:rFonts w:ascii="Calibri" w:hAnsi="Calibri" w:cs="Calibri"/>
          <w:lang w:val="en"/>
        </w:rPr>
      </w:pPr>
    </w:p>
    <w:p w14:paraId="6C3D3600" w14:textId="09D8ACE9" w:rsidR="007714A0" w:rsidRPr="007714A0" w:rsidRDefault="00A97DFC" w:rsidP="007714A0">
      <w:pPr>
        <w:pStyle w:val="ListParagraph"/>
        <w:numPr>
          <w:ilvl w:val="0"/>
          <w:numId w:val="1"/>
        </w:numPr>
        <w:autoSpaceDE w:val="0"/>
        <w:autoSpaceDN w:val="0"/>
        <w:adjustRightInd w:val="0"/>
        <w:rPr>
          <w:rFonts w:ascii="Calibri" w:hAnsi="Calibri" w:cs="Calibri"/>
          <w:lang w:val="en"/>
        </w:rPr>
      </w:pPr>
      <w:r w:rsidRPr="00A005ED">
        <w:rPr>
          <w:rFonts w:ascii="Consolas" w:hAnsi="Consolas"/>
          <w:highlight w:val="lightGray"/>
        </w:rPr>
        <w:t>eval-</w:t>
      </w:r>
      <w:proofErr w:type="spellStart"/>
      <w:r w:rsidRPr="00A005ED">
        <w:rPr>
          <w:rFonts w:ascii="Consolas" w:hAnsi="Consolas"/>
          <w:highlight w:val="lightGray"/>
        </w:rPr>
        <w:t>rpn</w:t>
      </w:r>
      <w:proofErr w:type="spellEnd"/>
    </w:p>
    <w:p w14:paraId="034D84F5" w14:textId="1A69720F"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First, create a method </w:t>
      </w:r>
      <w:r w:rsidR="00A97DFC">
        <w:rPr>
          <w:rFonts w:ascii="Calibri" w:hAnsi="Calibri" w:cs="Calibri"/>
          <w:b/>
          <w:bCs/>
          <w:lang w:val="en"/>
        </w:rPr>
        <w:t>eval-</w:t>
      </w:r>
      <w:proofErr w:type="spellStart"/>
      <w:r w:rsidR="00A97DFC">
        <w:rPr>
          <w:rFonts w:ascii="Calibri" w:hAnsi="Calibri" w:cs="Calibri"/>
          <w:b/>
          <w:bCs/>
          <w:lang w:val="en"/>
        </w:rPr>
        <w:t>rpn</w:t>
      </w:r>
      <w:proofErr w:type="spellEnd"/>
      <w:r>
        <w:rPr>
          <w:rFonts w:ascii="Calibri" w:hAnsi="Calibri" w:cs="Calibri"/>
          <w:b/>
          <w:bCs/>
          <w:lang w:val="en"/>
        </w:rPr>
        <w:t xml:space="preserve"> </w:t>
      </w:r>
      <w:r>
        <w:rPr>
          <w:rFonts w:ascii="Calibri" w:hAnsi="Calibri" w:cs="Calibri"/>
          <w:lang w:val="en"/>
        </w:rPr>
        <w:t>that will take a series of operators and run them:</w:t>
      </w:r>
    </w:p>
    <w:p w14:paraId="4FF24E4B" w14:textId="4B08E712" w:rsidR="00BC7CCF" w:rsidRDefault="00BC7CCF" w:rsidP="00BC7CCF">
      <w:pPr>
        <w:autoSpaceDE w:val="0"/>
        <w:autoSpaceDN w:val="0"/>
        <w:adjustRightInd w:val="0"/>
        <w:rPr>
          <w:rFonts w:ascii="Calibri" w:hAnsi="Calibri" w:cs="Calibri"/>
          <w:lang w:val="en"/>
        </w:rPr>
      </w:pPr>
      <w:r w:rsidRPr="00A005ED">
        <w:rPr>
          <w:rFonts w:ascii="Consolas" w:hAnsi="Consolas"/>
          <w:highlight w:val="lightGray"/>
        </w:rPr>
        <w:t>(</w:t>
      </w:r>
      <w:r w:rsidR="00A97DFC" w:rsidRPr="00A005ED">
        <w:rPr>
          <w:rFonts w:ascii="Consolas" w:hAnsi="Consolas"/>
          <w:highlight w:val="lightGray"/>
        </w:rPr>
        <w:t>eval-</w:t>
      </w:r>
      <w:proofErr w:type="spellStart"/>
      <w:r w:rsidR="00A97DFC" w:rsidRPr="00A005ED">
        <w:rPr>
          <w:rFonts w:ascii="Consolas" w:hAnsi="Consolas"/>
          <w:highlight w:val="lightGray"/>
        </w:rPr>
        <w:t>rpn</w:t>
      </w:r>
      <w:proofErr w:type="spellEnd"/>
      <w:r w:rsidRPr="00A005ED">
        <w:rPr>
          <w:rFonts w:ascii="Consolas" w:hAnsi="Consolas"/>
          <w:highlight w:val="lightGray"/>
        </w:rPr>
        <w:t xml:space="preserve"> (list 3 4 5 + /) '())</w:t>
      </w:r>
      <w:r>
        <w:rPr>
          <w:rFonts w:ascii="Calibri" w:hAnsi="Calibri" w:cs="Calibri"/>
          <w:lang w:val="en"/>
        </w:rPr>
        <w:t xml:space="preserve"> should output 1/3</w:t>
      </w:r>
    </w:p>
    <w:p w14:paraId="1DB2824B" w14:textId="16535BEB" w:rsidR="00BC7CCF" w:rsidRDefault="00BC7CCF" w:rsidP="00BC7CCF">
      <w:pPr>
        <w:autoSpaceDE w:val="0"/>
        <w:autoSpaceDN w:val="0"/>
        <w:adjustRightInd w:val="0"/>
        <w:rPr>
          <w:rFonts w:ascii="Calibri" w:hAnsi="Calibri" w:cs="Calibri"/>
          <w:lang w:val="en"/>
        </w:rPr>
      </w:pPr>
      <w:r w:rsidRPr="00A005ED">
        <w:rPr>
          <w:rFonts w:ascii="Consolas" w:hAnsi="Consolas"/>
          <w:highlight w:val="lightGray"/>
        </w:rPr>
        <w:t>(</w:t>
      </w:r>
      <w:r w:rsidR="00A97DFC" w:rsidRPr="00A005ED">
        <w:rPr>
          <w:rFonts w:ascii="Consolas" w:hAnsi="Consolas"/>
          <w:highlight w:val="lightGray"/>
        </w:rPr>
        <w:t>eval-</w:t>
      </w:r>
      <w:proofErr w:type="spellStart"/>
      <w:r w:rsidR="00A97DFC" w:rsidRPr="00A005ED">
        <w:rPr>
          <w:rFonts w:ascii="Consolas" w:hAnsi="Consolas"/>
          <w:highlight w:val="lightGray"/>
        </w:rPr>
        <w:t>rpn</w:t>
      </w:r>
      <w:proofErr w:type="spellEnd"/>
      <w:r w:rsidRPr="00A005ED">
        <w:rPr>
          <w:rFonts w:ascii="Consolas" w:hAnsi="Consolas"/>
          <w:highlight w:val="lightGray"/>
        </w:rPr>
        <w:t xml:space="preserve"> (list 2 5 *) '())</w:t>
      </w:r>
      <w:r>
        <w:rPr>
          <w:rFonts w:ascii="Calibri" w:hAnsi="Calibri" w:cs="Calibri"/>
          <w:lang w:val="en"/>
        </w:rPr>
        <w:t xml:space="preserve"> should output 10</w:t>
      </w:r>
    </w:p>
    <w:p w14:paraId="643D4911" w14:textId="77777777" w:rsidR="007714A0" w:rsidRDefault="007714A0" w:rsidP="00BC7CCF">
      <w:pPr>
        <w:autoSpaceDE w:val="0"/>
        <w:autoSpaceDN w:val="0"/>
        <w:adjustRightInd w:val="0"/>
        <w:rPr>
          <w:rFonts w:ascii="Calibri" w:hAnsi="Calibri" w:cs="Calibri"/>
          <w:lang w:val="en"/>
        </w:rPr>
      </w:pPr>
      <w:r>
        <w:rPr>
          <w:rFonts w:ascii="Calibri" w:hAnsi="Calibri" w:cs="Calibri"/>
          <w:lang w:val="en"/>
        </w:rPr>
        <w:t>The extra empty list is a stack that you can use as you do your evaluations.  You will need to push and pop this stack as you progress through the function.  Play around with this, and you will be able to determine the rules.</w:t>
      </w:r>
    </w:p>
    <w:p w14:paraId="1E28F881" w14:textId="77777777" w:rsidR="007714A0" w:rsidRPr="007714A0" w:rsidRDefault="007714A0" w:rsidP="00BC7CCF">
      <w:pPr>
        <w:autoSpaceDE w:val="0"/>
        <w:autoSpaceDN w:val="0"/>
        <w:adjustRightInd w:val="0"/>
        <w:rPr>
          <w:rFonts w:ascii="Calibri" w:hAnsi="Calibri" w:cs="Calibri"/>
          <w:lang w:val="en"/>
        </w:rPr>
      </w:pPr>
      <w:r>
        <w:rPr>
          <w:rFonts w:ascii="Calibri" w:hAnsi="Calibri" w:cs="Calibri"/>
          <w:lang w:val="en"/>
        </w:rPr>
        <w:t xml:space="preserve">One word of warning – we are not using the mutable parts of Scheme (such as the </w:t>
      </w:r>
      <w:r>
        <w:rPr>
          <w:rFonts w:ascii="Calibri" w:hAnsi="Calibri" w:cs="Calibri"/>
          <w:b/>
          <w:lang w:val="en"/>
        </w:rPr>
        <w:t>set</w:t>
      </w:r>
      <w:r>
        <w:rPr>
          <w:rFonts w:ascii="Calibri" w:hAnsi="Calibri" w:cs="Calibri"/>
          <w:lang w:val="en"/>
        </w:rPr>
        <w:t xml:space="preserve"> function), so you will have to pass any states (such as stack states) you want to each recursive call as you progress.</w:t>
      </w:r>
    </w:p>
    <w:p w14:paraId="24D232D9" w14:textId="60E4883E" w:rsidR="00BC7CCF" w:rsidRPr="007714A0" w:rsidRDefault="00A97DFC" w:rsidP="007714A0">
      <w:pPr>
        <w:pStyle w:val="ListParagraph"/>
        <w:numPr>
          <w:ilvl w:val="0"/>
          <w:numId w:val="1"/>
        </w:numPr>
        <w:autoSpaceDE w:val="0"/>
        <w:autoSpaceDN w:val="0"/>
        <w:adjustRightInd w:val="0"/>
        <w:rPr>
          <w:rFonts w:ascii="Calibri" w:hAnsi="Calibri" w:cs="Calibri"/>
          <w:lang w:val="en"/>
        </w:rPr>
      </w:pPr>
      <w:r w:rsidRPr="00A005ED">
        <w:rPr>
          <w:rFonts w:ascii="Consolas" w:hAnsi="Consolas"/>
          <w:highlight w:val="lightGray"/>
        </w:rPr>
        <w:t>in-&gt;postfix</w:t>
      </w:r>
    </w:p>
    <w:p w14:paraId="32E6AA96" w14:textId="586E1DCA" w:rsidR="007634F7" w:rsidRDefault="00BC7CCF" w:rsidP="00BC7CCF">
      <w:pPr>
        <w:autoSpaceDE w:val="0"/>
        <w:autoSpaceDN w:val="0"/>
        <w:adjustRightInd w:val="0"/>
        <w:rPr>
          <w:rFonts w:ascii="Calibri" w:hAnsi="Calibri" w:cs="Calibri"/>
          <w:lang w:val="en"/>
        </w:rPr>
      </w:pPr>
      <w:r>
        <w:rPr>
          <w:rFonts w:ascii="Calibri" w:hAnsi="Calibri" w:cs="Calibri"/>
          <w:lang w:val="en"/>
        </w:rPr>
        <w:t xml:space="preserve">Then create a method </w:t>
      </w:r>
      <w:r w:rsidR="00A97DFC">
        <w:rPr>
          <w:rFonts w:ascii="Calibri" w:hAnsi="Calibri" w:cs="Calibri"/>
          <w:b/>
          <w:bCs/>
          <w:lang w:val="en"/>
        </w:rPr>
        <w:t>in-&gt;postfix</w:t>
      </w:r>
      <w:r>
        <w:rPr>
          <w:rFonts w:ascii="Calibri" w:hAnsi="Calibri" w:cs="Calibri"/>
          <w:lang w:val="en"/>
        </w:rPr>
        <w:t xml:space="preserve">, which takes a list and two empty stacks, and converts an infix sequence to </w:t>
      </w:r>
      <w:proofErr w:type="gramStart"/>
      <w:r>
        <w:rPr>
          <w:rFonts w:ascii="Calibri" w:hAnsi="Calibri" w:cs="Calibri"/>
          <w:lang w:val="en"/>
        </w:rPr>
        <w:t>an</w:t>
      </w:r>
      <w:proofErr w:type="gramEnd"/>
      <w:r>
        <w:rPr>
          <w:rFonts w:ascii="Calibri" w:hAnsi="Calibri" w:cs="Calibri"/>
          <w:lang w:val="en"/>
        </w:rPr>
        <w:t xml:space="preserve"> </w:t>
      </w:r>
      <w:proofErr w:type="spellStart"/>
      <w:r w:rsidR="00A97DFC">
        <w:rPr>
          <w:rFonts w:ascii="Calibri" w:hAnsi="Calibri" w:cs="Calibri"/>
          <w:lang w:val="en"/>
        </w:rPr>
        <w:t>rpn</w:t>
      </w:r>
      <w:proofErr w:type="spellEnd"/>
      <w:r>
        <w:rPr>
          <w:rFonts w:ascii="Calibri" w:hAnsi="Calibri" w:cs="Calibri"/>
          <w:lang w:val="en"/>
        </w:rPr>
        <w:t xml:space="preserve"> sequence.  </w:t>
      </w:r>
      <w:r w:rsidR="007634F7">
        <w:rPr>
          <w:rFonts w:ascii="Calibri" w:hAnsi="Calibri" w:cs="Calibri"/>
          <w:lang w:val="en"/>
        </w:rPr>
        <w:t xml:space="preserve">We will be following the Shunting-Yard algorithm to do this.  A good explanation of the algorithm is here: </w:t>
      </w:r>
      <w:hyperlink r:id="rId5" w:history="1">
        <w:r w:rsidR="007634F7" w:rsidRPr="00EF22A1">
          <w:rPr>
            <w:rStyle w:val="Hyperlink"/>
            <w:rFonts w:ascii="Calibri" w:hAnsi="Calibri" w:cs="Calibri"/>
            <w:lang w:val="en"/>
          </w:rPr>
          <w:t>https://brilliant.org/wiki/shunting-yard-algorithm/</w:t>
        </w:r>
      </w:hyperlink>
      <w:r w:rsidR="007634F7">
        <w:rPr>
          <w:rFonts w:ascii="Calibri" w:hAnsi="Calibri" w:cs="Calibri"/>
          <w:lang w:val="en"/>
        </w:rPr>
        <w:t xml:space="preserve"> </w:t>
      </w:r>
    </w:p>
    <w:p w14:paraId="173867E5" w14:textId="64F688D4" w:rsidR="00A005ED" w:rsidRPr="00A005ED" w:rsidRDefault="00BC7CCF" w:rsidP="00BC7CCF">
      <w:pPr>
        <w:autoSpaceDE w:val="0"/>
        <w:autoSpaceDN w:val="0"/>
        <w:adjustRightInd w:val="0"/>
        <w:rPr>
          <w:rFonts w:ascii="Calibri" w:hAnsi="Calibri" w:cs="Calibri"/>
          <w:lang w:val="en"/>
        </w:rPr>
      </w:pPr>
      <w:r>
        <w:rPr>
          <w:rFonts w:ascii="Calibri" w:hAnsi="Calibri" w:cs="Calibri"/>
          <w:lang w:val="en"/>
        </w:rPr>
        <w:t xml:space="preserve">The trick to this is to use the two stacks: the </w:t>
      </w:r>
      <w:r>
        <w:rPr>
          <w:rFonts w:ascii="Calibri" w:hAnsi="Calibri" w:cs="Calibri"/>
          <w:b/>
          <w:bCs/>
          <w:lang w:val="en"/>
        </w:rPr>
        <w:t>operations</w:t>
      </w:r>
      <w:r>
        <w:rPr>
          <w:rFonts w:ascii="Calibri" w:hAnsi="Calibri" w:cs="Calibri"/>
          <w:lang w:val="en"/>
        </w:rPr>
        <w:t xml:space="preserve"> stack, and the </w:t>
      </w:r>
      <w:r>
        <w:rPr>
          <w:rFonts w:ascii="Calibri" w:hAnsi="Calibri" w:cs="Calibri"/>
          <w:b/>
          <w:bCs/>
          <w:lang w:val="en"/>
        </w:rPr>
        <w:t>operand</w:t>
      </w:r>
      <w:r w:rsidR="00A005ED">
        <w:rPr>
          <w:rFonts w:ascii="Calibri" w:hAnsi="Calibri" w:cs="Calibri"/>
          <w:b/>
          <w:bCs/>
          <w:lang w:val="en"/>
        </w:rPr>
        <w:t>s</w:t>
      </w:r>
      <w:r>
        <w:rPr>
          <w:rFonts w:ascii="Calibri" w:hAnsi="Calibri" w:cs="Calibri"/>
          <w:lang w:val="en"/>
        </w:rPr>
        <w:t xml:space="preserve"> stack</w:t>
      </w:r>
      <w:r w:rsidR="00A005ED">
        <w:rPr>
          <w:rFonts w:ascii="Calibri" w:hAnsi="Calibri" w:cs="Calibri"/>
          <w:lang w:val="en"/>
        </w:rPr>
        <w:t xml:space="preserve">.  In postfix, operations are performed as soon as they are encountered.  We will ultimately be returning the </w:t>
      </w:r>
      <w:r w:rsidR="00A005ED">
        <w:rPr>
          <w:rFonts w:ascii="Calibri" w:hAnsi="Calibri" w:cs="Calibri"/>
          <w:b/>
          <w:lang w:val="en"/>
        </w:rPr>
        <w:t>operands</w:t>
      </w:r>
      <w:r w:rsidR="00A005ED">
        <w:rPr>
          <w:rFonts w:ascii="Calibri" w:hAnsi="Calibri" w:cs="Calibri"/>
          <w:lang w:val="en"/>
        </w:rPr>
        <w:t xml:space="preserve"> stack, so we need to be careful about what order we place things onto that stack.</w:t>
      </w:r>
    </w:p>
    <w:p w14:paraId="300C8EF0" w14:textId="60EC1145" w:rsidR="00A005ED" w:rsidRDefault="00A005ED" w:rsidP="00BC7CCF">
      <w:pPr>
        <w:autoSpaceDE w:val="0"/>
        <w:autoSpaceDN w:val="0"/>
        <w:adjustRightInd w:val="0"/>
        <w:rPr>
          <w:rFonts w:ascii="Calibri" w:hAnsi="Calibri" w:cs="Calibri"/>
          <w:lang w:val="en"/>
        </w:rPr>
      </w:pPr>
      <w:r>
        <w:rPr>
          <w:rFonts w:ascii="Calibri" w:hAnsi="Calibri" w:cs="Calibri"/>
          <w:lang w:val="en"/>
        </w:rPr>
        <w:t xml:space="preserve">Numbers are immediately added to the </w:t>
      </w:r>
      <w:r>
        <w:rPr>
          <w:rFonts w:ascii="Calibri" w:hAnsi="Calibri" w:cs="Calibri"/>
          <w:b/>
          <w:bCs/>
          <w:lang w:val="en"/>
        </w:rPr>
        <w:t>operands</w:t>
      </w:r>
      <w:r>
        <w:rPr>
          <w:rFonts w:ascii="Calibri" w:hAnsi="Calibri" w:cs="Calibri"/>
          <w:lang w:val="en"/>
        </w:rPr>
        <w:t xml:space="preserve"> stacks as they are encountered.</w:t>
      </w:r>
    </w:p>
    <w:p w14:paraId="2EF57B56" w14:textId="74D61C9F"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Operations (+*/-) can either be moved from the original list to the </w:t>
      </w:r>
      <w:r>
        <w:rPr>
          <w:rFonts w:ascii="Calibri" w:hAnsi="Calibri" w:cs="Calibri"/>
          <w:b/>
          <w:bCs/>
          <w:lang w:val="en"/>
        </w:rPr>
        <w:t xml:space="preserve">operation </w:t>
      </w:r>
      <w:r>
        <w:rPr>
          <w:rFonts w:ascii="Calibri" w:hAnsi="Calibri" w:cs="Calibri"/>
          <w:lang w:val="en"/>
        </w:rPr>
        <w:t xml:space="preserve">stack, or from the </w:t>
      </w:r>
      <w:r>
        <w:rPr>
          <w:rFonts w:ascii="Calibri" w:hAnsi="Calibri" w:cs="Calibri"/>
          <w:b/>
          <w:bCs/>
          <w:lang w:val="en"/>
        </w:rPr>
        <w:t>operation</w:t>
      </w:r>
      <w:r>
        <w:rPr>
          <w:rFonts w:ascii="Calibri" w:hAnsi="Calibri" w:cs="Calibri"/>
          <w:lang w:val="en"/>
        </w:rPr>
        <w:t xml:space="preserve"> stack to the </w:t>
      </w:r>
      <w:r>
        <w:rPr>
          <w:rFonts w:ascii="Calibri" w:hAnsi="Calibri" w:cs="Calibri"/>
          <w:b/>
          <w:bCs/>
          <w:lang w:val="en"/>
        </w:rPr>
        <w:t>operand</w:t>
      </w:r>
      <w:r w:rsidR="00A005ED">
        <w:rPr>
          <w:rFonts w:ascii="Calibri" w:hAnsi="Calibri" w:cs="Calibri"/>
          <w:b/>
          <w:bCs/>
          <w:lang w:val="en"/>
        </w:rPr>
        <w:t>s</w:t>
      </w:r>
      <w:r>
        <w:rPr>
          <w:rFonts w:ascii="Calibri" w:hAnsi="Calibri" w:cs="Calibri"/>
          <w:lang w:val="en"/>
        </w:rPr>
        <w:t xml:space="preserve"> stack based on precedence of the operators.  It may take you a little while to figure this out what these rules should be, but keep playing with it and you will get there.</w:t>
      </w:r>
      <w:r w:rsidR="00A005ED">
        <w:rPr>
          <w:rFonts w:ascii="Calibri" w:hAnsi="Calibri" w:cs="Calibri"/>
          <w:lang w:val="en"/>
        </w:rPr>
        <w:t xml:space="preserve">  (Again, remember that you want to put things that have to </w:t>
      </w:r>
      <w:r w:rsidR="00A005ED" w:rsidRPr="00C268B8">
        <w:rPr>
          <w:rFonts w:ascii="Calibri" w:hAnsi="Calibri" w:cs="Calibri"/>
          <w:i/>
          <w:lang w:val="en"/>
        </w:rPr>
        <w:t>happen</w:t>
      </w:r>
      <w:r w:rsidR="00A005ED">
        <w:rPr>
          <w:rFonts w:ascii="Calibri" w:hAnsi="Calibri" w:cs="Calibri"/>
          <w:lang w:val="en"/>
        </w:rPr>
        <w:t xml:space="preserve"> first on </w:t>
      </w:r>
      <w:r w:rsidR="00A005ED">
        <w:rPr>
          <w:rFonts w:ascii="Calibri" w:hAnsi="Calibri" w:cs="Calibri"/>
          <w:b/>
          <w:lang w:val="en"/>
        </w:rPr>
        <w:t>operands</w:t>
      </w:r>
      <w:r w:rsidR="00A005ED">
        <w:rPr>
          <w:rFonts w:ascii="Calibri" w:hAnsi="Calibri" w:cs="Calibri"/>
          <w:lang w:val="en"/>
        </w:rPr>
        <w:t xml:space="preserve"> first.)</w:t>
      </w:r>
      <w:r>
        <w:rPr>
          <w:rFonts w:ascii="Calibri" w:hAnsi="Calibri" w:cs="Calibri"/>
          <w:lang w:val="en"/>
        </w:rPr>
        <w:t xml:space="preserve">  </w:t>
      </w:r>
    </w:p>
    <w:p w14:paraId="1A89572E" w14:textId="55150210" w:rsidR="00BC7CCF" w:rsidRDefault="00BC7CCF" w:rsidP="00BC7CCF">
      <w:pPr>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operand</w:t>
      </w:r>
      <w:r w:rsidR="00A005ED">
        <w:rPr>
          <w:rFonts w:ascii="Calibri" w:hAnsi="Calibri" w:cs="Calibri"/>
          <w:b/>
          <w:bCs/>
          <w:lang w:val="en"/>
        </w:rPr>
        <w:t>s</w:t>
      </w:r>
      <w:r>
        <w:rPr>
          <w:rFonts w:ascii="Calibri" w:hAnsi="Calibri" w:cs="Calibri"/>
          <w:lang w:val="en"/>
        </w:rPr>
        <w:t xml:space="preserve"> stack will contain the final answer.  What do you think you should do if the original list becomes null, but there are still commands on the </w:t>
      </w:r>
      <w:r>
        <w:rPr>
          <w:rFonts w:ascii="Calibri" w:hAnsi="Calibri" w:cs="Calibri"/>
          <w:b/>
          <w:bCs/>
          <w:lang w:val="en"/>
        </w:rPr>
        <w:t>operation</w:t>
      </w:r>
      <w:r>
        <w:rPr>
          <w:rFonts w:ascii="Calibri" w:hAnsi="Calibri" w:cs="Calibri"/>
          <w:lang w:val="en"/>
        </w:rPr>
        <w:t xml:space="preserve"> stack?</w:t>
      </w:r>
    </w:p>
    <w:p w14:paraId="21E23763" w14:textId="770B72E7" w:rsidR="00BC7CCF" w:rsidRDefault="00A97DFC" w:rsidP="00BC7CCF">
      <w:pPr>
        <w:autoSpaceDE w:val="0"/>
        <w:autoSpaceDN w:val="0"/>
        <w:adjustRightInd w:val="0"/>
        <w:rPr>
          <w:rFonts w:ascii="Calibri" w:hAnsi="Calibri" w:cs="Calibri"/>
          <w:lang w:val="en"/>
        </w:rPr>
      </w:pPr>
      <w:r w:rsidRPr="00C268B8">
        <w:rPr>
          <w:rFonts w:ascii="Consolas" w:hAnsi="Consolas"/>
          <w:highlight w:val="lightGray"/>
        </w:rPr>
        <w:t>(in-&gt;postfix</w:t>
      </w:r>
      <w:r w:rsidR="00BC7CCF" w:rsidRPr="00C268B8">
        <w:rPr>
          <w:rFonts w:ascii="Consolas" w:hAnsi="Consolas"/>
          <w:highlight w:val="lightGray"/>
        </w:rPr>
        <w:t xml:space="preserve"> (list 2 / 5))</w:t>
      </w:r>
      <w:r w:rsidR="00BC7CCF">
        <w:rPr>
          <w:rFonts w:ascii="Calibri" w:hAnsi="Calibri" w:cs="Calibri"/>
          <w:lang w:val="en"/>
        </w:rPr>
        <w:t xml:space="preserve"> --&gt; </w:t>
      </w:r>
      <w:r w:rsidR="00BC7CCF" w:rsidRPr="00C268B8">
        <w:rPr>
          <w:rFonts w:ascii="Consolas" w:hAnsi="Consolas"/>
          <w:highlight w:val="lightGray"/>
        </w:rPr>
        <w:t xml:space="preserve">(2 5 </w:t>
      </w:r>
      <w:r w:rsidRPr="00C268B8">
        <w:rPr>
          <w:rFonts w:ascii="Consolas" w:hAnsi="Consolas"/>
          <w:highlight w:val="lightGray"/>
        </w:rPr>
        <w:t>#&lt;procedure:</w:t>
      </w:r>
      <w:r w:rsidR="00BC7CCF" w:rsidRPr="00C268B8">
        <w:rPr>
          <w:rFonts w:ascii="Consolas" w:hAnsi="Consolas"/>
          <w:highlight w:val="lightGray"/>
        </w:rPr>
        <w:t>/</w:t>
      </w:r>
      <w:r w:rsidRPr="00C268B8">
        <w:rPr>
          <w:rFonts w:ascii="Consolas" w:hAnsi="Consolas"/>
          <w:highlight w:val="lightGray"/>
        </w:rPr>
        <w:t>&gt;</w:t>
      </w:r>
      <w:r w:rsidR="00BC7CCF" w:rsidRPr="00C268B8">
        <w:rPr>
          <w:rFonts w:ascii="Consolas" w:hAnsi="Consolas"/>
          <w:highlight w:val="lightGray"/>
        </w:rPr>
        <w:t>)</w:t>
      </w:r>
    </w:p>
    <w:p w14:paraId="7E7382DD" w14:textId="6B46A88F" w:rsidR="00BC7CCF" w:rsidRDefault="00A97DFC" w:rsidP="00BC7CCF">
      <w:pPr>
        <w:autoSpaceDE w:val="0"/>
        <w:autoSpaceDN w:val="0"/>
        <w:adjustRightInd w:val="0"/>
        <w:rPr>
          <w:rFonts w:ascii="Calibri" w:hAnsi="Calibri" w:cs="Calibri"/>
          <w:lang w:val="en"/>
        </w:rPr>
      </w:pPr>
      <w:r w:rsidRPr="00C268B8">
        <w:rPr>
          <w:rFonts w:ascii="Consolas" w:hAnsi="Consolas"/>
          <w:highlight w:val="lightGray"/>
        </w:rPr>
        <w:t>(</w:t>
      </w:r>
      <w:proofErr w:type="gramStart"/>
      <w:r w:rsidRPr="00C268B8">
        <w:rPr>
          <w:rFonts w:ascii="Consolas" w:hAnsi="Consolas"/>
          <w:highlight w:val="lightGray"/>
        </w:rPr>
        <w:t>in</w:t>
      </w:r>
      <w:proofErr w:type="gramEnd"/>
      <w:r w:rsidRPr="00C268B8">
        <w:rPr>
          <w:rFonts w:ascii="Consolas" w:hAnsi="Consolas"/>
          <w:highlight w:val="lightGray"/>
        </w:rPr>
        <w:t>-&gt;postfix</w:t>
      </w:r>
      <w:r w:rsidR="00BC7CCF" w:rsidRPr="00C268B8">
        <w:rPr>
          <w:rFonts w:ascii="Consolas" w:hAnsi="Consolas"/>
          <w:highlight w:val="lightGray"/>
        </w:rPr>
        <w:t xml:space="preserve"> (list 1 * 2 + 3))</w:t>
      </w:r>
      <w:r w:rsidR="00BC7CCF">
        <w:rPr>
          <w:rFonts w:ascii="Calibri" w:hAnsi="Calibri" w:cs="Calibri"/>
          <w:lang w:val="en"/>
        </w:rPr>
        <w:t xml:space="preserve"> --&gt; </w:t>
      </w:r>
      <w:r w:rsidR="00BC7CCF" w:rsidRPr="00C268B8">
        <w:rPr>
          <w:rFonts w:ascii="Consolas" w:hAnsi="Consolas"/>
          <w:highlight w:val="lightGray"/>
        </w:rPr>
        <w:t xml:space="preserve">(1 2 </w:t>
      </w:r>
      <w:r w:rsidRPr="00C268B8">
        <w:rPr>
          <w:rFonts w:ascii="Consolas" w:hAnsi="Consolas"/>
          <w:highlight w:val="lightGray"/>
        </w:rPr>
        <w:t>#&lt;procedure:*&gt;</w:t>
      </w:r>
      <w:r w:rsidR="00BC7CCF" w:rsidRPr="00C268B8">
        <w:rPr>
          <w:rFonts w:ascii="Consolas" w:hAnsi="Consolas"/>
          <w:highlight w:val="lightGray"/>
        </w:rPr>
        <w:t xml:space="preserve"> 3 </w:t>
      </w:r>
      <w:r w:rsidRPr="00C268B8">
        <w:rPr>
          <w:rFonts w:ascii="Consolas" w:hAnsi="Consolas"/>
          <w:highlight w:val="lightGray"/>
        </w:rPr>
        <w:t>#&lt;procedure:+&gt;</w:t>
      </w:r>
      <w:r w:rsidR="00BC7CCF" w:rsidRPr="00C268B8">
        <w:rPr>
          <w:rFonts w:ascii="Consolas" w:hAnsi="Consolas"/>
          <w:highlight w:val="lightGray"/>
        </w:rPr>
        <w:t>)</w:t>
      </w:r>
    </w:p>
    <w:p w14:paraId="30705771" w14:textId="4A9C3F44" w:rsidR="00BC7CCF" w:rsidRDefault="00A97DFC" w:rsidP="00BC7CCF">
      <w:pPr>
        <w:autoSpaceDE w:val="0"/>
        <w:autoSpaceDN w:val="0"/>
        <w:adjustRightInd w:val="0"/>
        <w:rPr>
          <w:rFonts w:ascii="Calibri" w:hAnsi="Calibri" w:cs="Calibri"/>
          <w:lang w:val="en"/>
        </w:rPr>
      </w:pPr>
      <w:r w:rsidRPr="00C268B8">
        <w:rPr>
          <w:rFonts w:ascii="Consolas" w:hAnsi="Consolas"/>
          <w:highlight w:val="lightGray"/>
        </w:rPr>
        <w:t>(</w:t>
      </w:r>
      <w:proofErr w:type="gramStart"/>
      <w:r w:rsidRPr="00C268B8">
        <w:rPr>
          <w:rFonts w:ascii="Consolas" w:hAnsi="Consolas"/>
          <w:highlight w:val="lightGray"/>
        </w:rPr>
        <w:t>in</w:t>
      </w:r>
      <w:proofErr w:type="gramEnd"/>
      <w:r w:rsidRPr="00C268B8">
        <w:rPr>
          <w:rFonts w:ascii="Consolas" w:hAnsi="Consolas"/>
          <w:highlight w:val="lightGray"/>
        </w:rPr>
        <w:t>-&gt;postfix</w:t>
      </w:r>
      <w:r w:rsidR="00BC7CCF" w:rsidRPr="00C268B8">
        <w:rPr>
          <w:rFonts w:ascii="Consolas" w:hAnsi="Consolas"/>
          <w:highlight w:val="lightGray"/>
        </w:rPr>
        <w:t xml:space="preserve"> (list 1 + 2 * 3))</w:t>
      </w:r>
      <w:r w:rsidR="00BC7CCF">
        <w:rPr>
          <w:rFonts w:ascii="Calibri" w:hAnsi="Calibri" w:cs="Calibri"/>
          <w:lang w:val="en"/>
        </w:rPr>
        <w:t xml:space="preserve"> --&gt; </w:t>
      </w:r>
      <w:r w:rsidR="00BC7CCF" w:rsidRPr="00C268B8">
        <w:rPr>
          <w:rFonts w:ascii="Consolas" w:hAnsi="Consolas"/>
          <w:highlight w:val="lightGray"/>
        </w:rPr>
        <w:t xml:space="preserve">(1 2 3 </w:t>
      </w:r>
      <w:r w:rsidRPr="00C268B8">
        <w:rPr>
          <w:rFonts w:ascii="Consolas" w:hAnsi="Consolas"/>
          <w:highlight w:val="lightGray"/>
        </w:rPr>
        <w:t>#&lt;procedure:*&gt;</w:t>
      </w:r>
      <w:r w:rsidR="00BC7CCF" w:rsidRPr="00C268B8">
        <w:rPr>
          <w:rFonts w:ascii="Consolas" w:hAnsi="Consolas"/>
          <w:highlight w:val="lightGray"/>
        </w:rPr>
        <w:t xml:space="preserve"> </w:t>
      </w:r>
      <w:r w:rsidRPr="00C268B8">
        <w:rPr>
          <w:rFonts w:ascii="Consolas" w:hAnsi="Consolas"/>
          <w:highlight w:val="lightGray"/>
        </w:rPr>
        <w:t>#&lt;procedure:+&gt;</w:t>
      </w:r>
      <w:r w:rsidR="00BC7CCF" w:rsidRPr="00C268B8">
        <w:rPr>
          <w:rFonts w:ascii="Consolas" w:hAnsi="Consolas"/>
          <w:highlight w:val="lightGray"/>
        </w:rPr>
        <w:t>)</w:t>
      </w:r>
    </w:p>
    <w:p w14:paraId="60D746F7" w14:textId="07CCE565" w:rsidR="00BC7CCF" w:rsidRDefault="00A97DFC" w:rsidP="00BC7CCF">
      <w:pPr>
        <w:autoSpaceDE w:val="0"/>
        <w:autoSpaceDN w:val="0"/>
        <w:adjustRightInd w:val="0"/>
        <w:rPr>
          <w:rFonts w:ascii="Calibri" w:hAnsi="Calibri" w:cs="Calibri"/>
          <w:lang w:val="en"/>
        </w:rPr>
      </w:pPr>
      <w:r w:rsidRPr="00C268B8">
        <w:rPr>
          <w:rFonts w:ascii="Consolas" w:hAnsi="Consolas"/>
          <w:highlight w:val="lightGray"/>
        </w:rPr>
        <w:lastRenderedPageBreak/>
        <w:t>(</w:t>
      </w:r>
      <w:proofErr w:type="gramStart"/>
      <w:r w:rsidRPr="00C268B8">
        <w:rPr>
          <w:rFonts w:ascii="Consolas" w:hAnsi="Consolas"/>
          <w:highlight w:val="lightGray"/>
        </w:rPr>
        <w:t>in</w:t>
      </w:r>
      <w:proofErr w:type="gramEnd"/>
      <w:r w:rsidRPr="00C268B8">
        <w:rPr>
          <w:rFonts w:ascii="Consolas" w:hAnsi="Consolas"/>
          <w:highlight w:val="lightGray"/>
        </w:rPr>
        <w:t>-&gt;postfix</w:t>
      </w:r>
      <w:r w:rsidR="00BC7CCF" w:rsidRPr="00C268B8">
        <w:rPr>
          <w:rFonts w:ascii="Consolas" w:hAnsi="Consolas"/>
          <w:highlight w:val="lightGray"/>
        </w:rPr>
        <w:t xml:space="preserve"> (list 1 + 2 * 3 / 4))</w:t>
      </w:r>
      <w:r w:rsidR="00BC7CCF">
        <w:rPr>
          <w:rFonts w:ascii="Calibri" w:hAnsi="Calibri" w:cs="Calibri"/>
          <w:lang w:val="en"/>
        </w:rPr>
        <w:t xml:space="preserve"> </w:t>
      </w:r>
      <w:r w:rsidR="00C268B8">
        <w:rPr>
          <w:rFonts w:ascii="Calibri" w:hAnsi="Calibri" w:cs="Calibri"/>
          <w:lang w:val="en"/>
        </w:rPr>
        <w:br/>
      </w:r>
      <w:r w:rsidR="00BC7CCF">
        <w:rPr>
          <w:rFonts w:ascii="Calibri" w:hAnsi="Calibri" w:cs="Calibri"/>
          <w:lang w:val="en"/>
        </w:rPr>
        <w:t xml:space="preserve">--&gt; </w:t>
      </w:r>
      <w:r w:rsidR="00BC7CCF" w:rsidRPr="00C268B8">
        <w:rPr>
          <w:rFonts w:ascii="Consolas" w:hAnsi="Consolas"/>
          <w:highlight w:val="lightGray"/>
        </w:rPr>
        <w:t xml:space="preserve">(1 2 3 </w:t>
      </w:r>
      <w:r w:rsidRPr="00C268B8">
        <w:rPr>
          <w:rFonts w:ascii="Consolas" w:hAnsi="Consolas"/>
          <w:highlight w:val="lightGray"/>
        </w:rPr>
        <w:t>#&lt;procedure:*&gt;</w:t>
      </w:r>
      <w:r w:rsidR="00BC7CCF" w:rsidRPr="00C268B8">
        <w:rPr>
          <w:rFonts w:ascii="Consolas" w:hAnsi="Consolas"/>
          <w:highlight w:val="lightGray"/>
        </w:rPr>
        <w:t xml:space="preserve"> 4 </w:t>
      </w:r>
      <w:r w:rsidRPr="00C268B8">
        <w:rPr>
          <w:rFonts w:ascii="Consolas" w:hAnsi="Consolas"/>
          <w:highlight w:val="lightGray"/>
        </w:rPr>
        <w:t>#&lt;procedure:/&gt;</w:t>
      </w:r>
      <w:r w:rsidR="00BC7CCF" w:rsidRPr="00C268B8">
        <w:rPr>
          <w:rFonts w:ascii="Consolas" w:hAnsi="Consolas"/>
          <w:highlight w:val="lightGray"/>
        </w:rPr>
        <w:t xml:space="preserve"> </w:t>
      </w:r>
      <w:r w:rsidRPr="00C268B8">
        <w:rPr>
          <w:rFonts w:ascii="Consolas" w:hAnsi="Consolas"/>
          <w:highlight w:val="lightGray"/>
        </w:rPr>
        <w:t>#&lt;procedure:+&gt;</w:t>
      </w:r>
      <w:r w:rsidR="00BC7CCF" w:rsidRPr="00C268B8">
        <w:rPr>
          <w:rFonts w:ascii="Consolas" w:hAnsi="Consolas"/>
          <w:highlight w:val="lightGray"/>
        </w:rPr>
        <w:t>)</w:t>
      </w:r>
    </w:p>
    <w:p w14:paraId="3DCA656C" w14:textId="77777777" w:rsidR="00BC7CCF" w:rsidRDefault="00BC7CCF" w:rsidP="00AC5420"/>
    <w:p w14:paraId="18A1A519" w14:textId="0D0113D9" w:rsidR="00281A1A" w:rsidRPr="00281A1A" w:rsidRDefault="00281A1A" w:rsidP="00AC5420">
      <w:r>
        <w:t xml:space="preserve">Finally, add to </w:t>
      </w:r>
      <w:r w:rsidR="00A97DFC">
        <w:rPr>
          <w:b/>
        </w:rPr>
        <w:t>in-&gt;postfix</w:t>
      </w:r>
      <w:r>
        <w:t xml:space="preserve"> the ability to work with parentheses.  The idea is that, when you find a </w:t>
      </w:r>
      <w:r w:rsidRPr="00C268B8">
        <w:rPr>
          <w:rFonts w:ascii="Consolas" w:hAnsi="Consolas"/>
          <w:highlight w:val="lightGray"/>
        </w:rPr>
        <w:t>"("</w:t>
      </w:r>
      <w:r>
        <w:t xml:space="preserve"> in your operations stack, just throw it onto the </w:t>
      </w:r>
      <w:r w:rsidR="007634F7">
        <w:t>operations</w:t>
      </w:r>
      <w:r>
        <w:t xml:space="preserve"> stack</w:t>
      </w:r>
      <w:r w:rsidR="00C268B8">
        <w:t xml:space="preserve"> to save it for later</w:t>
      </w:r>
      <w:r>
        <w:t xml:space="preserve">.  If you find a </w:t>
      </w:r>
      <w:r w:rsidRPr="00C268B8">
        <w:rPr>
          <w:rFonts w:ascii="Consolas" w:hAnsi="Consolas"/>
          <w:highlight w:val="lightGray"/>
        </w:rPr>
        <w:t>")"</w:t>
      </w:r>
      <w:r>
        <w:t>, however, you n</w:t>
      </w:r>
      <w:r w:rsidR="00C268B8">
        <w:t>ow n</w:t>
      </w:r>
      <w:r>
        <w:t xml:space="preserve">eed to </w:t>
      </w:r>
      <w:r w:rsidR="00C268B8">
        <w:t>process everything inside that parenthesis pair.  M</w:t>
      </w:r>
      <w:r>
        <w:t xml:space="preserve">ove every item from </w:t>
      </w:r>
      <w:r w:rsidR="007634F7">
        <w:t>operations</w:t>
      </w:r>
      <w:r>
        <w:t xml:space="preserve"> onto </w:t>
      </w:r>
      <w:r w:rsidR="007634F7">
        <w:t>operands</w:t>
      </w:r>
      <w:r>
        <w:t xml:space="preserve"> until you find </w:t>
      </w:r>
      <w:r w:rsidR="00C268B8">
        <w:t>your</w:t>
      </w:r>
      <w:r>
        <w:t xml:space="preserve"> </w:t>
      </w:r>
      <w:r w:rsidRPr="00C268B8">
        <w:rPr>
          <w:rFonts w:ascii="Consolas" w:hAnsi="Consolas"/>
          <w:highlight w:val="lightGray"/>
        </w:rPr>
        <w:t>"("</w:t>
      </w:r>
      <w:r>
        <w:t xml:space="preserve"> again.  Clear out that </w:t>
      </w:r>
      <w:r w:rsidRPr="00C268B8">
        <w:rPr>
          <w:rFonts w:ascii="Consolas" w:hAnsi="Consolas"/>
          <w:highlight w:val="lightGray"/>
        </w:rPr>
        <w:t>"("</w:t>
      </w:r>
      <w:r>
        <w:t>, and presto-bingo, you have dealt with parentheses!</w:t>
      </w:r>
    </w:p>
    <w:p w14:paraId="0C4760CA" w14:textId="77777777" w:rsidR="00281A1A" w:rsidRDefault="00281A1A" w:rsidP="00AC5420"/>
    <w:p w14:paraId="2958DB68" w14:textId="77777777" w:rsidR="007714A0" w:rsidRPr="007714A0" w:rsidRDefault="00281A1A" w:rsidP="007714A0">
      <w:pPr>
        <w:pStyle w:val="ListParagraph"/>
        <w:numPr>
          <w:ilvl w:val="0"/>
          <w:numId w:val="1"/>
        </w:numPr>
        <w:autoSpaceDE w:val="0"/>
        <w:autoSpaceDN w:val="0"/>
        <w:adjustRightInd w:val="0"/>
        <w:rPr>
          <w:rFonts w:ascii="Calibri" w:hAnsi="Calibri" w:cs="Calibri"/>
          <w:lang w:val="en"/>
        </w:rPr>
      </w:pPr>
      <w:r w:rsidRPr="00F72A66">
        <w:rPr>
          <w:rFonts w:ascii="Consolas" w:hAnsi="Consolas"/>
          <w:highlight w:val="lightGray"/>
        </w:rPr>
        <w:t>infix</w:t>
      </w:r>
    </w:p>
    <w:p w14:paraId="50E5FD32" w14:textId="4B9F3E00" w:rsidR="00281A1A" w:rsidRDefault="00281A1A" w:rsidP="00AC5420">
      <w:r>
        <w:t xml:space="preserve">Finally, create the </w:t>
      </w:r>
      <w:r w:rsidRPr="00281A1A">
        <w:rPr>
          <w:b/>
        </w:rPr>
        <w:t>infix</w:t>
      </w:r>
      <w:r>
        <w:t xml:space="preserve"> function.  You’ve already done most of the work!  </w:t>
      </w:r>
      <w:r w:rsidRPr="00281A1A">
        <w:rPr>
          <w:b/>
        </w:rPr>
        <w:t>Infix</w:t>
      </w:r>
      <w:r>
        <w:t xml:space="preserve"> will call </w:t>
      </w:r>
      <w:r w:rsidR="00A97DFC" w:rsidRPr="00C268B8">
        <w:rPr>
          <w:rFonts w:ascii="Consolas" w:hAnsi="Consolas"/>
          <w:highlight w:val="lightGray"/>
        </w:rPr>
        <w:t>in-&gt;postfix</w:t>
      </w:r>
      <w:r>
        <w:t xml:space="preserve"> on an infix list, and run </w:t>
      </w:r>
      <w:r w:rsidR="00A97DFC" w:rsidRPr="00C268B8">
        <w:rPr>
          <w:rFonts w:ascii="Consolas" w:hAnsi="Consolas"/>
          <w:highlight w:val="lightGray"/>
        </w:rPr>
        <w:t>eval-</w:t>
      </w:r>
      <w:proofErr w:type="spellStart"/>
      <w:r w:rsidR="00A97DFC" w:rsidRPr="00C268B8">
        <w:rPr>
          <w:rFonts w:ascii="Consolas" w:hAnsi="Consolas"/>
          <w:highlight w:val="lightGray"/>
        </w:rPr>
        <w:t>rpn</w:t>
      </w:r>
      <w:proofErr w:type="spellEnd"/>
      <w:r>
        <w:t xml:space="preserve"> on it.</w:t>
      </w:r>
    </w:p>
    <w:p w14:paraId="222F4DE5" w14:textId="77777777" w:rsidR="00281A1A" w:rsidRDefault="00281A1A" w:rsidP="00AC5420">
      <w:r w:rsidRPr="00C268B8">
        <w:rPr>
          <w:rFonts w:ascii="Consolas" w:hAnsi="Consolas"/>
          <w:highlight w:val="lightGray"/>
        </w:rPr>
        <w:t>(infix (list 2 * "(" 3 + 4 ")"))</w:t>
      </w:r>
      <w:r>
        <w:t xml:space="preserve"> </w:t>
      </w:r>
      <w:r>
        <w:sym w:font="Wingdings" w:char="F0E0"/>
      </w:r>
      <w:r>
        <w:t xml:space="preserve"> </w:t>
      </w:r>
      <w:r w:rsidRPr="00C268B8">
        <w:rPr>
          <w:rFonts w:ascii="Consolas" w:hAnsi="Consolas"/>
          <w:highlight w:val="lightGray"/>
        </w:rPr>
        <w:t>14</w:t>
      </w:r>
    </w:p>
    <w:p w14:paraId="0BCBFECB" w14:textId="77777777" w:rsidR="00281A1A" w:rsidRDefault="00281A1A" w:rsidP="00AC5420"/>
    <w:p w14:paraId="2BFA78DB" w14:textId="77777777" w:rsidR="00281A1A" w:rsidRDefault="00281A1A" w:rsidP="00AC5420">
      <w:r>
        <w:t>Congratulations, you are done!</w:t>
      </w:r>
    </w:p>
    <w:sectPr w:rsidR="0028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06E"/>
    <w:multiLevelType w:val="hybridMultilevel"/>
    <w:tmpl w:val="8760E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67D4"/>
    <w:multiLevelType w:val="hybridMultilevel"/>
    <w:tmpl w:val="8760E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554462">
    <w:abstractNumId w:val="1"/>
  </w:num>
  <w:num w:numId="2" w16cid:durableId="2145002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420"/>
    <w:rsid w:val="000B63B0"/>
    <w:rsid w:val="00134BE4"/>
    <w:rsid w:val="00157A03"/>
    <w:rsid w:val="001D1785"/>
    <w:rsid w:val="00281A1A"/>
    <w:rsid w:val="00363E06"/>
    <w:rsid w:val="004D2FF9"/>
    <w:rsid w:val="006528D3"/>
    <w:rsid w:val="006B7DE0"/>
    <w:rsid w:val="007634F7"/>
    <w:rsid w:val="007714A0"/>
    <w:rsid w:val="00976B88"/>
    <w:rsid w:val="009B7BF2"/>
    <w:rsid w:val="00A005ED"/>
    <w:rsid w:val="00A97DFC"/>
    <w:rsid w:val="00AC5420"/>
    <w:rsid w:val="00BC7CCF"/>
    <w:rsid w:val="00C268B8"/>
    <w:rsid w:val="00C91688"/>
    <w:rsid w:val="00DB2F36"/>
    <w:rsid w:val="00E60630"/>
    <w:rsid w:val="00F52A08"/>
    <w:rsid w:val="00F7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7AFB"/>
  <w15:docId w15:val="{1763E64E-26F1-486F-928B-460A56CA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542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C5420"/>
    <w:rPr>
      <w:color w:val="808080"/>
    </w:rPr>
  </w:style>
  <w:style w:type="paragraph" w:styleId="BalloonText">
    <w:name w:val="Balloon Text"/>
    <w:basedOn w:val="Normal"/>
    <w:link w:val="BalloonTextChar"/>
    <w:uiPriority w:val="99"/>
    <w:semiHidden/>
    <w:unhideWhenUsed/>
    <w:rsid w:val="00AC5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420"/>
    <w:rPr>
      <w:rFonts w:ascii="Tahoma" w:hAnsi="Tahoma" w:cs="Tahoma"/>
      <w:sz w:val="16"/>
      <w:szCs w:val="16"/>
    </w:rPr>
  </w:style>
  <w:style w:type="paragraph" w:styleId="ListParagraph">
    <w:name w:val="List Paragraph"/>
    <w:basedOn w:val="Normal"/>
    <w:uiPriority w:val="34"/>
    <w:qFormat/>
    <w:rsid w:val="007714A0"/>
    <w:pPr>
      <w:ind w:left="720"/>
      <w:contextualSpacing/>
    </w:pPr>
  </w:style>
  <w:style w:type="character" w:styleId="Hyperlink">
    <w:name w:val="Hyperlink"/>
    <w:basedOn w:val="DefaultParagraphFont"/>
    <w:uiPriority w:val="99"/>
    <w:unhideWhenUsed/>
    <w:rsid w:val="007634F7"/>
    <w:rPr>
      <w:color w:val="0000FF" w:themeColor="hyperlink"/>
      <w:u w:val="single"/>
    </w:rPr>
  </w:style>
  <w:style w:type="character" w:styleId="UnresolvedMention">
    <w:name w:val="Unresolved Mention"/>
    <w:basedOn w:val="DefaultParagraphFont"/>
    <w:uiPriority w:val="99"/>
    <w:semiHidden/>
    <w:unhideWhenUsed/>
    <w:rsid w:val="00763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95035">
      <w:bodyDiv w:val="1"/>
      <w:marLeft w:val="0"/>
      <w:marRight w:val="0"/>
      <w:marTop w:val="0"/>
      <w:marBottom w:val="0"/>
      <w:divBdr>
        <w:top w:val="none" w:sz="0" w:space="0" w:color="auto"/>
        <w:left w:val="none" w:sz="0" w:space="0" w:color="auto"/>
        <w:bottom w:val="none" w:sz="0" w:space="0" w:color="auto"/>
        <w:right w:val="none" w:sz="0" w:space="0" w:color="auto"/>
      </w:divBdr>
      <w:divsChild>
        <w:div w:id="534392054">
          <w:marLeft w:val="0"/>
          <w:marRight w:val="0"/>
          <w:marTop w:val="0"/>
          <w:marBottom w:val="0"/>
          <w:divBdr>
            <w:top w:val="none" w:sz="0" w:space="0" w:color="auto"/>
            <w:left w:val="none" w:sz="0" w:space="0" w:color="auto"/>
            <w:bottom w:val="none" w:sz="0" w:space="0" w:color="auto"/>
            <w:right w:val="none" w:sz="0" w:space="0" w:color="auto"/>
          </w:divBdr>
        </w:div>
        <w:div w:id="1716811779">
          <w:marLeft w:val="0"/>
          <w:marRight w:val="0"/>
          <w:marTop w:val="0"/>
          <w:marBottom w:val="0"/>
          <w:divBdr>
            <w:top w:val="none" w:sz="0" w:space="0" w:color="auto"/>
            <w:left w:val="none" w:sz="0" w:space="0" w:color="auto"/>
            <w:bottom w:val="none" w:sz="0" w:space="0" w:color="auto"/>
            <w:right w:val="none" w:sz="0" w:space="0" w:color="auto"/>
          </w:divBdr>
        </w:div>
        <w:div w:id="87373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rilliant.org/wiki/shunting-yard-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bisecke</dc:creator>
  <cp:keywords/>
  <dc:description/>
  <cp:lastModifiedBy>Isecke_Benjamin</cp:lastModifiedBy>
  <cp:revision>4</cp:revision>
  <dcterms:created xsi:type="dcterms:W3CDTF">2016-11-15T16:49:00Z</dcterms:created>
  <dcterms:modified xsi:type="dcterms:W3CDTF">2023-01-06T15:16:00Z</dcterms:modified>
</cp:coreProperties>
</file>