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76E" w:rsidRPr="006C0065" w:rsidRDefault="00CB18D5" w:rsidP="006C00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065">
        <w:rPr>
          <w:rFonts w:ascii="Times New Roman" w:hAnsi="Times New Roman" w:cs="Times New Roman"/>
          <w:b/>
          <w:sz w:val="28"/>
          <w:szCs w:val="28"/>
        </w:rPr>
        <w:t>Задание 1. Получение справочной информации по командам</w:t>
      </w:r>
    </w:p>
    <w:p w:rsidR="00CB18D5" w:rsidRPr="006C0065" w:rsidRDefault="00CB18D5" w:rsidP="006C0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006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564872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D5" w:rsidRPr="006C0065" w:rsidRDefault="00CB18D5" w:rsidP="006C0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065">
        <w:rPr>
          <w:rFonts w:ascii="Times New Roman" w:hAnsi="Times New Roman" w:cs="Times New Roman"/>
          <w:sz w:val="28"/>
          <w:szCs w:val="28"/>
        </w:rPr>
        <w:t xml:space="preserve">Рис. 1.1: Справочная информация </w:t>
      </w:r>
      <w:proofErr w:type="spellStart"/>
      <w:r w:rsidRPr="006C0065">
        <w:rPr>
          <w:rFonts w:ascii="Times New Roman" w:hAnsi="Times New Roman" w:cs="Times New Roman"/>
          <w:sz w:val="28"/>
          <w:szCs w:val="28"/>
        </w:rPr>
        <w:t>ipconfig</w:t>
      </w:r>
      <w:proofErr w:type="spellEnd"/>
    </w:p>
    <w:p w:rsidR="00CB18D5" w:rsidRPr="006C0065" w:rsidRDefault="00CB18D5" w:rsidP="006C0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C00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683756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3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D5" w:rsidRPr="006C0065" w:rsidRDefault="00CB18D5" w:rsidP="006C0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065">
        <w:rPr>
          <w:rFonts w:ascii="Times New Roman" w:hAnsi="Times New Roman" w:cs="Times New Roman"/>
          <w:sz w:val="28"/>
          <w:szCs w:val="28"/>
        </w:rPr>
        <w:t>Рис. 1.</w:t>
      </w:r>
      <w:r w:rsidRPr="006C006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C0065">
        <w:rPr>
          <w:rFonts w:ascii="Times New Roman" w:hAnsi="Times New Roman" w:cs="Times New Roman"/>
          <w:sz w:val="28"/>
          <w:szCs w:val="28"/>
        </w:rPr>
        <w:t xml:space="preserve">: Справочная информация </w:t>
      </w:r>
      <w:proofErr w:type="spellStart"/>
      <w:r w:rsidRPr="006C0065">
        <w:rPr>
          <w:rFonts w:ascii="Times New Roman" w:hAnsi="Times New Roman" w:cs="Times New Roman"/>
          <w:sz w:val="28"/>
          <w:szCs w:val="28"/>
        </w:rPr>
        <w:t>ping</w:t>
      </w:r>
      <w:proofErr w:type="spellEnd"/>
    </w:p>
    <w:p w:rsidR="00CB18D5" w:rsidRPr="006C0065" w:rsidRDefault="00CB18D5" w:rsidP="006C0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06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258311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D5" w:rsidRPr="006C0065" w:rsidRDefault="00CB18D5" w:rsidP="006C0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065">
        <w:rPr>
          <w:rFonts w:ascii="Times New Roman" w:hAnsi="Times New Roman" w:cs="Times New Roman"/>
          <w:sz w:val="28"/>
          <w:szCs w:val="28"/>
        </w:rPr>
        <w:t>Рис. 1.</w:t>
      </w:r>
      <w:r w:rsidRPr="006C006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6C0065">
        <w:rPr>
          <w:rFonts w:ascii="Times New Roman" w:hAnsi="Times New Roman" w:cs="Times New Roman"/>
          <w:sz w:val="28"/>
          <w:szCs w:val="28"/>
        </w:rPr>
        <w:t xml:space="preserve">: Справочная информация </w:t>
      </w:r>
      <w:proofErr w:type="spellStart"/>
      <w:r w:rsidRPr="006C0065">
        <w:rPr>
          <w:rFonts w:ascii="Times New Roman" w:hAnsi="Times New Roman" w:cs="Times New Roman"/>
          <w:sz w:val="28"/>
          <w:szCs w:val="28"/>
        </w:rPr>
        <w:t>tracert</w:t>
      </w:r>
      <w:proofErr w:type="spellEnd"/>
    </w:p>
    <w:p w:rsidR="00CB18D5" w:rsidRPr="006C0065" w:rsidRDefault="00CB18D5" w:rsidP="006C0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06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7595" cy="1110615"/>
            <wp:effectExtent l="1905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97" w:rsidRDefault="00CB18D5" w:rsidP="006C0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065">
        <w:rPr>
          <w:rFonts w:ascii="Times New Roman" w:hAnsi="Times New Roman" w:cs="Times New Roman"/>
          <w:sz w:val="28"/>
          <w:szCs w:val="28"/>
        </w:rPr>
        <w:t xml:space="preserve">Рис. 1.4: Справочная информация </w:t>
      </w:r>
      <w:proofErr w:type="spellStart"/>
      <w:r w:rsidRPr="006C0065">
        <w:rPr>
          <w:rFonts w:ascii="Times New Roman" w:hAnsi="Times New Roman" w:cs="Times New Roman"/>
          <w:sz w:val="28"/>
          <w:szCs w:val="28"/>
        </w:rPr>
        <w:t>hostname</w:t>
      </w:r>
      <w:proofErr w:type="spellEnd"/>
    </w:p>
    <w:p w:rsidR="00CB18D5" w:rsidRPr="006C0065" w:rsidRDefault="00C94F97" w:rsidP="00C94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18D5" w:rsidRPr="006C0065" w:rsidRDefault="00CB18D5" w:rsidP="006C006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18D5" w:rsidRPr="006C0065" w:rsidRDefault="00CB18D5" w:rsidP="006C0065">
      <w:pPr>
        <w:tabs>
          <w:tab w:val="left" w:pos="5314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0065">
        <w:rPr>
          <w:rFonts w:ascii="Times New Roman" w:hAnsi="Times New Roman" w:cs="Times New Roman"/>
          <w:b/>
          <w:sz w:val="28"/>
          <w:szCs w:val="28"/>
        </w:rPr>
        <w:t>Задание 2. Получение имени хоста</w:t>
      </w:r>
    </w:p>
    <w:p w:rsidR="00CB18D5" w:rsidRPr="006C0065" w:rsidRDefault="00CB18D5" w:rsidP="006C0065">
      <w:pPr>
        <w:tabs>
          <w:tab w:val="left" w:pos="5314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00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83990" cy="46799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97" w:rsidRDefault="00CB18D5" w:rsidP="006C00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065">
        <w:rPr>
          <w:rFonts w:ascii="Times New Roman" w:hAnsi="Times New Roman" w:cs="Times New Roman"/>
          <w:sz w:val="28"/>
          <w:szCs w:val="28"/>
        </w:rPr>
        <w:t>Рис. 2: Справочная информация получения хоста</w:t>
      </w:r>
    </w:p>
    <w:p w:rsidR="00CB18D5" w:rsidRPr="006C0065" w:rsidRDefault="00C94F97" w:rsidP="00C94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18D5" w:rsidRPr="006C0065" w:rsidRDefault="00CB18D5" w:rsidP="006C0065">
      <w:pPr>
        <w:tabs>
          <w:tab w:val="left" w:pos="5314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06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3. Изучение утилиты </w:t>
      </w:r>
      <w:proofErr w:type="spellStart"/>
      <w:r w:rsidRPr="006C0065">
        <w:rPr>
          <w:rFonts w:ascii="Times New Roman" w:hAnsi="Times New Roman" w:cs="Times New Roman"/>
          <w:b/>
          <w:sz w:val="28"/>
          <w:szCs w:val="28"/>
        </w:rPr>
        <w:t>ipconfig</w:t>
      </w:r>
      <w:proofErr w:type="spellEnd"/>
    </w:p>
    <w:p w:rsidR="00CB18D5" w:rsidRPr="006C0065" w:rsidRDefault="00CB18D5" w:rsidP="006C0065">
      <w:pPr>
        <w:tabs>
          <w:tab w:val="left" w:pos="5314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0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74252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D5" w:rsidRPr="006C0065" w:rsidRDefault="00CB18D5" w:rsidP="006C0065">
      <w:pPr>
        <w:tabs>
          <w:tab w:val="left" w:pos="5314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0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5970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5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19"/>
        <w:gridCol w:w="5801"/>
      </w:tblGrid>
      <w:tr w:rsidR="00CB18D5" w:rsidRPr="00CB18D5" w:rsidTr="00CB18D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B18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shd w:val="clear" w:color="auto" w:fill="FFFFFF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B18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Значение</w:t>
            </w:r>
          </w:p>
        </w:tc>
      </w:tr>
      <w:tr w:rsidR="00CB18D5" w:rsidRPr="00CB18D5" w:rsidTr="00CB18D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00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Имя хоста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18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DESKTOP-FCA126N</w:t>
            </w:r>
          </w:p>
        </w:tc>
      </w:tr>
      <w:tr w:rsidR="00CB18D5" w:rsidRPr="00CB18D5" w:rsidTr="00CB18D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00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IP-адрес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18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192.168.0.101</w:t>
            </w:r>
          </w:p>
        </w:tc>
      </w:tr>
      <w:tr w:rsidR="00CB18D5" w:rsidRPr="00CB18D5" w:rsidTr="00CB18D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00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Маска подсети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18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255.255.255.0</w:t>
            </w:r>
          </w:p>
        </w:tc>
      </w:tr>
      <w:tr w:rsidR="00CB18D5" w:rsidRPr="00CB18D5" w:rsidTr="00CB18D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00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Основной шлюз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18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192.168.0.1</w:t>
            </w:r>
          </w:p>
        </w:tc>
      </w:tr>
      <w:tr w:rsidR="00CB18D5" w:rsidRPr="00CB18D5" w:rsidTr="00CB18D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00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Используется ли DHCP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18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 (DHCP-сервер: 192.168.0.1)</w:t>
            </w:r>
          </w:p>
        </w:tc>
      </w:tr>
      <w:tr w:rsidR="00CB18D5" w:rsidRPr="00CB18D5" w:rsidTr="00CB18D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00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 адаптера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CB18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MediaTek</w:t>
            </w:r>
            <w:proofErr w:type="spellEnd"/>
            <w:r w:rsidRPr="00CB18D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Wi-Fi 6 MT7921 Wireless LAN Card</w:t>
            </w:r>
          </w:p>
        </w:tc>
      </w:tr>
      <w:tr w:rsidR="00CB18D5" w:rsidRPr="00CB18D5" w:rsidTr="00CB18D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00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Физический адрес (MAC)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18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B8-1E-A4-20-D5-51</w:t>
            </w:r>
          </w:p>
        </w:tc>
      </w:tr>
      <w:tr w:rsidR="00CB18D5" w:rsidRPr="00CB18D5" w:rsidTr="00CB18D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00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Адрес DNS-сервера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18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192.168.0.1</w:t>
            </w:r>
          </w:p>
        </w:tc>
      </w:tr>
      <w:tr w:rsidR="00CB18D5" w:rsidRPr="00CB18D5" w:rsidTr="00CB18D5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0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C00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Адрес WINS-сервера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shd w:val="clear" w:color="auto" w:fill="FFFFFF"/>
            <w:tcMar>
              <w:top w:w="171" w:type="dxa"/>
              <w:left w:w="171" w:type="dxa"/>
              <w:bottom w:w="171" w:type="dxa"/>
              <w:right w:w="171" w:type="dxa"/>
            </w:tcMar>
            <w:vAlign w:val="center"/>
            <w:hideMark/>
          </w:tcPr>
          <w:p w:rsidR="00CB18D5" w:rsidRPr="00CB18D5" w:rsidRDefault="00CB18D5" w:rsidP="006C0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B18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 используется (не </w:t>
            </w:r>
            <w:proofErr w:type="gramStart"/>
            <w:r w:rsidRPr="00CB18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указан</w:t>
            </w:r>
            <w:proofErr w:type="gramEnd"/>
            <w:r w:rsidRPr="00CB18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выводе)</w:t>
            </w:r>
          </w:p>
        </w:tc>
      </w:tr>
    </w:tbl>
    <w:p w:rsidR="00CB18D5" w:rsidRPr="006C0065" w:rsidRDefault="00CB18D5" w:rsidP="006C0065">
      <w:pPr>
        <w:pStyle w:val="ds-markdown-paragraph"/>
        <w:shd w:val="clear" w:color="auto" w:fill="FFFFFF"/>
        <w:spacing w:before="235" w:beforeAutospacing="0" w:after="235" w:afterAutospacing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1. Краткие определения параметров:</w:t>
      </w:r>
    </w:p>
    <w:p w:rsidR="00CB18D5" w:rsidRPr="006C0065" w:rsidRDefault="00CB18D5" w:rsidP="006C006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Имя хоста</w:t>
      </w:r>
      <w:r w:rsidRPr="006C0065">
        <w:rPr>
          <w:sz w:val="28"/>
          <w:szCs w:val="28"/>
        </w:rPr>
        <w:t>: Уникальное сетевое имя компьютера в локальной сети (DESKTOP-FCA126N)</w:t>
      </w:r>
    </w:p>
    <w:p w:rsidR="00CB18D5" w:rsidRPr="006C0065" w:rsidRDefault="00CB18D5" w:rsidP="006C006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IP-адрес</w:t>
      </w:r>
      <w:r w:rsidRPr="006C0065">
        <w:rPr>
          <w:sz w:val="28"/>
          <w:szCs w:val="28"/>
        </w:rPr>
        <w:t>: Логический адрес устройства в сети IPv4 (192.168.0.101)</w:t>
      </w:r>
    </w:p>
    <w:p w:rsidR="00CB18D5" w:rsidRPr="006C0065" w:rsidRDefault="00CB18D5" w:rsidP="006C006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Маска подсети</w:t>
      </w:r>
      <w:r w:rsidRPr="006C0065">
        <w:rPr>
          <w:sz w:val="28"/>
          <w:szCs w:val="28"/>
        </w:rPr>
        <w:t>: Определяет границы сети (255.255.255.0 = сеть 192.168.0.0, доступно 254 хоста)</w:t>
      </w:r>
    </w:p>
    <w:p w:rsidR="00CB18D5" w:rsidRPr="006C0065" w:rsidRDefault="00CB18D5" w:rsidP="006C006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Основной шлюз</w:t>
      </w:r>
      <w:r w:rsidRPr="006C0065">
        <w:rPr>
          <w:sz w:val="28"/>
          <w:szCs w:val="28"/>
        </w:rPr>
        <w:t xml:space="preserve">: IP-адрес </w:t>
      </w:r>
      <w:proofErr w:type="spellStart"/>
      <w:r w:rsidRPr="006C0065">
        <w:rPr>
          <w:sz w:val="28"/>
          <w:szCs w:val="28"/>
        </w:rPr>
        <w:t>маршрутизатора</w:t>
      </w:r>
      <w:proofErr w:type="spellEnd"/>
      <w:r w:rsidRPr="006C0065">
        <w:rPr>
          <w:sz w:val="28"/>
          <w:szCs w:val="28"/>
        </w:rPr>
        <w:t xml:space="preserve">, </w:t>
      </w:r>
      <w:proofErr w:type="gramStart"/>
      <w:r w:rsidRPr="006C0065">
        <w:rPr>
          <w:sz w:val="28"/>
          <w:szCs w:val="28"/>
        </w:rPr>
        <w:t>связывающего</w:t>
      </w:r>
      <w:proofErr w:type="gramEnd"/>
      <w:r w:rsidRPr="006C0065">
        <w:rPr>
          <w:sz w:val="28"/>
          <w:szCs w:val="28"/>
        </w:rPr>
        <w:t xml:space="preserve"> локальную сеть с внешними сетями (192.168.0.1)</w:t>
      </w:r>
    </w:p>
    <w:p w:rsidR="00CB18D5" w:rsidRPr="006C0065" w:rsidRDefault="00CB18D5" w:rsidP="006C006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DHCP</w:t>
      </w:r>
      <w:r w:rsidRPr="006C0065">
        <w:rPr>
          <w:sz w:val="28"/>
          <w:szCs w:val="28"/>
        </w:rPr>
        <w:t>: Протокол автоматической выдачи IP-адресов (сервер: 192.168.0.1)</w:t>
      </w:r>
    </w:p>
    <w:p w:rsidR="00CB18D5" w:rsidRPr="006C0065" w:rsidRDefault="00CB18D5" w:rsidP="006C006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MAC-адрес</w:t>
      </w:r>
      <w:r w:rsidRPr="006C0065">
        <w:rPr>
          <w:sz w:val="28"/>
          <w:szCs w:val="28"/>
        </w:rPr>
        <w:t>: Физический идентификатор сетевого адаптера (B8-1E-A4-20-D5-51)</w:t>
      </w:r>
    </w:p>
    <w:p w:rsidR="00CB18D5" w:rsidRPr="006C0065" w:rsidRDefault="00CB18D5" w:rsidP="006C006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DNS-сервер</w:t>
      </w:r>
      <w:r w:rsidRPr="006C0065">
        <w:rPr>
          <w:sz w:val="28"/>
          <w:szCs w:val="28"/>
        </w:rPr>
        <w:t>: Сервер для преобразования доменных имён в IP-адреса (192.168.0.1)</w:t>
      </w:r>
    </w:p>
    <w:p w:rsidR="00CB18D5" w:rsidRPr="006C0065" w:rsidRDefault="00CB18D5" w:rsidP="006C0065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WINS-сервер</w:t>
      </w:r>
      <w:r w:rsidRPr="006C0065">
        <w:rPr>
          <w:sz w:val="28"/>
          <w:szCs w:val="28"/>
        </w:rPr>
        <w:t>: Устаревшая служба разрешения NetBIOS-имён (не используется в современных сетях)</w:t>
      </w:r>
    </w:p>
    <w:p w:rsidR="00CB18D5" w:rsidRPr="006C0065" w:rsidRDefault="00CB18D5" w:rsidP="006C0065">
      <w:pPr>
        <w:pStyle w:val="ds-markdown-paragraph"/>
        <w:shd w:val="clear" w:color="auto" w:fill="FFFFFF"/>
        <w:spacing w:before="235" w:beforeAutospacing="0" w:after="235" w:afterAutospacing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2. Практическая ценность информации:</w:t>
      </w:r>
    </w:p>
    <w:p w:rsidR="00CB18D5" w:rsidRPr="006C0065" w:rsidRDefault="00CB18D5" w:rsidP="006C0065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9" w:after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Для сетевого администратора</w:t>
      </w:r>
      <w:r w:rsidRPr="006C0065">
        <w:rPr>
          <w:sz w:val="28"/>
          <w:szCs w:val="28"/>
        </w:rPr>
        <w:t>:</w:t>
      </w:r>
    </w:p>
    <w:p w:rsidR="00CB18D5" w:rsidRPr="006C0065" w:rsidRDefault="00CB18D5" w:rsidP="006C0065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Диагностика проблем подключения (отсутствие IP, конфликт адресов)</w:t>
      </w:r>
    </w:p>
    <w:p w:rsidR="00CB18D5" w:rsidRPr="006C0065" w:rsidRDefault="00CB18D5" w:rsidP="006C0065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Проверка правильности сетевых настроек</w:t>
      </w:r>
    </w:p>
    <w:p w:rsidR="00CB18D5" w:rsidRPr="006C0065" w:rsidRDefault="00CB18D5" w:rsidP="006C0065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Определение точки отказа (шлюз, DNS)</w:t>
      </w:r>
    </w:p>
    <w:p w:rsidR="00CB18D5" w:rsidRPr="006C0065" w:rsidRDefault="00CB18D5" w:rsidP="006C0065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Идентификация устройств по MAC-адресу для контроля доступа</w:t>
      </w:r>
    </w:p>
    <w:p w:rsidR="00CB18D5" w:rsidRPr="006C0065" w:rsidRDefault="00CB18D5" w:rsidP="006C0065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Мониторинг срока аренды DHCP</w:t>
      </w:r>
    </w:p>
    <w:p w:rsidR="00CB18D5" w:rsidRPr="006C0065" w:rsidRDefault="00CB18D5" w:rsidP="006C0065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9" w:after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Для разработчика</w:t>
      </w:r>
      <w:r w:rsidRPr="006C0065">
        <w:rPr>
          <w:sz w:val="28"/>
          <w:szCs w:val="28"/>
        </w:rPr>
        <w:t>:</w:t>
      </w:r>
    </w:p>
    <w:p w:rsidR="00CB18D5" w:rsidRPr="006C0065" w:rsidRDefault="00CB18D5" w:rsidP="006C0065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Тестирование приложений в текущей сетевой среде</w:t>
      </w:r>
    </w:p>
    <w:p w:rsidR="00CB18D5" w:rsidRPr="006C0065" w:rsidRDefault="00CB18D5" w:rsidP="006C0065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Отладка сетевых взаимодействий</w:t>
      </w:r>
    </w:p>
    <w:p w:rsidR="00CB18D5" w:rsidRPr="006C0065" w:rsidRDefault="00CB18D5" w:rsidP="006C0065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Настройка доступа к локальным ресурсам</w:t>
      </w:r>
    </w:p>
    <w:p w:rsidR="00CB18D5" w:rsidRPr="006C0065" w:rsidRDefault="00CB18D5" w:rsidP="006C0065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Проверка доступности серверов и служб</w:t>
      </w:r>
    </w:p>
    <w:p w:rsidR="00C94F97" w:rsidRDefault="00CB18D5" w:rsidP="006C0065">
      <w:pPr>
        <w:pStyle w:val="ds-markdown-paragraph"/>
        <w:numPr>
          <w:ilvl w:val="1"/>
          <w:numId w:val="2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Анализ сетевой инфраструктуры для проектирования распределенных систем</w:t>
      </w:r>
    </w:p>
    <w:p w:rsidR="00CB18D5" w:rsidRPr="00C94F97" w:rsidRDefault="00C94F97" w:rsidP="00C94F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CB18D5" w:rsidRPr="006C0065" w:rsidRDefault="006C0065" w:rsidP="006C0065">
      <w:pPr>
        <w:tabs>
          <w:tab w:val="left" w:pos="5314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065">
        <w:rPr>
          <w:rFonts w:ascii="Times New Roman" w:hAnsi="Times New Roman" w:cs="Times New Roman"/>
          <w:b/>
          <w:sz w:val="28"/>
          <w:szCs w:val="28"/>
        </w:rPr>
        <w:lastRenderedPageBreak/>
        <w:t>Задание 4. Получение информации о текущих сетевых соединениях и протоколах стека TCP/IP</w:t>
      </w:r>
    </w:p>
    <w:p w:rsidR="006C0065" w:rsidRPr="006C0065" w:rsidRDefault="006C0065" w:rsidP="006C0065">
      <w:pPr>
        <w:tabs>
          <w:tab w:val="left" w:pos="5314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6C006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netstat</w:t>
      </w:r>
      <w:proofErr w:type="spellEnd"/>
      <w:proofErr w:type="gramEnd"/>
      <w:r w:rsidRPr="006C006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-a (</w:t>
      </w:r>
      <w:r w:rsidRPr="006C006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фрагмент</w:t>
      </w:r>
      <w:r w:rsidRPr="006C006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  <w:r w:rsidRPr="006C006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>
            <wp:extent cx="5702696" cy="7674428"/>
            <wp:effectExtent l="19050" t="0" r="0" b="0"/>
            <wp:docPr id="3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719" cy="767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97" w:rsidRDefault="006C0065" w:rsidP="006C0065">
      <w:pPr>
        <w:tabs>
          <w:tab w:val="left" w:pos="5314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0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0155" cy="8098972"/>
            <wp:effectExtent l="19050" t="0" r="7595" b="0"/>
            <wp:docPr id="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02" cy="809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00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94F97" w:rsidRDefault="00C94F97" w:rsidP="006C0065">
      <w:pPr>
        <w:tabs>
          <w:tab w:val="left" w:pos="5314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4F97" w:rsidRDefault="00C94F97" w:rsidP="006C0065">
      <w:pPr>
        <w:tabs>
          <w:tab w:val="left" w:pos="5314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4F97" w:rsidRDefault="006C0065" w:rsidP="006C0065">
      <w:pPr>
        <w:tabs>
          <w:tab w:val="left" w:pos="5314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0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6C0065" w:rsidRPr="006C0065" w:rsidRDefault="006C0065" w:rsidP="006C0065">
      <w:pPr>
        <w:tabs>
          <w:tab w:val="left" w:pos="5314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6C006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netstat</w:t>
      </w:r>
      <w:proofErr w:type="spellEnd"/>
      <w:proofErr w:type="gramEnd"/>
      <w:r w:rsidRPr="006C006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-s (</w:t>
      </w:r>
      <w:r w:rsidRPr="006C006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фрагмент</w:t>
      </w:r>
      <w:r w:rsidRPr="006C0065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</w:p>
    <w:p w:rsidR="006C0065" w:rsidRPr="006C0065" w:rsidRDefault="006C0065" w:rsidP="006C0065">
      <w:pPr>
        <w:tabs>
          <w:tab w:val="left" w:pos="5314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0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19750" cy="8444658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902" cy="844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065" w:rsidRPr="006C0065" w:rsidRDefault="006C0065" w:rsidP="006C0065">
      <w:pPr>
        <w:tabs>
          <w:tab w:val="left" w:pos="5314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0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98521" cy="8888039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396" cy="8887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00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00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25215" cy="256921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065" w:rsidRPr="006C0065" w:rsidRDefault="006C0065" w:rsidP="006C006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9" w:after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Что иллюстрируют результаты:</w:t>
      </w:r>
    </w:p>
    <w:p w:rsidR="006C0065" w:rsidRPr="006C0065" w:rsidRDefault="006C0065" w:rsidP="006C0065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69" w:afterAutospacing="0"/>
        <w:ind w:left="0"/>
        <w:rPr>
          <w:sz w:val="28"/>
          <w:szCs w:val="28"/>
        </w:rPr>
      </w:pPr>
      <w:proofErr w:type="spellStart"/>
      <w:r w:rsidRPr="006C0065">
        <w:rPr>
          <w:rStyle w:val="HTML"/>
          <w:rFonts w:ascii="Times New Roman" w:hAnsi="Times New Roman" w:cs="Times New Roman"/>
          <w:sz w:val="28"/>
          <w:szCs w:val="28"/>
          <w:shd w:val="clear" w:color="auto" w:fill="ECECEC"/>
        </w:rPr>
        <w:t>netstat</w:t>
      </w:r>
      <w:proofErr w:type="spellEnd"/>
      <w:r w:rsidRPr="006C0065">
        <w:rPr>
          <w:rStyle w:val="HTML"/>
          <w:rFonts w:ascii="Times New Roman" w:hAnsi="Times New Roman" w:cs="Times New Roman"/>
          <w:sz w:val="28"/>
          <w:szCs w:val="28"/>
          <w:shd w:val="clear" w:color="auto" w:fill="ECECEC"/>
        </w:rPr>
        <w:t xml:space="preserve"> -</w:t>
      </w:r>
      <w:proofErr w:type="spellStart"/>
      <w:r w:rsidRPr="006C0065">
        <w:rPr>
          <w:rStyle w:val="HTML"/>
          <w:rFonts w:ascii="Times New Roman" w:hAnsi="Times New Roman" w:cs="Times New Roman"/>
          <w:sz w:val="28"/>
          <w:szCs w:val="28"/>
          <w:shd w:val="clear" w:color="auto" w:fill="ECECEC"/>
        </w:rPr>
        <w:t>a</w:t>
      </w:r>
      <w:proofErr w:type="spellEnd"/>
      <w:r w:rsidRPr="006C0065">
        <w:rPr>
          <w:sz w:val="28"/>
          <w:szCs w:val="28"/>
        </w:rPr>
        <w:t> показывает: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Все активные сетевые соединения (ESTABLISHED)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Прослушиваемые порты (LISTENING)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Тип протокола (TCP/UDP)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Локальные и удалённые адреса с портами</w:t>
      </w:r>
    </w:p>
    <w:p w:rsidR="006C0065" w:rsidRPr="006C0065" w:rsidRDefault="006C0065" w:rsidP="006C0065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69" w:afterAutospacing="0"/>
        <w:ind w:left="0"/>
        <w:rPr>
          <w:sz w:val="28"/>
          <w:szCs w:val="28"/>
        </w:rPr>
      </w:pPr>
      <w:proofErr w:type="spellStart"/>
      <w:r w:rsidRPr="006C0065">
        <w:rPr>
          <w:rStyle w:val="HTML"/>
          <w:rFonts w:ascii="Times New Roman" w:hAnsi="Times New Roman" w:cs="Times New Roman"/>
          <w:sz w:val="28"/>
          <w:szCs w:val="28"/>
          <w:shd w:val="clear" w:color="auto" w:fill="ECECEC"/>
        </w:rPr>
        <w:t>netstat</w:t>
      </w:r>
      <w:proofErr w:type="spellEnd"/>
      <w:r w:rsidRPr="006C0065">
        <w:rPr>
          <w:rStyle w:val="HTML"/>
          <w:rFonts w:ascii="Times New Roman" w:hAnsi="Times New Roman" w:cs="Times New Roman"/>
          <w:sz w:val="28"/>
          <w:szCs w:val="28"/>
          <w:shd w:val="clear" w:color="auto" w:fill="ECECEC"/>
        </w:rPr>
        <w:t xml:space="preserve"> -</w:t>
      </w:r>
      <w:proofErr w:type="spellStart"/>
      <w:r w:rsidRPr="006C0065">
        <w:rPr>
          <w:rStyle w:val="HTML"/>
          <w:rFonts w:ascii="Times New Roman" w:hAnsi="Times New Roman" w:cs="Times New Roman"/>
          <w:sz w:val="28"/>
          <w:szCs w:val="28"/>
          <w:shd w:val="clear" w:color="auto" w:fill="ECECEC"/>
        </w:rPr>
        <w:t>s</w:t>
      </w:r>
      <w:proofErr w:type="spellEnd"/>
      <w:r w:rsidRPr="006C0065">
        <w:rPr>
          <w:sz w:val="28"/>
          <w:szCs w:val="28"/>
        </w:rPr>
        <w:t> предоставляет: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Статистику по пакетам для IPv4/IPv6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Данные по ошибкам передачи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Количество активных/закрытых TCP-соединений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Статистику по UDP-пакетам</w:t>
      </w:r>
    </w:p>
    <w:p w:rsidR="006C0065" w:rsidRPr="006C0065" w:rsidRDefault="006C0065" w:rsidP="006C006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9" w:after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Практическая ценность для администратора:</w:t>
      </w:r>
    </w:p>
    <w:p w:rsidR="006C0065" w:rsidRPr="006C0065" w:rsidRDefault="006C0065" w:rsidP="006C0065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69" w:after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Безопасность</w:t>
      </w:r>
      <w:r w:rsidRPr="006C0065">
        <w:rPr>
          <w:sz w:val="28"/>
          <w:szCs w:val="28"/>
        </w:rPr>
        <w:t>: Выявление неавторизованных соединений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 xml:space="preserve">Пример: Неизвестные ESTABLISHED-подключения к </w:t>
      </w:r>
      <w:proofErr w:type="gramStart"/>
      <w:r w:rsidRPr="006C0065">
        <w:rPr>
          <w:sz w:val="28"/>
          <w:szCs w:val="28"/>
        </w:rPr>
        <w:t>подозрительным</w:t>
      </w:r>
      <w:proofErr w:type="gramEnd"/>
      <w:r w:rsidRPr="006C0065">
        <w:rPr>
          <w:sz w:val="28"/>
          <w:szCs w:val="28"/>
        </w:rPr>
        <w:t xml:space="preserve"> IP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Прослушивание нестандартных портов</w:t>
      </w:r>
    </w:p>
    <w:p w:rsidR="006C0065" w:rsidRPr="006C0065" w:rsidRDefault="006C0065" w:rsidP="006C0065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69" w:after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Диагностика проблем</w:t>
      </w:r>
      <w:r w:rsidRPr="006C0065">
        <w:rPr>
          <w:sz w:val="28"/>
          <w:szCs w:val="28"/>
        </w:rPr>
        <w:t>: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 xml:space="preserve">Большое количество "TIME_WAIT" соединений → Проблемы с закрытием </w:t>
      </w:r>
      <w:proofErr w:type="spellStart"/>
      <w:r w:rsidRPr="006C0065">
        <w:rPr>
          <w:sz w:val="28"/>
          <w:szCs w:val="28"/>
        </w:rPr>
        <w:t>сокетов</w:t>
      </w:r>
      <w:proofErr w:type="spellEnd"/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Рост ошибок в статистике → Проблемы с сетевой картой или драйверами</w:t>
      </w:r>
    </w:p>
    <w:p w:rsidR="006C0065" w:rsidRPr="006C0065" w:rsidRDefault="006C0065" w:rsidP="006C0065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69" w:after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Оптимизация ресурсов</w:t>
      </w:r>
      <w:r w:rsidRPr="006C0065">
        <w:rPr>
          <w:sz w:val="28"/>
          <w:szCs w:val="28"/>
        </w:rPr>
        <w:t>: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Анализ загрузки портов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Выявление неиспользуемых служб</w:t>
      </w:r>
    </w:p>
    <w:p w:rsidR="006C0065" w:rsidRPr="006C0065" w:rsidRDefault="006C0065" w:rsidP="006C0065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9" w:after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Практическая ценность для разработчика:</w:t>
      </w:r>
    </w:p>
    <w:p w:rsidR="006C0065" w:rsidRPr="006C0065" w:rsidRDefault="006C0065" w:rsidP="006C0065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69" w:after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Отладка приложений</w:t>
      </w:r>
      <w:r w:rsidRPr="006C0065">
        <w:rPr>
          <w:sz w:val="28"/>
          <w:szCs w:val="28"/>
        </w:rPr>
        <w:t>: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Проверка открытых портов серверного приложения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 xml:space="preserve">Выявление утечек </w:t>
      </w:r>
      <w:proofErr w:type="spellStart"/>
      <w:r w:rsidRPr="006C0065">
        <w:rPr>
          <w:sz w:val="28"/>
          <w:szCs w:val="28"/>
        </w:rPr>
        <w:t>сокетов</w:t>
      </w:r>
      <w:proofErr w:type="spellEnd"/>
      <w:r w:rsidRPr="006C0065">
        <w:rPr>
          <w:sz w:val="28"/>
          <w:szCs w:val="28"/>
        </w:rPr>
        <w:t xml:space="preserve"> (растущее число соединений)</w:t>
      </w:r>
    </w:p>
    <w:p w:rsidR="006C0065" w:rsidRPr="006C0065" w:rsidRDefault="006C0065" w:rsidP="006C0065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69" w:after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t>Анализ сетевого взаимодействия</w:t>
      </w:r>
      <w:r w:rsidRPr="006C0065">
        <w:rPr>
          <w:sz w:val="28"/>
          <w:szCs w:val="28"/>
        </w:rPr>
        <w:t>: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Мониторинг активности приложения в реальном времени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Проверка установленных соединений с БД, API и др.</w:t>
      </w:r>
    </w:p>
    <w:p w:rsidR="006C0065" w:rsidRPr="006C0065" w:rsidRDefault="006C0065" w:rsidP="006C0065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 w:after="69" w:afterAutospacing="0"/>
        <w:ind w:left="0"/>
        <w:rPr>
          <w:sz w:val="28"/>
          <w:szCs w:val="28"/>
        </w:rPr>
      </w:pPr>
      <w:r w:rsidRPr="006C0065">
        <w:rPr>
          <w:rStyle w:val="a5"/>
          <w:sz w:val="28"/>
          <w:szCs w:val="28"/>
        </w:rPr>
        <w:lastRenderedPageBreak/>
        <w:t>Тестирование производительности</w:t>
      </w:r>
      <w:r w:rsidRPr="006C0065">
        <w:rPr>
          <w:sz w:val="28"/>
          <w:szCs w:val="28"/>
        </w:rPr>
        <w:t>:</w:t>
      </w:r>
    </w:p>
    <w:p w:rsidR="006C0065" w:rsidRPr="006C0065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Оценка количества обрабатываемых соединений</w:t>
      </w:r>
    </w:p>
    <w:p w:rsidR="00C94F97" w:rsidRDefault="006C0065" w:rsidP="006C0065">
      <w:pPr>
        <w:pStyle w:val="ds-markdown-paragraph"/>
        <w:numPr>
          <w:ilvl w:val="2"/>
          <w:numId w:val="3"/>
        </w:numPr>
        <w:shd w:val="clear" w:color="auto" w:fill="FFFFFF"/>
        <w:spacing w:before="0" w:beforeAutospacing="0"/>
        <w:ind w:left="0"/>
        <w:rPr>
          <w:sz w:val="28"/>
          <w:szCs w:val="28"/>
        </w:rPr>
      </w:pPr>
      <w:r w:rsidRPr="006C0065">
        <w:rPr>
          <w:sz w:val="28"/>
          <w:szCs w:val="28"/>
        </w:rPr>
        <w:t>Анализ потерь пакетов (через статистику ошибок)</w:t>
      </w:r>
    </w:p>
    <w:p w:rsidR="006C0065" w:rsidRPr="00C94F97" w:rsidRDefault="00C94F97" w:rsidP="00C94F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6C0065" w:rsidRDefault="006C0065" w:rsidP="00CB18D5">
      <w:pPr>
        <w:tabs>
          <w:tab w:val="left" w:pos="531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0065">
        <w:rPr>
          <w:rFonts w:ascii="Times New Roman" w:hAnsi="Times New Roman" w:cs="Times New Roman"/>
          <w:b/>
          <w:sz w:val="28"/>
          <w:szCs w:val="28"/>
        </w:rPr>
        <w:lastRenderedPageBreak/>
        <w:t>Задание 5. Выбор ресурса для исследования доступа</w:t>
      </w:r>
    </w:p>
    <w:p w:rsidR="006C0065" w:rsidRPr="00C94F97" w:rsidRDefault="006C0065" w:rsidP="00CB18D5">
      <w:pPr>
        <w:tabs>
          <w:tab w:val="left" w:pos="5314"/>
        </w:tabs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4F97">
        <w:rPr>
          <w:rStyle w:val="a5"/>
          <w:rFonts w:ascii="Times New Roman" w:hAnsi="Times New Roman" w:cs="Times New Roman"/>
          <w:sz w:val="28"/>
          <w:szCs w:val="28"/>
          <w:shd w:val="clear" w:color="auto" w:fill="FFFFFF"/>
        </w:rPr>
        <w:t>Вариант 1:</w:t>
      </w:r>
      <w:r w:rsidRPr="00C94F9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C94F97">
        <w:rPr>
          <w:rFonts w:ascii="Times New Roman" w:hAnsi="Times New Roman" w:cs="Times New Roman"/>
          <w:sz w:val="28"/>
          <w:szCs w:val="28"/>
          <w:shd w:val="clear" w:color="auto" w:fill="FFFFFF"/>
        </w:rPr>
        <w:t>Веб-приложение</w:t>
      </w:r>
      <w:proofErr w:type="spellEnd"/>
      <w:r w:rsidRPr="00C94F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электронной коммерции (например, amazon.com)</w:t>
      </w:r>
    </w:p>
    <w:p w:rsidR="00C94F97" w:rsidRPr="00C94F97" w:rsidRDefault="00C94F97" w:rsidP="00C94F97">
      <w:pPr>
        <w:pStyle w:val="3"/>
        <w:spacing w:after="165"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r w:rsidRPr="00C94F97">
        <w:rPr>
          <w:rFonts w:ascii="Times New Roman" w:hAnsi="Times New Roman" w:cs="Times New Roman"/>
          <w:bCs w:val="0"/>
          <w:color w:val="auto"/>
          <w:sz w:val="28"/>
          <w:szCs w:val="28"/>
        </w:rPr>
        <w:t>Обоснование выбора Amazon.com для исследования</w:t>
      </w:r>
    </w:p>
    <w:p w:rsidR="00C94F97" w:rsidRPr="00C94F97" w:rsidRDefault="00C94F97" w:rsidP="00C94F97">
      <w:pPr>
        <w:pStyle w:val="ds-markdown-paragraph"/>
        <w:spacing w:before="165" w:beforeAutospacing="0" w:after="165" w:afterAutospacing="0" w:line="343" w:lineRule="atLeast"/>
        <w:rPr>
          <w:sz w:val="28"/>
          <w:szCs w:val="28"/>
        </w:rPr>
      </w:pPr>
      <w:r w:rsidRPr="00C94F97">
        <w:rPr>
          <w:sz w:val="28"/>
          <w:szCs w:val="28"/>
        </w:rPr>
        <w:t xml:space="preserve">Amazon.com был выбран в качестве сетевого ресурса для исследования по ряду веских причин, соответствующих заданной категории </w:t>
      </w:r>
      <w:proofErr w:type="spellStart"/>
      <w:r w:rsidRPr="00C94F97">
        <w:rPr>
          <w:sz w:val="28"/>
          <w:szCs w:val="28"/>
        </w:rPr>
        <w:t>веб-приложения</w:t>
      </w:r>
      <w:proofErr w:type="spellEnd"/>
      <w:r w:rsidRPr="00C94F97">
        <w:rPr>
          <w:sz w:val="28"/>
          <w:szCs w:val="28"/>
        </w:rPr>
        <w:t xml:space="preserve"> электронной коммерции. Этот ресурс представляет собой глобального лидера в сфере </w:t>
      </w:r>
      <w:proofErr w:type="spellStart"/>
      <w:r w:rsidRPr="00C94F97">
        <w:rPr>
          <w:sz w:val="28"/>
          <w:szCs w:val="28"/>
        </w:rPr>
        <w:t>онлайн-торговли</w:t>
      </w:r>
      <w:proofErr w:type="spellEnd"/>
      <w:r w:rsidRPr="00C94F97">
        <w:rPr>
          <w:sz w:val="28"/>
          <w:szCs w:val="28"/>
        </w:rPr>
        <w:t xml:space="preserve">, что делает его эталонным примером для изучения. Его инфраструктура демонстрирует все ключевые характеристики современных промышленных решений: географически распределённые серверы, сложную систему балансировки нагрузки, интегрированную CDN-сеть и </w:t>
      </w:r>
      <w:proofErr w:type="spellStart"/>
      <w:r w:rsidRPr="00C94F97">
        <w:rPr>
          <w:sz w:val="28"/>
          <w:szCs w:val="28"/>
        </w:rPr>
        <w:t>микросервисную</w:t>
      </w:r>
      <w:proofErr w:type="spellEnd"/>
      <w:r w:rsidRPr="00C94F97">
        <w:rPr>
          <w:sz w:val="28"/>
          <w:szCs w:val="28"/>
        </w:rPr>
        <w:t xml:space="preserve"> архитектуру.</w:t>
      </w:r>
    </w:p>
    <w:p w:rsidR="00C94F97" w:rsidRPr="00C94F97" w:rsidRDefault="00C94F97" w:rsidP="00C94F97">
      <w:pPr>
        <w:pStyle w:val="ds-markdown-paragraph"/>
        <w:spacing w:before="165" w:beforeAutospacing="0" w:after="165" w:afterAutospacing="0" w:line="343" w:lineRule="atLeast"/>
        <w:rPr>
          <w:sz w:val="28"/>
          <w:szCs w:val="28"/>
        </w:rPr>
      </w:pPr>
      <w:r w:rsidRPr="00C94F97">
        <w:rPr>
          <w:sz w:val="28"/>
          <w:szCs w:val="28"/>
        </w:rPr>
        <w:t xml:space="preserve">Технологическая зрелость платформы обеспечивает высокую диагностическую ценность, позволяя наблюдать работу сетевых инструментов в условиях реальной высоконагруженной среды, обрабатывающей миллионы запросов ежедневно. Стабильность работы </w:t>
      </w:r>
      <w:proofErr w:type="spellStart"/>
      <w:r w:rsidRPr="00C94F97">
        <w:rPr>
          <w:sz w:val="28"/>
          <w:szCs w:val="28"/>
        </w:rPr>
        <w:t>Amazon</w:t>
      </w:r>
      <w:proofErr w:type="spellEnd"/>
      <w:r w:rsidRPr="00C94F97">
        <w:rPr>
          <w:sz w:val="28"/>
          <w:szCs w:val="28"/>
        </w:rPr>
        <w:t xml:space="preserve"> и предсказуемость откликов создают идеальные условия для воспроизводимых экспериментов, в то время как открытость ресурса для ICMP-запросов отличает его от многих других коммерческих платформ, блокирующих диагностические инструменты.</w:t>
      </w:r>
    </w:p>
    <w:p w:rsidR="00C94F97" w:rsidRDefault="00C94F97" w:rsidP="00C94F97">
      <w:pPr>
        <w:pStyle w:val="ds-markdown-paragraph"/>
        <w:spacing w:before="165" w:beforeAutospacing="0" w:line="343" w:lineRule="atLeast"/>
        <w:rPr>
          <w:sz w:val="28"/>
          <w:szCs w:val="28"/>
        </w:rPr>
      </w:pPr>
      <w:r w:rsidRPr="00C94F97">
        <w:rPr>
          <w:sz w:val="28"/>
          <w:szCs w:val="28"/>
        </w:rPr>
        <w:t xml:space="preserve">Глобальный масштаб инфраструктуры </w:t>
      </w:r>
      <w:proofErr w:type="spellStart"/>
      <w:r w:rsidRPr="00C94F97">
        <w:rPr>
          <w:sz w:val="28"/>
          <w:szCs w:val="28"/>
        </w:rPr>
        <w:t>Amazon</w:t>
      </w:r>
      <w:proofErr w:type="spellEnd"/>
      <w:r w:rsidRPr="00C94F97">
        <w:rPr>
          <w:sz w:val="28"/>
          <w:szCs w:val="28"/>
        </w:rPr>
        <w:t xml:space="preserve"> с сотнями тысяч серверов в десятках </w:t>
      </w:r>
      <w:proofErr w:type="spellStart"/>
      <w:proofErr w:type="gramStart"/>
      <w:r w:rsidRPr="00C94F97">
        <w:rPr>
          <w:sz w:val="28"/>
          <w:szCs w:val="28"/>
        </w:rPr>
        <w:t>дата-центров</w:t>
      </w:r>
      <w:proofErr w:type="spellEnd"/>
      <w:proofErr w:type="gramEnd"/>
      <w:r w:rsidRPr="00C94F97">
        <w:rPr>
          <w:sz w:val="28"/>
          <w:szCs w:val="28"/>
        </w:rPr>
        <w:t xml:space="preserve"> по всему миру предоставляет уникальную возможность исследовать сложные маршруты передачи данных через сети Tier-1 провайдеров. Это позволяет наглядно продемонстрировать принципы маршрутизации в интернете и работу современных протоколов. Выбор международного лидера вместо локальных решений продиктован образовательной ценностью изучения промышленного уровня реализации сетевых технологий, что </w:t>
      </w:r>
      <w:proofErr w:type="gramStart"/>
      <w:r w:rsidRPr="00C94F97">
        <w:rPr>
          <w:sz w:val="28"/>
          <w:szCs w:val="28"/>
        </w:rPr>
        <w:t>делает исследование</w:t>
      </w:r>
      <w:proofErr w:type="gramEnd"/>
      <w:r w:rsidRPr="00C94F97">
        <w:rPr>
          <w:sz w:val="28"/>
          <w:szCs w:val="28"/>
        </w:rPr>
        <w:t xml:space="preserve"> не только соответствующим формальным требованиям задания, но и практически значимым для понимания реальных механизмов работы современных </w:t>
      </w:r>
      <w:proofErr w:type="spellStart"/>
      <w:r w:rsidRPr="00C94F97">
        <w:rPr>
          <w:sz w:val="28"/>
          <w:szCs w:val="28"/>
        </w:rPr>
        <w:t>веб-приложений</w:t>
      </w:r>
      <w:proofErr w:type="spellEnd"/>
      <w:r w:rsidRPr="00C94F97">
        <w:rPr>
          <w:sz w:val="28"/>
          <w:szCs w:val="28"/>
        </w:rPr>
        <w:t xml:space="preserve"> электронной коммерции.</w:t>
      </w:r>
    </w:p>
    <w:p w:rsidR="00C94F97" w:rsidRPr="00C94F97" w:rsidRDefault="00C94F97" w:rsidP="00C94F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6C0065" w:rsidRPr="006C0065" w:rsidRDefault="006C0065" w:rsidP="00CB18D5">
      <w:pPr>
        <w:tabs>
          <w:tab w:val="left" w:pos="5314"/>
        </w:tabs>
        <w:jc w:val="center"/>
        <w:rPr>
          <w:rFonts w:ascii="Times New Roman" w:hAnsi="Times New Roman" w:cs="Times New Roman"/>
          <w:b/>
          <w:color w:val="404040"/>
          <w:sz w:val="28"/>
          <w:szCs w:val="28"/>
          <w:shd w:val="clear" w:color="auto" w:fill="FFFFFF"/>
        </w:rPr>
      </w:pPr>
      <w:r w:rsidRPr="006C006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6. Тестирование связи с помощью утилиты </w:t>
      </w:r>
      <w:proofErr w:type="spellStart"/>
      <w:r w:rsidRPr="006C0065">
        <w:rPr>
          <w:rFonts w:ascii="Times New Roman" w:hAnsi="Times New Roman" w:cs="Times New Roman"/>
          <w:b/>
          <w:sz w:val="28"/>
          <w:szCs w:val="28"/>
        </w:rPr>
        <w:t>ping</w:t>
      </w:r>
      <w:proofErr w:type="spellEnd"/>
    </w:p>
    <w:p w:rsidR="006C0065" w:rsidRDefault="006C0065" w:rsidP="00CB18D5">
      <w:pPr>
        <w:tabs>
          <w:tab w:val="left" w:pos="531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52828" cy="6912429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965" cy="691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97" w:rsidRPr="00C94F97" w:rsidRDefault="00C94F97" w:rsidP="00C94F97">
      <w:pPr>
        <w:shd w:val="clear" w:color="auto" w:fill="FFFFFF"/>
        <w:spacing w:before="314" w:after="235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a</w:t>
      </w:r>
      <w:proofErr w:type="spellEnd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Проверка TCP/IP на локальном компьютере</w:t>
      </w:r>
    </w:p>
    <w:p w:rsidR="00C94F97" w:rsidRPr="00C94F97" w:rsidRDefault="00C94F97" w:rsidP="00C94F97">
      <w:pPr>
        <w:shd w:val="clear" w:color="auto" w:fill="FFFFFF"/>
        <w:spacing w:before="235" w:after="23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 Успешный обмен пакетами с 127.0.0.1 (0% потерь, время &lt;1 мс)</w:t>
      </w: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94F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Объяснение:</w:t>
      </w: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Адрес 127.0.0.1 - внутренний loopback-адрес компьютера. Успешный </w:t>
      </w:r>
      <w:proofErr w:type="spellStart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ping</w:t>
      </w:r>
      <w:proofErr w:type="spellEnd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подтверждает:</w:t>
      </w:r>
    </w:p>
    <w:p w:rsidR="00C94F97" w:rsidRPr="00C94F97" w:rsidRDefault="00C94F97" w:rsidP="00C94F97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Корректную установку сетевого стека TCP/IP</w:t>
      </w:r>
    </w:p>
    <w:p w:rsidR="00C94F97" w:rsidRPr="00C94F97" w:rsidRDefault="00C94F97" w:rsidP="00C94F97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критических ошибок в сетевых драйверах</w:t>
      </w:r>
    </w:p>
    <w:p w:rsidR="00C94F97" w:rsidRPr="00C94F97" w:rsidRDefault="00C94F97" w:rsidP="00C94F97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Функциональность базовых сетевых функций ОС</w:t>
      </w:r>
    </w:p>
    <w:p w:rsidR="00C94F97" w:rsidRPr="00C94F97" w:rsidRDefault="00C94F97" w:rsidP="00C94F97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обработки сетевых запросов внутри системы</w:t>
      </w:r>
    </w:p>
    <w:p w:rsidR="00C94F97" w:rsidRPr="00C94F97" w:rsidRDefault="00C94F97" w:rsidP="00C94F97">
      <w:pPr>
        <w:shd w:val="clear" w:color="auto" w:fill="FFFFFF"/>
        <w:spacing w:before="314" w:after="235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b</w:t>
      </w:r>
      <w:proofErr w:type="spellEnd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Проверка сетевой интеграции и IP-адреса</w:t>
      </w:r>
    </w:p>
    <w:p w:rsidR="00C94F97" w:rsidRPr="00C94F97" w:rsidRDefault="00C94F97" w:rsidP="00C94F97">
      <w:pPr>
        <w:shd w:val="clear" w:color="auto" w:fill="FFFFFF"/>
        <w:spacing w:before="235" w:after="23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 Успешные ответы от 192.168.0.101</w:t>
      </w: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94F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Объяснение:</w:t>
      </w: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Тестирование собственного IP-адреса показывает:</w:t>
      </w:r>
    </w:p>
    <w:p w:rsidR="00C94F97" w:rsidRPr="00C94F97" w:rsidRDefault="00C94F97" w:rsidP="00C94F97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 правильно подключен к сети</w:t>
      </w:r>
    </w:p>
    <w:p w:rsidR="00C94F97" w:rsidRPr="00C94F97" w:rsidRDefault="00C94F97" w:rsidP="00C94F97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IP-адрес уникален в подсети (отсутствует конфликт адресов)</w:t>
      </w:r>
    </w:p>
    <w:p w:rsidR="00C94F97" w:rsidRPr="00C94F97" w:rsidRDefault="00C94F97" w:rsidP="00C94F97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Сетевой адаптер физически и программно функционирует</w:t>
      </w:r>
    </w:p>
    <w:p w:rsidR="00C94F97" w:rsidRPr="00C94F97" w:rsidRDefault="00C94F97" w:rsidP="00C94F97">
      <w:pPr>
        <w:numPr>
          <w:ilvl w:val="0"/>
          <w:numId w:val="5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аппаратных проблем с сетевым интерфейсом</w:t>
      </w:r>
    </w:p>
    <w:p w:rsidR="00C94F97" w:rsidRPr="00C94F97" w:rsidRDefault="00C94F97" w:rsidP="00C94F97">
      <w:pPr>
        <w:shd w:val="clear" w:color="auto" w:fill="FFFFFF"/>
        <w:spacing w:before="314" w:after="235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proofErr w:type="spellEnd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Проверка шлюза</w:t>
      </w:r>
    </w:p>
    <w:p w:rsidR="00C94F97" w:rsidRPr="00C94F97" w:rsidRDefault="00C94F97" w:rsidP="00C94F97">
      <w:pPr>
        <w:shd w:val="clear" w:color="auto" w:fill="FFFFFF"/>
        <w:spacing w:before="235" w:after="23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 5/5 пакетов доставлено к 192.168.0.1 (среднее время 2 мс)</w:t>
      </w: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94F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Объяснение:</w:t>
      </w: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Шлюз (192.168.0.1) - это </w:t>
      </w:r>
      <w:proofErr w:type="spellStart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маршрутизатор</w:t>
      </w:r>
      <w:proofErr w:type="spellEnd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соединяющий локальную сеть с интернетом. Успешный </w:t>
      </w:r>
      <w:proofErr w:type="spellStart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ping</w:t>
      </w:r>
      <w:proofErr w:type="spellEnd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означает:</w:t>
      </w:r>
    </w:p>
    <w:p w:rsidR="00C94F97" w:rsidRPr="00C94F97" w:rsidRDefault="00C94F97" w:rsidP="00C94F97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Физическое соединение с </w:t>
      </w:r>
      <w:proofErr w:type="spellStart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маршрутизатором</w:t>
      </w:r>
      <w:proofErr w:type="spellEnd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стабильно</w:t>
      </w:r>
    </w:p>
    <w:p w:rsidR="00C94F97" w:rsidRPr="00C94F97" w:rsidRDefault="00C94F97" w:rsidP="00C94F97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Маршрутизатор</w:t>
      </w:r>
      <w:proofErr w:type="spellEnd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корректно обрабатывает сетевой трафик</w:t>
      </w:r>
    </w:p>
    <w:p w:rsidR="00C94F97" w:rsidRPr="00C94F97" w:rsidRDefault="00C94F97" w:rsidP="00C94F97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Низкое время отклика (&lt;5 мс) характерно для проводных подключений</w:t>
      </w:r>
    </w:p>
    <w:p w:rsidR="00C94F97" w:rsidRPr="00C94F97" w:rsidRDefault="00C94F97" w:rsidP="00C94F97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выхода в интернет (при наличии подключения у шлюза)</w:t>
      </w:r>
    </w:p>
    <w:p w:rsidR="00C94F97" w:rsidRPr="00C94F97" w:rsidRDefault="00C94F97" w:rsidP="00C94F97">
      <w:pPr>
        <w:shd w:val="clear" w:color="auto" w:fill="FFFFFF"/>
        <w:spacing w:before="314" w:after="235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proofErr w:type="spellEnd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Проверка удаленного хоста</w:t>
      </w:r>
    </w:p>
    <w:p w:rsidR="00C94F97" w:rsidRPr="00C94F97" w:rsidRDefault="00C94F97" w:rsidP="00C94F97">
      <w:pPr>
        <w:shd w:val="clear" w:color="auto" w:fill="FFFFFF"/>
        <w:spacing w:before="235" w:after="23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Результат:</w:t>
      </w: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 Успешные ответы от amazon.com (среднее время 46 мс)</w:t>
      </w: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94F9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Объяснение:</w:t>
      </w: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Доступность внешнего ресурса демонстрирует:</w:t>
      </w:r>
    </w:p>
    <w:p w:rsidR="00C94F97" w:rsidRPr="00C94F97" w:rsidRDefault="00C94F97" w:rsidP="00C94F97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Корректную работу DNS (преобразование доменного имени в IP)</w:t>
      </w:r>
    </w:p>
    <w:p w:rsidR="00C94F97" w:rsidRPr="00C94F97" w:rsidRDefault="00C94F97" w:rsidP="00C94F97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Отсутствие блокировок на уровне сети или </w:t>
      </w:r>
      <w:proofErr w:type="spellStart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фаервола</w:t>
      </w:r>
      <w:proofErr w:type="spellEnd"/>
    </w:p>
    <w:p w:rsidR="00C94F97" w:rsidRPr="00C94F97" w:rsidRDefault="00C94F97" w:rsidP="00C94F97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Стабильность соединения через все промежуточные узлы</w:t>
      </w:r>
    </w:p>
    <w:p w:rsidR="00C94F97" w:rsidRPr="00C94F97" w:rsidRDefault="00C94F97" w:rsidP="00C94F97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Показатель TTL=240 указывает на примерно 15 </w:t>
      </w:r>
      <w:proofErr w:type="gramStart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пройденных</w:t>
      </w:r>
      <w:proofErr w:type="gramEnd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маршрутизаторов</w:t>
      </w:r>
      <w:proofErr w:type="spellEnd"/>
    </w:p>
    <w:p w:rsidR="00C94F97" w:rsidRDefault="00C94F97" w:rsidP="00C94F97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4F9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отклика 46 мс - отличный результат для международного ресурса</w:t>
      </w:r>
    </w:p>
    <w:p w:rsidR="00C94F97" w:rsidRDefault="00C94F9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94F97" w:rsidRPr="00C94F97" w:rsidRDefault="00C94F97" w:rsidP="00C94F97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94F97">
        <w:rPr>
          <w:rFonts w:ascii="Times New Roman" w:hAnsi="Times New Roman" w:cs="Times New Roman"/>
          <w:b/>
          <w:sz w:val="28"/>
          <w:szCs w:val="28"/>
        </w:rPr>
        <w:lastRenderedPageBreak/>
        <w:t>Задание 7. Определение пути IP-пакета</w:t>
      </w:r>
    </w:p>
    <w:p w:rsidR="006C0065" w:rsidRDefault="00C94F97" w:rsidP="00CB18D5">
      <w:pPr>
        <w:tabs>
          <w:tab w:val="left" w:pos="531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154569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97" w:rsidRPr="00C94F97" w:rsidRDefault="00C94F97" w:rsidP="00C94F97">
      <w:pPr>
        <w:pStyle w:val="ds-markdown-paragraph"/>
        <w:spacing w:before="165" w:beforeAutospacing="0" w:after="165" w:afterAutospacing="0" w:line="343" w:lineRule="atLeast"/>
        <w:rPr>
          <w:sz w:val="28"/>
          <w:szCs w:val="28"/>
        </w:rPr>
      </w:pPr>
      <w:r w:rsidRPr="00C94F97">
        <w:rPr>
          <w:sz w:val="28"/>
          <w:szCs w:val="28"/>
        </w:rPr>
        <w:t xml:space="preserve">Результат выполнения команды </w:t>
      </w:r>
      <w:proofErr w:type="spellStart"/>
      <w:r w:rsidRPr="00C94F97">
        <w:rPr>
          <w:sz w:val="28"/>
          <w:szCs w:val="28"/>
        </w:rPr>
        <w:t>tracert</w:t>
      </w:r>
      <w:proofErr w:type="spellEnd"/>
      <w:r w:rsidRPr="00C94F97">
        <w:rPr>
          <w:sz w:val="28"/>
          <w:szCs w:val="28"/>
        </w:rPr>
        <w:t xml:space="preserve"> демонстрирует особое поведение сетевой инфраструктуры при диагностике маршрута. Трассировка показывает 22 последовательных прерывания с сообщением "Превышен интервал ожидания для запроса", что указывает на систематический сброс ICMP-пакетов </w:t>
      </w:r>
      <w:proofErr w:type="gramStart"/>
      <w:r w:rsidRPr="00C94F97">
        <w:rPr>
          <w:sz w:val="28"/>
          <w:szCs w:val="28"/>
        </w:rPr>
        <w:t>промежуточными</w:t>
      </w:r>
      <w:proofErr w:type="gramEnd"/>
      <w:r w:rsidRPr="00C94F97">
        <w:rPr>
          <w:sz w:val="28"/>
          <w:szCs w:val="28"/>
        </w:rPr>
        <w:t xml:space="preserve"> </w:t>
      </w:r>
      <w:proofErr w:type="spellStart"/>
      <w:r w:rsidRPr="00C94F97">
        <w:rPr>
          <w:sz w:val="28"/>
          <w:szCs w:val="28"/>
        </w:rPr>
        <w:t>маршрутизаторами</w:t>
      </w:r>
      <w:proofErr w:type="spellEnd"/>
      <w:r w:rsidRPr="00C94F97">
        <w:rPr>
          <w:sz w:val="28"/>
          <w:szCs w:val="28"/>
        </w:rPr>
        <w:t>. Это характерное поведение для современных защищённых сетей, где администраторы сознательно блокируют диагностические запросы в целях безопасности и предотвращения возможных атак на сетевую инфраструктуру.</w:t>
      </w:r>
    </w:p>
    <w:p w:rsidR="00C94F97" w:rsidRPr="00C94F97" w:rsidRDefault="00C94F97" w:rsidP="00C94F97">
      <w:pPr>
        <w:pStyle w:val="ds-markdown-paragraph"/>
        <w:spacing w:before="165" w:beforeAutospacing="0" w:after="165" w:afterAutospacing="0" w:line="343" w:lineRule="atLeast"/>
        <w:rPr>
          <w:sz w:val="28"/>
          <w:szCs w:val="28"/>
        </w:rPr>
      </w:pPr>
      <w:r w:rsidRPr="00C94F97">
        <w:rPr>
          <w:sz w:val="28"/>
          <w:szCs w:val="28"/>
        </w:rPr>
        <w:t xml:space="preserve">Несмотря на отсутствие откликов от промежуточных узлов, пакеты успешно достигли конечного пункта - сервера </w:t>
      </w:r>
      <w:proofErr w:type="spellStart"/>
      <w:r w:rsidRPr="00C94F97">
        <w:rPr>
          <w:sz w:val="28"/>
          <w:szCs w:val="28"/>
        </w:rPr>
        <w:t>Amazon</w:t>
      </w:r>
      <w:proofErr w:type="spellEnd"/>
      <w:r w:rsidRPr="00C94F97">
        <w:rPr>
          <w:sz w:val="28"/>
          <w:szCs w:val="28"/>
        </w:rPr>
        <w:t xml:space="preserve"> с IP-адресом 54.239.28.85, что подтверждается ответом на 23-м прыжке с аномально высоким временем отклика 1531 мс. Такая задержка объясняется кумулятивным эффектом ожидания ответов на предыдущих 22 узлах, где система терпеливо ожидала ответа в течение установленного тайм-аута для каждого </w:t>
      </w:r>
      <w:proofErr w:type="spellStart"/>
      <w:r w:rsidRPr="00C94F97">
        <w:rPr>
          <w:sz w:val="28"/>
          <w:szCs w:val="28"/>
        </w:rPr>
        <w:t>хопа</w:t>
      </w:r>
      <w:proofErr w:type="spellEnd"/>
      <w:r w:rsidRPr="00C94F97">
        <w:rPr>
          <w:sz w:val="28"/>
          <w:szCs w:val="28"/>
        </w:rPr>
        <w:t xml:space="preserve"> перед переходом к следующему.</w:t>
      </w:r>
    </w:p>
    <w:p w:rsidR="00C94F97" w:rsidRPr="00C94F97" w:rsidRDefault="00C94F97" w:rsidP="00C94F97">
      <w:pPr>
        <w:pStyle w:val="ds-markdown-paragraph"/>
        <w:spacing w:before="165" w:beforeAutospacing="0" w:line="343" w:lineRule="atLeast"/>
        <w:rPr>
          <w:sz w:val="28"/>
          <w:szCs w:val="28"/>
        </w:rPr>
      </w:pPr>
      <w:r w:rsidRPr="00C94F97">
        <w:rPr>
          <w:sz w:val="28"/>
          <w:szCs w:val="28"/>
        </w:rPr>
        <w:t xml:space="preserve">Фактический маршрут остаётся скрытым из-за политики безопасности </w:t>
      </w:r>
      <w:proofErr w:type="spellStart"/>
      <w:r w:rsidRPr="00C94F97">
        <w:rPr>
          <w:sz w:val="28"/>
          <w:szCs w:val="28"/>
        </w:rPr>
        <w:t>Amazon</w:t>
      </w:r>
      <w:proofErr w:type="spellEnd"/>
      <w:r w:rsidRPr="00C94F97">
        <w:rPr>
          <w:sz w:val="28"/>
          <w:szCs w:val="28"/>
        </w:rPr>
        <w:t xml:space="preserve">, которая предусматривает фильтрацию ICMP-трафика </w:t>
      </w:r>
      <w:proofErr w:type="gramStart"/>
      <w:r w:rsidRPr="00C94F97">
        <w:rPr>
          <w:sz w:val="28"/>
          <w:szCs w:val="28"/>
        </w:rPr>
        <w:t>на</w:t>
      </w:r>
      <w:proofErr w:type="gramEnd"/>
      <w:r w:rsidRPr="00C94F97">
        <w:rPr>
          <w:sz w:val="28"/>
          <w:szCs w:val="28"/>
        </w:rPr>
        <w:t xml:space="preserve"> граничных </w:t>
      </w:r>
      <w:proofErr w:type="spellStart"/>
      <w:r w:rsidRPr="00C94F97">
        <w:rPr>
          <w:sz w:val="28"/>
          <w:szCs w:val="28"/>
        </w:rPr>
        <w:t>маршрутизаторах</w:t>
      </w:r>
      <w:proofErr w:type="spellEnd"/>
      <w:r w:rsidRPr="00C94F97">
        <w:rPr>
          <w:sz w:val="28"/>
          <w:szCs w:val="28"/>
        </w:rPr>
        <w:t xml:space="preserve"> для защиты от сетевой разведки и возможных DDoS-атак. Конечный ответ с IP 54.239.28.85 подтверждает работоспособность </w:t>
      </w:r>
      <w:r w:rsidRPr="00C94F97">
        <w:rPr>
          <w:sz w:val="28"/>
          <w:szCs w:val="28"/>
        </w:rPr>
        <w:lastRenderedPageBreak/>
        <w:t xml:space="preserve">соединения и доступность ресурса, хотя детали пути остаются невидимыми. Это является нормальной практикой для крупных коммерческих платформ, где безопасность инфраструктуры приоритетнее открытости для диагностических инструментов. Успешное завершение трассировки на последнем </w:t>
      </w:r>
      <w:proofErr w:type="spellStart"/>
      <w:r w:rsidRPr="00C94F97">
        <w:rPr>
          <w:sz w:val="28"/>
          <w:szCs w:val="28"/>
        </w:rPr>
        <w:t>хопе</w:t>
      </w:r>
      <w:proofErr w:type="spellEnd"/>
      <w:r w:rsidRPr="00C94F97">
        <w:rPr>
          <w:sz w:val="28"/>
          <w:szCs w:val="28"/>
        </w:rPr>
        <w:t xml:space="preserve"> свидетельствует о корректной работе сетевого стека на локальном компьютере и отсутствии фундаментальных препятствий для доступа к ресурсу.</w:t>
      </w:r>
    </w:p>
    <w:p w:rsidR="00C94F97" w:rsidRPr="006C0065" w:rsidRDefault="00C94F97" w:rsidP="00CB18D5">
      <w:pPr>
        <w:tabs>
          <w:tab w:val="left" w:pos="531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94F97" w:rsidRPr="006C0065" w:rsidSect="00FB2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51FC9"/>
    <w:multiLevelType w:val="multilevel"/>
    <w:tmpl w:val="47C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215671"/>
    <w:multiLevelType w:val="multilevel"/>
    <w:tmpl w:val="0174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532F9D"/>
    <w:multiLevelType w:val="multilevel"/>
    <w:tmpl w:val="C5F0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32C53"/>
    <w:multiLevelType w:val="multilevel"/>
    <w:tmpl w:val="D28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7E3F2A"/>
    <w:multiLevelType w:val="multilevel"/>
    <w:tmpl w:val="C066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DF6285"/>
    <w:multiLevelType w:val="multilevel"/>
    <w:tmpl w:val="A05E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9566BD"/>
    <w:multiLevelType w:val="multilevel"/>
    <w:tmpl w:val="35EE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B18D5"/>
    <w:rsid w:val="006C0065"/>
    <w:rsid w:val="00C94F97"/>
    <w:rsid w:val="00CB18D5"/>
    <w:rsid w:val="00FB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8D5"/>
  </w:style>
  <w:style w:type="paragraph" w:styleId="1">
    <w:name w:val="heading 1"/>
    <w:basedOn w:val="a"/>
    <w:next w:val="a"/>
    <w:link w:val="10"/>
    <w:uiPriority w:val="9"/>
    <w:qFormat/>
    <w:rsid w:val="00CB18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94F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1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18D5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CB18D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B18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s-markdown-paragraph">
    <w:name w:val="ds-markdown-paragraph"/>
    <w:basedOn w:val="a"/>
    <w:rsid w:val="00CB1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C0065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94F9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94F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0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08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18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1</cp:revision>
  <dcterms:created xsi:type="dcterms:W3CDTF">2025-05-29T19:06:00Z</dcterms:created>
  <dcterms:modified xsi:type="dcterms:W3CDTF">2025-05-29T19:58:00Z</dcterms:modified>
</cp:coreProperties>
</file>