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0E6" w:rsidRDefault="00E340E6" w:rsidP="00E340E6">
      <w:pPr>
        <w:pStyle w:val="Title"/>
        <w:jc w:val="center"/>
        <w:rPr>
          <w:rFonts w:eastAsia="Times New Roman"/>
        </w:rPr>
      </w:pPr>
      <w:bookmarkStart w:id="0" w:name="_GoBack"/>
      <w:bookmarkEnd w:id="0"/>
      <w:r>
        <w:rPr>
          <w:rFonts w:eastAsia="Times New Roman"/>
          <w:noProof/>
        </w:rPr>
        <w:drawing>
          <wp:inline distT="0" distB="0" distL="0" distR="0" wp14:anchorId="2086E681" wp14:editId="7245A1F3">
            <wp:extent cx="4210493" cy="42104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t.fit.png"/>
                    <pic:cNvPicPr/>
                  </pic:nvPicPr>
                  <pic:blipFill>
                    <a:blip r:embed="rId10">
                      <a:extLst>
                        <a:ext uri="{28A0092B-C50C-407E-A947-70E740481C1C}">
                          <a14:useLocalDpi xmlns:a14="http://schemas.microsoft.com/office/drawing/2010/main" val="0"/>
                        </a:ext>
                      </a:extLst>
                    </a:blip>
                    <a:stretch>
                      <a:fillRect/>
                    </a:stretch>
                  </pic:blipFill>
                  <pic:spPr>
                    <a:xfrm>
                      <a:off x="0" y="0"/>
                      <a:ext cx="4210493" cy="4210493"/>
                    </a:xfrm>
                    <a:prstGeom prst="rect">
                      <a:avLst/>
                    </a:prstGeom>
                  </pic:spPr>
                </pic:pic>
              </a:graphicData>
            </a:graphic>
          </wp:inline>
        </w:drawing>
      </w:r>
    </w:p>
    <w:p w:rsidR="00E340E6" w:rsidRDefault="00E340E6" w:rsidP="00E340E6">
      <w:pPr>
        <w:pStyle w:val="Title"/>
        <w:jc w:val="center"/>
        <w:rPr>
          <w:rFonts w:eastAsia="Times New Roman"/>
        </w:rPr>
      </w:pPr>
    </w:p>
    <w:p w:rsidR="00E340E6" w:rsidRDefault="00E340E6" w:rsidP="00E340E6">
      <w:pPr>
        <w:pStyle w:val="Title"/>
        <w:jc w:val="center"/>
        <w:rPr>
          <w:rFonts w:eastAsia="Times New Roman"/>
        </w:rPr>
      </w:pPr>
    </w:p>
    <w:p w:rsidR="00E340E6" w:rsidRDefault="00E55C00" w:rsidP="00E340E6">
      <w:pPr>
        <w:pStyle w:val="Title"/>
        <w:jc w:val="center"/>
        <w:rPr>
          <w:rFonts w:eastAsia="Times New Roman"/>
        </w:rPr>
      </w:pPr>
      <w:r>
        <w:rPr>
          <w:rFonts w:eastAsia="Times New Roman"/>
        </w:rPr>
        <w:t>8Bit Producer</w:t>
      </w:r>
    </w:p>
    <w:p w:rsidR="00E340E6" w:rsidRPr="00E55C00" w:rsidRDefault="00E340E6" w:rsidP="00E340E6">
      <w:pPr>
        <w:pStyle w:val="Subtitle"/>
        <w:jc w:val="center"/>
        <w:rPr>
          <w:lang w:val="cs-CZ"/>
        </w:rPr>
      </w:pPr>
      <w:proofErr w:type="spellStart"/>
      <w:r>
        <w:t>Dokumentace</w:t>
      </w:r>
      <w:proofErr w:type="spellEnd"/>
      <w:r>
        <w:t xml:space="preserve"> </w:t>
      </w:r>
      <w:proofErr w:type="spellStart"/>
      <w:r>
        <w:t>projektu</w:t>
      </w:r>
      <w:proofErr w:type="spellEnd"/>
      <w:r>
        <w:t xml:space="preserve"> </w:t>
      </w:r>
      <w:r w:rsidR="00E55C00">
        <w:t xml:space="preserve">pro </w:t>
      </w:r>
      <w:proofErr w:type="spellStart"/>
      <w:r w:rsidR="00E55C00">
        <w:t>předmět</w:t>
      </w:r>
      <w:proofErr w:type="spellEnd"/>
      <w:r w:rsidR="00E55C00">
        <w:t xml:space="preserve"> </w:t>
      </w:r>
      <w:proofErr w:type="spellStart"/>
      <w:r w:rsidR="00E55C00">
        <w:t>Mikroprocesorové</w:t>
      </w:r>
      <w:proofErr w:type="spellEnd"/>
      <w:r w:rsidR="00E55C00">
        <w:t xml:space="preserve"> a </w:t>
      </w:r>
      <w:proofErr w:type="spellStart"/>
      <w:r w:rsidR="00E55C00">
        <w:t>vestavěné</w:t>
      </w:r>
      <w:proofErr w:type="spellEnd"/>
      <w:r w:rsidR="00E55C00">
        <w:t xml:space="preserve"> </w:t>
      </w:r>
      <w:proofErr w:type="spellStart"/>
      <w:r w:rsidR="00E55C00">
        <w:t>systémy</w:t>
      </w:r>
      <w:proofErr w:type="spellEnd"/>
    </w:p>
    <w:p w:rsidR="00E340E6" w:rsidRDefault="00E340E6" w:rsidP="00E340E6">
      <w:pPr>
        <w:rPr>
          <w:lang w:val="cs-CZ"/>
        </w:rPr>
      </w:pPr>
    </w:p>
    <w:p w:rsidR="00E340E6" w:rsidRDefault="00E340E6" w:rsidP="00E340E6">
      <w:pPr>
        <w:rPr>
          <w:lang w:val="cs-CZ"/>
        </w:rPr>
      </w:pPr>
    </w:p>
    <w:p w:rsidR="00E340E6" w:rsidRDefault="00E340E6" w:rsidP="00E340E6">
      <w:pPr>
        <w:rPr>
          <w:lang w:val="cs-CZ"/>
        </w:rPr>
      </w:pPr>
    </w:p>
    <w:p w:rsidR="00E340E6" w:rsidRDefault="00E340E6" w:rsidP="00E340E6">
      <w:pPr>
        <w:rPr>
          <w:lang w:val="cs-CZ"/>
        </w:rPr>
      </w:pPr>
    </w:p>
    <w:p w:rsidR="00E340E6" w:rsidRDefault="00E340E6" w:rsidP="00E340E6">
      <w:pPr>
        <w:rPr>
          <w:lang w:val="cs-CZ"/>
        </w:rPr>
      </w:pPr>
    </w:p>
    <w:p w:rsidR="00E340E6" w:rsidRPr="00E340E6" w:rsidRDefault="00E340E6" w:rsidP="00E340E6">
      <w:pPr>
        <w:pStyle w:val="NoSpacing"/>
        <w:rPr>
          <w:rStyle w:val="SubtleEmphasis"/>
        </w:rPr>
      </w:pPr>
      <w:r w:rsidRPr="00E340E6">
        <w:rPr>
          <w:rStyle w:val="SubtleEmphasis"/>
        </w:rPr>
        <w:t xml:space="preserve">Martin </w:t>
      </w:r>
      <w:proofErr w:type="spellStart"/>
      <w:r w:rsidRPr="00E340E6">
        <w:rPr>
          <w:rStyle w:val="SubtleEmphasis"/>
        </w:rPr>
        <w:t>Knapovský</w:t>
      </w:r>
      <w:proofErr w:type="spellEnd"/>
    </w:p>
    <w:p w:rsidR="00E340E6" w:rsidRPr="00E340E6" w:rsidRDefault="00E340E6" w:rsidP="00E340E6">
      <w:pPr>
        <w:pStyle w:val="NoSpacing"/>
        <w:rPr>
          <w:rStyle w:val="SubtleEmphasis"/>
        </w:rPr>
      </w:pPr>
      <w:r w:rsidRPr="00E340E6">
        <w:rPr>
          <w:rStyle w:val="SubtleEmphasis"/>
        </w:rPr>
        <w:t>VUT FIT Brno</w:t>
      </w:r>
    </w:p>
    <w:p w:rsidR="00E340E6" w:rsidRPr="00E340E6" w:rsidRDefault="00E340E6" w:rsidP="00E340E6">
      <w:pPr>
        <w:pStyle w:val="NoSpacing"/>
        <w:rPr>
          <w:rStyle w:val="SubtleEmphasis"/>
        </w:rPr>
      </w:pPr>
      <w:r w:rsidRPr="00E340E6">
        <w:rPr>
          <w:rStyle w:val="SubtleEmphasis"/>
        </w:rPr>
        <w:t>xknapo02@stud.fit.vutbr.cz</w:t>
      </w:r>
    </w:p>
    <w:sdt>
      <w:sdtPr>
        <w:rPr>
          <w:rFonts w:asciiTheme="minorHAnsi" w:eastAsiaTheme="minorHAnsi" w:hAnsiTheme="minorHAnsi" w:cstheme="minorBidi"/>
          <w:b w:val="0"/>
          <w:bCs w:val="0"/>
          <w:color w:val="auto"/>
          <w:sz w:val="22"/>
          <w:szCs w:val="22"/>
          <w:lang w:eastAsia="en-US"/>
        </w:rPr>
        <w:id w:val="1218319987"/>
        <w:docPartObj>
          <w:docPartGallery w:val="Table of Contents"/>
          <w:docPartUnique/>
        </w:docPartObj>
      </w:sdtPr>
      <w:sdtEndPr>
        <w:rPr>
          <w:noProof/>
        </w:rPr>
      </w:sdtEndPr>
      <w:sdtContent>
        <w:p w:rsidR="0008089A" w:rsidRDefault="009E2170">
          <w:pPr>
            <w:pStyle w:val="TOCHeading"/>
          </w:pPr>
          <w:proofErr w:type="spellStart"/>
          <w:r>
            <w:t>Obsah</w:t>
          </w:r>
          <w:proofErr w:type="spellEnd"/>
        </w:p>
        <w:p w:rsidR="00BD324A" w:rsidRDefault="0008089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1797609" w:history="1">
            <w:r w:rsidR="00BD324A" w:rsidRPr="002F49D1">
              <w:rPr>
                <w:rStyle w:val="Hyperlink"/>
                <w:noProof/>
                <w:lang w:val="cs-CZ"/>
              </w:rPr>
              <w:t>Úvod</w:t>
            </w:r>
            <w:r w:rsidR="00BD324A">
              <w:rPr>
                <w:noProof/>
                <w:webHidden/>
              </w:rPr>
              <w:tab/>
            </w:r>
            <w:r w:rsidR="00BD324A">
              <w:rPr>
                <w:noProof/>
                <w:webHidden/>
              </w:rPr>
              <w:fldChar w:fldCharType="begin"/>
            </w:r>
            <w:r w:rsidR="00BD324A">
              <w:rPr>
                <w:noProof/>
                <w:webHidden/>
              </w:rPr>
              <w:instrText xml:space="preserve"> PAGEREF _Toc311797609 \h </w:instrText>
            </w:r>
            <w:r w:rsidR="00BD324A">
              <w:rPr>
                <w:noProof/>
                <w:webHidden/>
              </w:rPr>
            </w:r>
            <w:r w:rsidR="00BD324A">
              <w:rPr>
                <w:noProof/>
                <w:webHidden/>
              </w:rPr>
              <w:fldChar w:fldCharType="separate"/>
            </w:r>
            <w:r w:rsidR="00DB7CE5">
              <w:rPr>
                <w:noProof/>
                <w:webHidden/>
              </w:rPr>
              <w:t>3</w:t>
            </w:r>
            <w:r w:rsidR="00BD324A">
              <w:rPr>
                <w:noProof/>
                <w:webHidden/>
              </w:rPr>
              <w:fldChar w:fldCharType="end"/>
            </w:r>
          </w:hyperlink>
        </w:p>
        <w:p w:rsidR="00BD324A" w:rsidRDefault="00E93382">
          <w:pPr>
            <w:pStyle w:val="TOC1"/>
            <w:tabs>
              <w:tab w:val="right" w:leader="dot" w:pos="9350"/>
            </w:tabs>
            <w:rPr>
              <w:rFonts w:eastAsiaTheme="minorEastAsia"/>
              <w:noProof/>
            </w:rPr>
          </w:pPr>
          <w:hyperlink w:anchor="_Toc311797610" w:history="1">
            <w:r w:rsidR="00BD324A" w:rsidRPr="002F49D1">
              <w:rPr>
                <w:rStyle w:val="Hyperlink"/>
                <w:noProof/>
                <w:lang w:val="cs-CZ"/>
              </w:rPr>
              <w:t>Schéma prvků využitých programem</w:t>
            </w:r>
            <w:r w:rsidR="00BD324A">
              <w:rPr>
                <w:noProof/>
                <w:webHidden/>
              </w:rPr>
              <w:tab/>
            </w:r>
            <w:r w:rsidR="00BD324A">
              <w:rPr>
                <w:noProof/>
                <w:webHidden/>
              </w:rPr>
              <w:fldChar w:fldCharType="begin"/>
            </w:r>
            <w:r w:rsidR="00BD324A">
              <w:rPr>
                <w:noProof/>
                <w:webHidden/>
              </w:rPr>
              <w:instrText xml:space="preserve"> PAGEREF _Toc311797610 \h </w:instrText>
            </w:r>
            <w:r w:rsidR="00BD324A">
              <w:rPr>
                <w:noProof/>
                <w:webHidden/>
              </w:rPr>
            </w:r>
            <w:r w:rsidR="00BD324A">
              <w:rPr>
                <w:noProof/>
                <w:webHidden/>
              </w:rPr>
              <w:fldChar w:fldCharType="separate"/>
            </w:r>
            <w:r w:rsidR="00DB7CE5">
              <w:rPr>
                <w:noProof/>
                <w:webHidden/>
              </w:rPr>
              <w:t>4</w:t>
            </w:r>
            <w:r w:rsidR="00BD324A">
              <w:rPr>
                <w:noProof/>
                <w:webHidden/>
              </w:rPr>
              <w:fldChar w:fldCharType="end"/>
            </w:r>
          </w:hyperlink>
        </w:p>
        <w:p w:rsidR="00BD324A" w:rsidRDefault="00E93382">
          <w:pPr>
            <w:pStyle w:val="TOC1"/>
            <w:tabs>
              <w:tab w:val="right" w:leader="dot" w:pos="9350"/>
            </w:tabs>
            <w:rPr>
              <w:rFonts w:eastAsiaTheme="minorEastAsia"/>
              <w:noProof/>
            </w:rPr>
          </w:pPr>
          <w:hyperlink w:anchor="_Toc311797612" w:history="1">
            <w:r w:rsidR="00BD324A" w:rsidRPr="002F49D1">
              <w:rPr>
                <w:rStyle w:val="Hyperlink"/>
                <w:noProof/>
              </w:rPr>
              <w:t>Popis funkčnosti programu</w:t>
            </w:r>
            <w:r w:rsidR="00BD324A">
              <w:rPr>
                <w:noProof/>
                <w:webHidden/>
              </w:rPr>
              <w:tab/>
            </w:r>
            <w:r w:rsidR="00BD324A">
              <w:rPr>
                <w:noProof/>
                <w:webHidden/>
              </w:rPr>
              <w:fldChar w:fldCharType="begin"/>
            </w:r>
            <w:r w:rsidR="00BD324A">
              <w:rPr>
                <w:noProof/>
                <w:webHidden/>
              </w:rPr>
              <w:instrText xml:space="preserve"> PAGEREF _Toc311797612 \h </w:instrText>
            </w:r>
            <w:r w:rsidR="00BD324A">
              <w:rPr>
                <w:noProof/>
                <w:webHidden/>
              </w:rPr>
            </w:r>
            <w:r w:rsidR="00BD324A">
              <w:rPr>
                <w:noProof/>
                <w:webHidden/>
              </w:rPr>
              <w:fldChar w:fldCharType="separate"/>
            </w:r>
            <w:r w:rsidR="00DB7CE5">
              <w:rPr>
                <w:noProof/>
                <w:webHidden/>
              </w:rPr>
              <w:t>5</w:t>
            </w:r>
            <w:r w:rsidR="00BD324A">
              <w:rPr>
                <w:noProof/>
                <w:webHidden/>
              </w:rPr>
              <w:fldChar w:fldCharType="end"/>
            </w:r>
          </w:hyperlink>
        </w:p>
        <w:p w:rsidR="00BD324A" w:rsidRDefault="00E93382">
          <w:pPr>
            <w:pStyle w:val="TOC2"/>
            <w:tabs>
              <w:tab w:val="right" w:leader="dot" w:pos="9350"/>
            </w:tabs>
            <w:rPr>
              <w:rFonts w:eastAsiaTheme="minorEastAsia"/>
              <w:noProof/>
            </w:rPr>
          </w:pPr>
          <w:hyperlink w:anchor="_Toc311797614" w:history="1">
            <w:r w:rsidR="00BD324A" w:rsidRPr="002F49D1">
              <w:rPr>
                <w:rStyle w:val="Hyperlink"/>
                <w:noProof/>
                <w:lang w:val="cs-CZ"/>
              </w:rPr>
              <w:t>Režimy programu</w:t>
            </w:r>
            <w:r w:rsidR="00BD324A">
              <w:rPr>
                <w:noProof/>
                <w:webHidden/>
              </w:rPr>
              <w:tab/>
            </w:r>
            <w:r w:rsidR="00BD324A">
              <w:rPr>
                <w:noProof/>
                <w:webHidden/>
              </w:rPr>
              <w:fldChar w:fldCharType="begin"/>
            </w:r>
            <w:r w:rsidR="00BD324A">
              <w:rPr>
                <w:noProof/>
                <w:webHidden/>
              </w:rPr>
              <w:instrText xml:space="preserve"> PAGEREF _Toc311797614 \h </w:instrText>
            </w:r>
            <w:r w:rsidR="00BD324A">
              <w:rPr>
                <w:noProof/>
                <w:webHidden/>
              </w:rPr>
            </w:r>
            <w:r w:rsidR="00BD324A">
              <w:rPr>
                <w:noProof/>
                <w:webHidden/>
              </w:rPr>
              <w:fldChar w:fldCharType="separate"/>
            </w:r>
            <w:r w:rsidR="00DB7CE5">
              <w:rPr>
                <w:noProof/>
                <w:webHidden/>
              </w:rPr>
              <w:t>6</w:t>
            </w:r>
            <w:r w:rsidR="00BD324A">
              <w:rPr>
                <w:noProof/>
                <w:webHidden/>
              </w:rPr>
              <w:fldChar w:fldCharType="end"/>
            </w:r>
          </w:hyperlink>
        </w:p>
        <w:p w:rsidR="00BD324A" w:rsidRDefault="00E93382">
          <w:pPr>
            <w:pStyle w:val="TOC3"/>
            <w:tabs>
              <w:tab w:val="right" w:leader="dot" w:pos="9350"/>
            </w:tabs>
            <w:rPr>
              <w:rFonts w:eastAsiaTheme="minorEastAsia"/>
              <w:noProof/>
            </w:rPr>
          </w:pPr>
          <w:hyperlink w:anchor="_Toc311797615" w:history="1">
            <w:r w:rsidR="00BD324A" w:rsidRPr="002F49D1">
              <w:rPr>
                <w:rStyle w:val="Hyperlink"/>
                <w:noProof/>
                <w:lang w:val="cs-CZ"/>
              </w:rPr>
              <w:t>Piano</w:t>
            </w:r>
            <w:r w:rsidR="00BD324A">
              <w:rPr>
                <w:noProof/>
                <w:webHidden/>
              </w:rPr>
              <w:tab/>
            </w:r>
            <w:r w:rsidR="00BD324A">
              <w:rPr>
                <w:noProof/>
                <w:webHidden/>
              </w:rPr>
              <w:fldChar w:fldCharType="begin"/>
            </w:r>
            <w:r w:rsidR="00BD324A">
              <w:rPr>
                <w:noProof/>
                <w:webHidden/>
              </w:rPr>
              <w:instrText xml:space="preserve"> PAGEREF _Toc311797615 \h </w:instrText>
            </w:r>
            <w:r w:rsidR="00BD324A">
              <w:rPr>
                <w:noProof/>
                <w:webHidden/>
              </w:rPr>
            </w:r>
            <w:r w:rsidR="00BD324A">
              <w:rPr>
                <w:noProof/>
                <w:webHidden/>
              </w:rPr>
              <w:fldChar w:fldCharType="separate"/>
            </w:r>
            <w:r w:rsidR="00DB7CE5">
              <w:rPr>
                <w:noProof/>
                <w:webHidden/>
              </w:rPr>
              <w:t>6</w:t>
            </w:r>
            <w:r w:rsidR="00BD324A">
              <w:rPr>
                <w:noProof/>
                <w:webHidden/>
              </w:rPr>
              <w:fldChar w:fldCharType="end"/>
            </w:r>
          </w:hyperlink>
        </w:p>
        <w:p w:rsidR="00BD324A" w:rsidRDefault="00E93382">
          <w:pPr>
            <w:pStyle w:val="TOC3"/>
            <w:tabs>
              <w:tab w:val="right" w:leader="dot" w:pos="9350"/>
            </w:tabs>
            <w:rPr>
              <w:rFonts w:eastAsiaTheme="minorEastAsia"/>
              <w:noProof/>
            </w:rPr>
          </w:pPr>
          <w:hyperlink w:anchor="_Toc311797617" w:history="1">
            <w:r w:rsidR="00BD324A" w:rsidRPr="002F49D1">
              <w:rPr>
                <w:rStyle w:val="Hyperlink"/>
                <w:noProof/>
                <w:lang w:val="cs-CZ"/>
              </w:rPr>
              <w:t>Nahrávání</w:t>
            </w:r>
            <w:r w:rsidR="00BD324A">
              <w:rPr>
                <w:noProof/>
                <w:webHidden/>
              </w:rPr>
              <w:tab/>
            </w:r>
            <w:r w:rsidR="00BD324A">
              <w:rPr>
                <w:noProof/>
                <w:webHidden/>
              </w:rPr>
              <w:fldChar w:fldCharType="begin"/>
            </w:r>
            <w:r w:rsidR="00BD324A">
              <w:rPr>
                <w:noProof/>
                <w:webHidden/>
              </w:rPr>
              <w:instrText xml:space="preserve"> PAGEREF _Toc311797617 \h </w:instrText>
            </w:r>
            <w:r w:rsidR="00BD324A">
              <w:rPr>
                <w:noProof/>
                <w:webHidden/>
              </w:rPr>
            </w:r>
            <w:r w:rsidR="00BD324A">
              <w:rPr>
                <w:noProof/>
                <w:webHidden/>
              </w:rPr>
              <w:fldChar w:fldCharType="separate"/>
            </w:r>
            <w:r w:rsidR="00DB7CE5">
              <w:rPr>
                <w:noProof/>
                <w:webHidden/>
              </w:rPr>
              <w:t>6</w:t>
            </w:r>
            <w:r w:rsidR="00BD324A">
              <w:rPr>
                <w:noProof/>
                <w:webHidden/>
              </w:rPr>
              <w:fldChar w:fldCharType="end"/>
            </w:r>
          </w:hyperlink>
        </w:p>
        <w:p w:rsidR="00BD324A" w:rsidRDefault="00E93382">
          <w:pPr>
            <w:pStyle w:val="TOC3"/>
            <w:tabs>
              <w:tab w:val="right" w:leader="dot" w:pos="9350"/>
            </w:tabs>
            <w:rPr>
              <w:rFonts w:eastAsiaTheme="minorEastAsia"/>
              <w:noProof/>
            </w:rPr>
          </w:pPr>
          <w:hyperlink w:anchor="_Toc311797618" w:history="1">
            <w:r w:rsidR="00BD324A" w:rsidRPr="002F49D1">
              <w:rPr>
                <w:rStyle w:val="Hyperlink"/>
                <w:noProof/>
                <w:lang w:val="cs-CZ"/>
              </w:rPr>
              <w:t>Přehrávání</w:t>
            </w:r>
            <w:r w:rsidR="00BD324A">
              <w:rPr>
                <w:noProof/>
                <w:webHidden/>
              </w:rPr>
              <w:tab/>
            </w:r>
            <w:r w:rsidR="00BD324A">
              <w:rPr>
                <w:noProof/>
                <w:webHidden/>
              </w:rPr>
              <w:fldChar w:fldCharType="begin"/>
            </w:r>
            <w:r w:rsidR="00BD324A">
              <w:rPr>
                <w:noProof/>
                <w:webHidden/>
              </w:rPr>
              <w:instrText xml:space="preserve"> PAGEREF _Toc311797618 \h </w:instrText>
            </w:r>
            <w:r w:rsidR="00BD324A">
              <w:rPr>
                <w:noProof/>
                <w:webHidden/>
              </w:rPr>
            </w:r>
            <w:r w:rsidR="00BD324A">
              <w:rPr>
                <w:noProof/>
                <w:webHidden/>
              </w:rPr>
              <w:fldChar w:fldCharType="separate"/>
            </w:r>
            <w:r w:rsidR="00DB7CE5">
              <w:rPr>
                <w:noProof/>
                <w:webHidden/>
              </w:rPr>
              <w:t>7</w:t>
            </w:r>
            <w:r w:rsidR="00BD324A">
              <w:rPr>
                <w:noProof/>
                <w:webHidden/>
              </w:rPr>
              <w:fldChar w:fldCharType="end"/>
            </w:r>
          </w:hyperlink>
        </w:p>
        <w:p w:rsidR="00BD324A" w:rsidRDefault="00E93382">
          <w:pPr>
            <w:pStyle w:val="TOC2"/>
            <w:tabs>
              <w:tab w:val="right" w:leader="dot" w:pos="9350"/>
            </w:tabs>
            <w:rPr>
              <w:rFonts w:eastAsiaTheme="minorEastAsia"/>
              <w:noProof/>
            </w:rPr>
          </w:pPr>
          <w:hyperlink w:anchor="_Toc311797619" w:history="1">
            <w:r w:rsidR="00BD324A" w:rsidRPr="002F49D1">
              <w:rPr>
                <w:rStyle w:val="Hyperlink"/>
                <w:noProof/>
                <w:lang w:val="cs-CZ"/>
              </w:rPr>
              <w:t>Zadávání tónů</w:t>
            </w:r>
            <w:r w:rsidR="00BD324A">
              <w:rPr>
                <w:noProof/>
                <w:webHidden/>
              </w:rPr>
              <w:tab/>
            </w:r>
            <w:r w:rsidR="00BD324A">
              <w:rPr>
                <w:noProof/>
                <w:webHidden/>
              </w:rPr>
              <w:fldChar w:fldCharType="begin"/>
            </w:r>
            <w:r w:rsidR="00BD324A">
              <w:rPr>
                <w:noProof/>
                <w:webHidden/>
              </w:rPr>
              <w:instrText xml:space="preserve"> PAGEREF _Toc311797619 \h </w:instrText>
            </w:r>
            <w:r w:rsidR="00BD324A">
              <w:rPr>
                <w:noProof/>
                <w:webHidden/>
              </w:rPr>
            </w:r>
            <w:r w:rsidR="00BD324A">
              <w:rPr>
                <w:noProof/>
                <w:webHidden/>
              </w:rPr>
              <w:fldChar w:fldCharType="separate"/>
            </w:r>
            <w:r w:rsidR="00DB7CE5">
              <w:rPr>
                <w:noProof/>
                <w:webHidden/>
              </w:rPr>
              <w:t>7</w:t>
            </w:r>
            <w:r w:rsidR="00BD324A">
              <w:rPr>
                <w:noProof/>
                <w:webHidden/>
              </w:rPr>
              <w:fldChar w:fldCharType="end"/>
            </w:r>
          </w:hyperlink>
        </w:p>
        <w:p w:rsidR="00BD324A" w:rsidRDefault="00E93382">
          <w:pPr>
            <w:pStyle w:val="TOC1"/>
            <w:tabs>
              <w:tab w:val="right" w:leader="dot" w:pos="9350"/>
            </w:tabs>
            <w:rPr>
              <w:rFonts w:eastAsiaTheme="minorEastAsia"/>
              <w:noProof/>
            </w:rPr>
          </w:pPr>
          <w:hyperlink w:anchor="_Toc311797620" w:history="1">
            <w:r w:rsidR="00BD324A" w:rsidRPr="002F49D1">
              <w:rPr>
                <w:rStyle w:val="Hyperlink"/>
                <w:noProof/>
                <w:lang w:val="cs-CZ"/>
              </w:rPr>
              <w:t>Popis implementace</w:t>
            </w:r>
            <w:r w:rsidR="00BD324A">
              <w:rPr>
                <w:noProof/>
                <w:webHidden/>
              </w:rPr>
              <w:tab/>
            </w:r>
            <w:r w:rsidR="00BD324A">
              <w:rPr>
                <w:noProof/>
                <w:webHidden/>
              </w:rPr>
              <w:fldChar w:fldCharType="begin"/>
            </w:r>
            <w:r w:rsidR="00BD324A">
              <w:rPr>
                <w:noProof/>
                <w:webHidden/>
              </w:rPr>
              <w:instrText xml:space="preserve"> PAGEREF _Toc311797620 \h </w:instrText>
            </w:r>
            <w:r w:rsidR="00BD324A">
              <w:rPr>
                <w:noProof/>
                <w:webHidden/>
              </w:rPr>
            </w:r>
            <w:r w:rsidR="00BD324A">
              <w:rPr>
                <w:noProof/>
                <w:webHidden/>
              </w:rPr>
              <w:fldChar w:fldCharType="separate"/>
            </w:r>
            <w:r w:rsidR="00DB7CE5">
              <w:rPr>
                <w:noProof/>
                <w:webHidden/>
              </w:rPr>
              <w:t>8</w:t>
            </w:r>
            <w:r w:rsidR="00BD324A">
              <w:rPr>
                <w:noProof/>
                <w:webHidden/>
              </w:rPr>
              <w:fldChar w:fldCharType="end"/>
            </w:r>
          </w:hyperlink>
        </w:p>
        <w:p w:rsidR="00BD324A" w:rsidRDefault="00E93382">
          <w:pPr>
            <w:pStyle w:val="TOC2"/>
            <w:tabs>
              <w:tab w:val="right" w:leader="dot" w:pos="9350"/>
            </w:tabs>
            <w:rPr>
              <w:rFonts w:eastAsiaTheme="minorEastAsia"/>
              <w:noProof/>
            </w:rPr>
          </w:pPr>
          <w:hyperlink w:anchor="_Toc311797621" w:history="1">
            <w:r w:rsidR="00BD324A" w:rsidRPr="002F49D1">
              <w:rPr>
                <w:rStyle w:val="Hyperlink"/>
                <w:noProof/>
                <w:lang w:val="cs-CZ"/>
              </w:rPr>
              <w:t>Inicializace</w:t>
            </w:r>
            <w:r w:rsidR="00BD324A">
              <w:rPr>
                <w:noProof/>
                <w:webHidden/>
              </w:rPr>
              <w:tab/>
            </w:r>
            <w:r w:rsidR="00BD324A">
              <w:rPr>
                <w:noProof/>
                <w:webHidden/>
              </w:rPr>
              <w:fldChar w:fldCharType="begin"/>
            </w:r>
            <w:r w:rsidR="00BD324A">
              <w:rPr>
                <w:noProof/>
                <w:webHidden/>
              </w:rPr>
              <w:instrText xml:space="preserve"> PAGEREF _Toc311797621 \h </w:instrText>
            </w:r>
            <w:r w:rsidR="00BD324A">
              <w:rPr>
                <w:noProof/>
                <w:webHidden/>
              </w:rPr>
            </w:r>
            <w:r w:rsidR="00BD324A">
              <w:rPr>
                <w:noProof/>
                <w:webHidden/>
              </w:rPr>
              <w:fldChar w:fldCharType="separate"/>
            </w:r>
            <w:r w:rsidR="00DB7CE5">
              <w:rPr>
                <w:noProof/>
                <w:webHidden/>
              </w:rPr>
              <w:t>8</w:t>
            </w:r>
            <w:r w:rsidR="00BD324A">
              <w:rPr>
                <w:noProof/>
                <w:webHidden/>
              </w:rPr>
              <w:fldChar w:fldCharType="end"/>
            </w:r>
          </w:hyperlink>
        </w:p>
        <w:p w:rsidR="00BD324A" w:rsidRDefault="00E93382">
          <w:pPr>
            <w:pStyle w:val="TOC3"/>
            <w:tabs>
              <w:tab w:val="right" w:leader="dot" w:pos="9350"/>
            </w:tabs>
            <w:rPr>
              <w:rFonts w:eastAsiaTheme="minorEastAsia"/>
              <w:noProof/>
            </w:rPr>
          </w:pPr>
          <w:hyperlink w:anchor="_Toc311797622" w:history="1">
            <w:r w:rsidR="00BD324A" w:rsidRPr="002F49D1">
              <w:rPr>
                <w:rStyle w:val="Hyperlink"/>
                <w:noProof/>
                <w:lang w:val="cs-CZ"/>
              </w:rPr>
              <w:t>Inicializace paměťového úložiště (seznamu melodií)</w:t>
            </w:r>
            <w:r w:rsidR="00BD324A">
              <w:rPr>
                <w:noProof/>
                <w:webHidden/>
              </w:rPr>
              <w:tab/>
            </w:r>
            <w:r w:rsidR="00BD324A">
              <w:rPr>
                <w:noProof/>
                <w:webHidden/>
              </w:rPr>
              <w:fldChar w:fldCharType="begin"/>
            </w:r>
            <w:r w:rsidR="00BD324A">
              <w:rPr>
                <w:noProof/>
                <w:webHidden/>
              </w:rPr>
              <w:instrText xml:space="preserve"> PAGEREF _Toc311797622 \h </w:instrText>
            </w:r>
            <w:r w:rsidR="00BD324A">
              <w:rPr>
                <w:noProof/>
                <w:webHidden/>
              </w:rPr>
            </w:r>
            <w:r w:rsidR="00BD324A">
              <w:rPr>
                <w:noProof/>
                <w:webHidden/>
              </w:rPr>
              <w:fldChar w:fldCharType="separate"/>
            </w:r>
            <w:r w:rsidR="00DB7CE5">
              <w:rPr>
                <w:noProof/>
                <w:webHidden/>
              </w:rPr>
              <w:t>8</w:t>
            </w:r>
            <w:r w:rsidR="00BD324A">
              <w:rPr>
                <w:noProof/>
                <w:webHidden/>
              </w:rPr>
              <w:fldChar w:fldCharType="end"/>
            </w:r>
          </w:hyperlink>
        </w:p>
        <w:p w:rsidR="00BD324A" w:rsidRDefault="00E93382">
          <w:pPr>
            <w:pStyle w:val="TOC2"/>
            <w:tabs>
              <w:tab w:val="right" w:leader="dot" w:pos="9350"/>
            </w:tabs>
            <w:rPr>
              <w:rFonts w:eastAsiaTheme="minorEastAsia"/>
              <w:noProof/>
            </w:rPr>
          </w:pPr>
          <w:hyperlink w:anchor="_Toc311797623" w:history="1">
            <w:r w:rsidR="00BD324A" w:rsidRPr="002F49D1">
              <w:rPr>
                <w:rStyle w:val="Hyperlink"/>
                <w:noProof/>
                <w:lang w:val="cs-CZ"/>
              </w:rPr>
              <w:t>Programová smyčka</w:t>
            </w:r>
            <w:r w:rsidR="00BD324A">
              <w:rPr>
                <w:noProof/>
                <w:webHidden/>
              </w:rPr>
              <w:tab/>
            </w:r>
            <w:r w:rsidR="00BD324A">
              <w:rPr>
                <w:noProof/>
                <w:webHidden/>
              </w:rPr>
              <w:fldChar w:fldCharType="begin"/>
            </w:r>
            <w:r w:rsidR="00BD324A">
              <w:rPr>
                <w:noProof/>
                <w:webHidden/>
              </w:rPr>
              <w:instrText xml:space="preserve"> PAGEREF _Toc311797623 \h </w:instrText>
            </w:r>
            <w:r w:rsidR="00BD324A">
              <w:rPr>
                <w:noProof/>
                <w:webHidden/>
              </w:rPr>
            </w:r>
            <w:r w:rsidR="00BD324A">
              <w:rPr>
                <w:noProof/>
                <w:webHidden/>
              </w:rPr>
              <w:fldChar w:fldCharType="separate"/>
            </w:r>
            <w:r w:rsidR="00DB7CE5">
              <w:rPr>
                <w:noProof/>
                <w:webHidden/>
              </w:rPr>
              <w:t>8</w:t>
            </w:r>
            <w:r w:rsidR="00BD324A">
              <w:rPr>
                <w:noProof/>
                <w:webHidden/>
              </w:rPr>
              <w:fldChar w:fldCharType="end"/>
            </w:r>
          </w:hyperlink>
        </w:p>
        <w:p w:rsidR="00BD324A" w:rsidRDefault="00E93382">
          <w:pPr>
            <w:pStyle w:val="TOC3"/>
            <w:tabs>
              <w:tab w:val="right" w:leader="dot" w:pos="9350"/>
            </w:tabs>
            <w:rPr>
              <w:rFonts w:eastAsiaTheme="minorEastAsia"/>
              <w:noProof/>
            </w:rPr>
          </w:pPr>
          <w:hyperlink w:anchor="_Toc311797624" w:history="1">
            <w:r w:rsidR="00BD324A" w:rsidRPr="002F49D1">
              <w:rPr>
                <w:rStyle w:val="Hyperlink"/>
                <w:noProof/>
                <w:lang w:val="cs-CZ"/>
              </w:rPr>
              <w:t>Obsluha přerušení kurzorových tlačítek</w:t>
            </w:r>
            <w:r w:rsidR="00BD324A">
              <w:rPr>
                <w:noProof/>
                <w:webHidden/>
              </w:rPr>
              <w:tab/>
            </w:r>
            <w:r w:rsidR="00BD324A">
              <w:rPr>
                <w:noProof/>
                <w:webHidden/>
              </w:rPr>
              <w:fldChar w:fldCharType="begin"/>
            </w:r>
            <w:r w:rsidR="00BD324A">
              <w:rPr>
                <w:noProof/>
                <w:webHidden/>
              </w:rPr>
              <w:instrText xml:space="preserve"> PAGEREF _Toc311797624 \h </w:instrText>
            </w:r>
            <w:r w:rsidR="00BD324A">
              <w:rPr>
                <w:noProof/>
                <w:webHidden/>
              </w:rPr>
            </w:r>
            <w:r w:rsidR="00BD324A">
              <w:rPr>
                <w:noProof/>
                <w:webHidden/>
              </w:rPr>
              <w:fldChar w:fldCharType="separate"/>
            </w:r>
            <w:r w:rsidR="00DB7CE5">
              <w:rPr>
                <w:noProof/>
                <w:webHidden/>
              </w:rPr>
              <w:t>9</w:t>
            </w:r>
            <w:r w:rsidR="00BD324A">
              <w:rPr>
                <w:noProof/>
                <w:webHidden/>
              </w:rPr>
              <w:fldChar w:fldCharType="end"/>
            </w:r>
          </w:hyperlink>
        </w:p>
        <w:p w:rsidR="00BD324A" w:rsidRDefault="00E93382">
          <w:pPr>
            <w:pStyle w:val="TOC3"/>
            <w:tabs>
              <w:tab w:val="right" w:leader="dot" w:pos="9350"/>
            </w:tabs>
            <w:rPr>
              <w:rFonts w:eastAsiaTheme="minorEastAsia"/>
              <w:noProof/>
            </w:rPr>
          </w:pPr>
          <w:hyperlink w:anchor="_Toc311797625" w:history="1">
            <w:r w:rsidR="00BD324A" w:rsidRPr="002F49D1">
              <w:rPr>
                <w:rStyle w:val="Hyperlink"/>
                <w:noProof/>
                <w:lang w:val="cs-CZ"/>
              </w:rPr>
              <w:t xml:space="preserve">Obsluha přerušení od modulu </w:t>
            </w:r>
            <w:r w:rsidR="00BD324A" w:rsidRPr="002F49D1">
              <w:rPr>
                <w:rStyle w:val="Hyperlink"/>
                <w:i/>
                <w:noProof/>
                <w:lang w:val="cs-CZ"/>
              </w:rPr>
              <w:t>MPR121</w:t>
            </w:r>
            <w:r w:rsidR="00BD324A" w:rsidRPr="002F49D1">
              <w:rPr>
                <w:rStyle w:val="Hyperlink"/>
                <w:noProof/>
                <w:lang w:val="cs-CZ"/>
              </w:rPr>
              <w:t xml:space="preserve"> (Dotykových tlačítek)</w:t>
            </w:r>
            <w:r w:rsidR="00BD324A">
              <w:rPr>
                <w:noProof/>
                <w:webHidden/>
              </w:rPr>
              <w:tab/>
            </w:r>
            <w:r w:rsidR="00BD324A">
              <w:rPr>
                <w:noProof/>
                <w:webHidden/>
              </w:rPr>
              <w:fldChar w:fldCharType="begin"/>
            </w:r>
            <w:r w:rsidR="00BD324A">
              <w:rPr>
                <w:noProof/>
                <w:webHidden/>
              </w:rPr>
              <w:instrText xml:space="preserve"> PAGEREF _Toc311797625 \h </w:instrText>
            </w:r>
            <w:r w:rsidR="00BD324A">
              <w:rPr>
                <w:noProof/>
                <w:webHidden/>
              </w:rPr>
            </w:r>
            <w:r w:rsidR="00BD324A">
              <w:rPr>
                <w:noProof/>
                <w:webHidden/>
              </w:rPr>
              <w:fldChar w:fldCharType="separate"/>
            </w:r>
            <w:r w:rsidR="00DB7CE5">
              <w:rPr>
                <w:noProof/>
                <w:webHidden/>
              </w:rPr>
              <w:t>9</w:t>
            </w:r>
            <w:r w:rsidR="00BD324A">
              <w:rPr>
                <w:noProof/>
                <w:webHidden/>
              </w:rPr>
              <w:fldChar w:fldCharType="end"/>
            </w:r>
          </w:hyperlink>
        </w:p>
        <w:p w:rsidR="00BD324A" w:rsidRDefault="00E93382">
          <w:pPr>
            <w:pStyle w:val="TOC3"/>
            <w:tabs>
              <w:tab w:val="right" w:leader="dot" w:pos="9350"/>
            </w:tabs>
            <w:rPr>
              <w:rFonts w:eastAsiaTheme="minorEastAsia"/>
              <w:noProof/>
            </w:rPr>
          </w:pPr>
          <w:hyperlink w:anchor="_Toc311797626" w:history="1">
            <w:r w:rsidR="00BD324A" w:rsidRPr="002F49D1">
              <w:rPr>
                <w:rStyle w:val="Hyperlink"/>
                <w:noProof/>
              </w:rPr>
              <w:t xml:space="preserve">Obsluha přerušení od modulu </w:t>
            </w:r>
            <w:r w:rsidR="00BD324A" w:rsidRPr="002F49D1">
              <w:rPr>
                <w:rStyle w:val="Hyperlink"/>
                <w:i/>
                <w:noProof/>
              </w:rPr>
              <w:t>RTC</w:t>
            </w:r>
            <w:r w:rsidR="00BD324A">
              <w:rPr>
                <w:noProof/>
                <w:webHidden/>
              </w:rPr>
              <w:tab/>
            </w:r>
            <w:r w:rsidR="00BD324A">
              <w:rPr>
                <w:noProof/>
                <w:webHidden/>
              </w:rPr>
              <w:fldChar w:fldCharType="begin"/>
            </w:r>
            <w:r w:rsidR="00BD324A">
              <w:rPr>
                <w:noProof/>
                <w:webHidden/>
              </w:rPr>
              <w:instrText xml:space="preserve"> PAGEREF _Toc311797626 \h </w:instrText>
            </w:r>
            <w:r w:rsidR="00BD324A">
              <w:rPr>
                <w:noProof/>
                <w:webHidden/>
              </w:rPr>
            </w:r>
            <w:r w:rsidR="00BD324A">
              <w:rPr>
                <w:noProof/>
                <w:webHidden/>
              </w:rPr>
              <w:fldChar w:fldCharType="separate"/>
            </w:r>
            <w:r w:rsidR="00DB7CE5">
              <w:rPr>
                <w:noProof/>
                <w:webHidden/>
              </w:rPr>
              <w:t>10</w:t>
            </w:r>
            <w:r w:rsidR="00BD324A">
              <w:rPr>
                <w:noProof/>
                <w:webHidden/>
              </w:rPr>
              <w:fldChar w:fldCharType="end"/>
            </w:r>
          </w:hyperlink>
        </w:p>
        <w:p w:rsidR="00BD324A" w:rsidRDefault="00E93382">
          <w:pPr>
            <w:pStyle w:val="TOC2"/>
            <w:tabs>
              <w:tab w:val="right" w:leader="dot" w:pos="9350"/>
            </w:tabs>
            <w:rPr>
              <w:rFonts w:eastAsiaTheme="minorEastAsia"/>
              <w:noProof/>
            </w:rPr>
          </w:pPr>
          <w:hyperlink w:anchor="_Toc311797627" w:history="1">
            <w:r w:rsidR="00BD324A" w:rsidRPr="002F49D1">
              <w:rPr>
                <w:rStyle w:val="Hyperlink"/>
                <w:noProof/>
              </w:rPr>
              <w:t>Generování tónu a jeho vizualizace</w:t>
            </w:r>
            <w:r w:rsidR="00BD324A">
              <w:rPr>
                <w:noProof/>
                <w:webHidden/>
              </w:rPr>
              <w:tab/>
            </w:r>
            <w:r w:rsidR="00BD324A">
              <w:rPr>
                <w:noProof/>
                <w:webHidden/>
              </w:rPr>
              <w:fldChar w:fldCharType="begin"/>
            </w:r>
            <w:r w:rsidR="00BD324A">
              <w:rPr>
                <w:noProof/>
                <w:webHidden/>
              </w:rPr>
              <w:instrText xml:space="preserve"> PAGEREF _Toc311797627 \h </w:instrText>
            </w:r>
            <w:r w:rsidR="00BD324A">
              <w:rPr>
                <w:noProof/>
                <w:webHidden/>
              </w:rPr>
            </w:r>
            <w:r w:rsidR="00BD324A">
              <w:rPr>
                <w:noProof/>
                <w:webHidden/>
              </w:rPr>
              <w:fldChar w:fldCharType="separate"/>
            </w:r>
            <w:r w:rsidR="00DB7CE5">
              <w:rPr>
                <w:noProof/>
                <w:webHidden/>
              </w:rPr>
              <w:t>10</w:t>
            </w:r>
            <w:r w:rsidR="00BD324A">
              <w:rPr>
                <w:noProof/>
                <w:webHidden/>
              </w:rPr>
              <w:fldChar w:fldCharType="end"/>
            </w:r>
          </w:hyperlink>
        </w:p>
        <w:p w:rsidR="00BD324A" w:rsidRDefault="00E93382">
          <w:pPr>
            <w:pStyle w:val="TOC1"/>
            <w:tabs>
              <w:tab w:val="right" w:leader="dot" w:pos="9350"/>
            </w:tabs>
            <w:rPr>
              <w:rFonts w:eastAsiaTheme="minorEastAsia"/>
              <w:noProof/>
            </w:rPr>
          </w:pPr>
          <w:hyperlink w:anchor="_Toc311797628" w:history="1">
            <w:r w:rsidR="00BD324A" w:rsidRPr="002F49D1">
              <w:rPr>
                <w:rStyle w:val="Hyperlink"/>
                <w:noProof/>
                <w:lang w:val="cs-CZ"/>
              </w:rPr>
              <w:t>Analýza paměťových nároků</w:t>
            </w:r>
            <w:r w:rsidR="00BD324A">
              <w:rPr>
                <w:noProof/>
                <w:webHidden/>
              </w:rPr>
              <w:tab/>
            </w:r>
            <w:r w:rsidR="00BD324A">
              <w:rPr>
                <w:noProof/>
                <w:webHidden/>
              </w:rPr>
              <w:fldChar w:fldCharType="begin"/>
            </w:r>
            <w:r w:rsidR="00BD324A">
              <w:rPr>
                <w:noProof/>
                <w:webHidden/>
              </w:rPr>
              <w:instrText xml:space="preserve"> PAGEREF _Toc311797628 \h </w:instrText>
            </w:r>
            <w:r w:rsidR="00BD324A">
              <w:rPr>
                <w:noProof/>
                <w:webHidden/>
              </w:rPr>
            </w:r>
            <w:r w:rsidR="00BD324A">
              <w:rPr>
                <w:noProof/>
                <w:webHidden/>
              </w:rPr>
              <w:fldChar w:fldCharType="separate"/>
            </w:r>
            <w:r w:rsidR="00DB7CE5">
              <w:rPr>
                <w:noProof/>
                <w:webHidden/>
              </w:rPr>
              <w:t>11</w:t>
            </w:r>
            <w:r w:rsidR="00BD324A">
              <w:rPr>
                <w:noProof/>
                <w:webHidden/>
              </w:rPr>
              <w:fldChar w:fldCharType="end"/>
            </w:r>
          </w:hyperlink>
        </w:p>
        <w:p w:rsidR="00BD324A" w:rsidRDefault="00E93382">
          <w:pPr>
            <w:pStyle w:val="TOC1"/>
            <w:tabs>
              <w:tab w:val="right" w:leader="dot" w:pos="9350"/>
            </w:tabs>
            <w:rPr>
              <w:rFonts w:eastAsiaTheme="minorEastAsia"/>
              <w:noProof/>
            </w:rPr>
          </w:pPr>
          <w:hyperlink w:anchor="_Toc311797629" w:history="1">
            <w:r w:rsidR="00BD324A" w:rsidRPr="002F49D1">
              <w:rPr>
                <w:rStyle w:val="Hyperlink"/>
                <w:noProof/>
                <w:lang w:val="cs-CZ"/>
              </w:rPr>
              <w:t>Nastavení programu</w:t>
            </w:r>
            <w:r w:rsidR="00BD324A">
              <w:rPr>
                <w:noProof/>
                <w:webHidden/>
              </w:rPr>
              <w:tab/>
            </w:r>
            <w:r w:rsidR="00BD324A">
              <w:rPr>
                <w:noProof/>
                <w:webHidden/>
              </w:rPr>
              <w:fldChar w:fldCharType="begin"/>
            </w:r>
            <w:r w:rsidR="00BD324A">
              <w:rPr>
                <w:noProof/>
                <w:webHidden/>
              </w:rPr>
              <w:instrText xml:space="preserve"> PAGEREF _Toc311797629 \h </w:instrText>
            </w:r>
            <w:r w:rsidR="00BD324A">
              <w:rPr>
                <w:noProof/>
                <w:webHidden/>
              </w:rPr>
            </w:r>
            <w:r w:rsidR="00BD324A">
              <w:rPr>
                <w:noProof/>
                <w:webHidden/>
              </w:rPr>
              <w:fldChar w:fldCharType="separate"/>
            </w:r>
            <w:r w:rsidR="00DB7CE5">
              <w:rPr>
                <w:noProof/>
                <w:webHidden/>
              </w:rPr>
              <w:t>11</w:t>
            </w:r>
            <w:r w:rsidR="00BD324A">
              <w:rPr>
                <w:noProof/>
                <w:webHidden/>
              </w:rPr>
              <w:fldChar w:fldCharType="end"/>
            </w:r>
          </w:hyperlink>
        </w:p>
        <w:p w:rsidR="00BD324A" w:rsidRDefault="00E93382">
          <w:pPr>
            <w:pStyle w:val="TOC1"/>
            <w:tabs>
              <w:tab w:val="right" w:leader="dot" w:pos="9350"/>
            </w:tabs>
            <w:rPr>
              <w:rFonts w:eastAsiaTheme="minorEastAsia"/>
              <w:noProof/>
            </w:rPr>
          </w:pPr>
          <w:hyperlink w:anchor="_Toc311797630" w:history="1">
            <w:r w:rsidR="00BD324A" w:rsidRPr="002F49D1">
              <w:rPr>
                <w:rStyle w:val="Hyperlink"/>
                <w:noProof/>
                <w:lang w:val="cs-CZ"/>
              </w:rPr>
              <w:t>Použité zdroje</w:t>
            </w:r>
            <w:r w:rsidR="00BD324A">
              <w:rPr>
                <w:noProof/>
                <w:webHidden/>
              </w:rPr>
              <w:tab/>
            </w:r>
            <w:r w:rsidR="00BD324A">
              <w:rPr>
                <w:noProof/>
                <w:webHidden/>
              </w:rPr>
              <w:fldChar w:fldCharType="begin"/>
            </w:r>
            <w:r w:rsidR="00BD324A">
              <w:rPr>
                <w:noProof/>
                <w:webHidden/>
              </w:rPr>
              <w:instrText xml:space="preserve"> PAGEREF _Toc311797630 \h </w:instrText>
            </w:r>
            <w:r w:rsidR="00BD324A">
              <w:rPr>
                <w:noProof/>
                <w:webHidden/>
              </w:rPr>
            </w:r>
            <w:r w:rsidR="00BD324A">
              <w:rPr>
                <w:noProof/>
                <w:webHidden/>
              </w:rPr>
              <w:fldChar w:fldCharType="separate"/>
            </w:r>
            <w:r w:rsidR="00DB7CE5">
              <w:rPr>
                <w:noProof/>
                <w:webHidden/>
              </w:rPr>
              <w:t>11</w:t>
            </w:r>
            <w:r w:rsidR="00BD324A">
              <w:rPr>
                <w:noProof/>
                <w:webHidden/>
              </w:rPr>
              <w:fldChar w:fldCharType="end"/>
            </w:r>
          </w:hyperlink>
        </w:p>
        <w:p w:rsidR="00BD324A" w:rsidRDefault="00E93382">
          <w:pPr>
            <w:pStyle w:val="TOC1"/>
            <w:tabs>
              <w:tab w:val="right" w:leader="dot" w:pos="9350"/>
            </w:tabs>
            <w:rPr>
              <w:rFonts w:eastAsiaTheme="minorEastAsia"/>
              <w:noProof/>
            </w:rPr>
          </w:pPr>
          <w:hyperlink w:anchor="_Toc311797631" w:history="1">
            <w:r w:rsidR="00BD324A" w:rsidRPr="002F49D1">
              <w:rPr>
                <w:rStyle w:val="Hyperlink"/>
                <w:noProof/>
              </w:rPr>
              <w:t>Metriky Projektu</w:t>
            </w:r>
            <w:r w:rsidR="00BD324A">
              <w:rPr>
                <w:noProof/>
                <w:webHidden/>
              </w:rPr>
              <w:tab/>
            </w:r>
            <w:r w:rsidR="00BD324A">
              <w:rPr>
                <w:noProof/>
                <w:webHidden/>
              </w:rPr>
              <w:fldChar w:fldCharType="begin"/>
            </w:r>
            <w:r w:rsidR="00BD324A">
              <w:rPr>
                <w:noProof/>
                <w:webHidden/>
              </w:rPr>
              <w:instrText xml:space="preserve"> PAGEREF _Toc311797631 \h </w:instrText>
            </w:r>
            <w:r w:rsidR="00BD324A">
              <w:rPr>
                <w:noProof/>
                <w:webHidden/>
              </w:rPr>
            </w:r>
            <w:r w:rsidR="00BD324A">
              <w:rPr>
                <w:noProof/>
                <w:webHidden/>
              </w:rPr>
              <w:fldChar w:fldCharType="separate"/>
            </w:r>
            <w:r w:rsidR="00DB7CE5">
              <w:rPr>
                <w:noProof/>
                <w:webHidden/>
              </w:rPr>
              <w:t>12</w:t>
            </w:r>
            <w:r w:rsidR="00BD324A">
              <w:rPr>
                <w:noProof/>
                <w:webHidden/>
              </w:rPr>
              <w:fldChar w:fldCharType="end"/>
            </w:r>
          </w:hyperlink>
        </w:p>
        <w:p w:rsidR="0008089A" w:rsidRDefault="0008089A" w:rsidP="0008089A">
          <w:pPr>
            <w:rPr>
              <w:b/>
              <w:bCs/>
              <w:noProof/>
            </w:rPr>
          </w:pPr>
          <w:r>
            <w:rPr>
              <w:b/>
              <w:bCs/>
              <w:noProof/>
            </w:rPr>
            <w:fldChar w:fldCharType="end"/>
          </w:r>
        </w:p>
      </w:sdtContent>
    </w:sdt>
    <w:p w:rsidR="0008089A" w:rsidRDefault="0008089A" w:rsidP="0008089A">
      <w:pPr>
        <w:rPr>
          <w:lang w:val="cs-CZ"/>
        </w:rPr>
      </w:pPr>
    </w:p>
    <w:p w:rsidR="0008089A" w:rsidRDefault="0008089A" w:rsidP="0008089A">
      <w:pPr>
        <w:rPr>
          <w:lang w:val="cs-CZ"/>
        </w:rPr>
      </w:pPr>
    </w:p>
    <w:p w:rsidR="0008089A" w:rsidRDefault="0008089A" w:rsidP="0008089A">
      <w:pPr>
        <w:rPr>
          <w:lang w:val="cs-CZ"/>
        </w:rPr>
      </w:pPr>
    </w:p>
    <w:p w:rsidR="0008089A" w:rsidRDefault="0008089A" w:rsidP="0008089A">
      <w:pPr>
        <w:rPr>
          <w:lang w:val="cs-CZ"/>
        </w:rPr>
      </w:pPr>
    </w:p>
    <w:p w:rsidR="0008089A" w:rsidRDefault="0008089A" w:rsidP="0008089A">
      <w:pPr>
        <w:rPr>
          <w:lang w:val="cs-CZ"/>
        </w:rPr>
      </w:pPr>
    </w:p>
    <w:p w:rsidR="0008089A" w:rsidRDefault="0008089A" w:rsidP="0008089A">
      <w:pPr>
        <w:rPr>
          <w:lang w:val="cs-CZ"/>
        </w:rPr>
      </w:pPr>
    </w:p>
    <w:p w:rsidR="0008089A" w:rsidRDefault="0008089A" w:rsidP="0008089A">
      <w:pPr>
        <w:rPr>
          <w:lang w:val="cs-CZ"/>
        </w:rPr>
      </w:pPr>
    </w:p>
    <w:p w:rsidR="004713A4" w:rsidRPr="009D0A75" w:rsidRDefault="00E340E6" w:rsidP="0008089A">
      <w:pPr>
        <w:pStyle w:val="Heading1"/>
      </w:pPr>
      <w:bookmarkStart w:id="1" w:name="_Toc311797609"/>
      <w:r>
        <w:rPr>
          <w:lang w:val="cs-CZ"/>
        </w:rPr>
        <w:lastRenderedPageBreak/>
        <w:t>Úvod</w:t>
      </w:r>
      <w:bookmarkEnd w:id="1"/>
    </w:p>
    <w:p w:rsidR="005E0C65" w:rsidRDefault="00E55C00" w:rsidP="005E0C65">
      <w:pPr>
        <w:rPr>
          <w:lang w:val="cs-CZ"/>
        </w:rPr>
      </w:pPr>
      <w:r>
        <w:rPr>
          <w:lang w:val="cs-CZ"/>
        </w:rPr>
        <w:t>Cílem projektu bylo implementovat jednoduchový záznamník a přehrávač melodií s vnitřní pamětí a vizualizací přehrávaného tónu. Projekt byl realizo</w:t>
      </w:r>
      <w:r w:rsidR="009C1DB4">
        <w:rPr>
          <w:lang w:val="cs-CZ"/>
        </w:rPr>
        <w:t>ván na vývojovém přípravku s </w:t>
      </w:r>
      <w:r w:rsidR="009C1DB4" w:rsidRPr="009C1DB4">
        <w:rPr>
          <w:i/>
          <w:lang w:val="cs-CZ"/>
        </w:rPr>
        <w:t>MCU</w:t>
      </w:r>
      <w:r w:rsidRPr="009C1DB4">
        <w:rPr>
          <w:i/>
          <w:lang w:val="cs-CZ"/>
        </w:rPr>
        <w:t xml:space="preserve"> MC9S08JM60</w:t>
      </w:r>
      <w:r>
        <w:rPr>
          <w:lang w:val="cs-CZ"/>
        </w:rPr>
        <w:t xml:space="preserve"> od firmy </w:t>
      </w:r>
      <w:r w:rsidRPr="009C1DB4">
        <w:rPr>
          <w:i/>
          <w:lang w:val="cs-CZ"/>
        </w:rPr>
        <w:t>Freescale</w:t>
      </w:r>
      <w:r>
        <w:rPr>
          <w:lang w:val="cs-CZ"/>
        </w:rPr>
        <w:t xml:space="preserve">. Osobním cílem bylo využít </w:t>
      </w:r>
      <w:r w:rsidR="0097398C">
        <w:rPr>
          <w:lang w:val="cs-CZ"/>
        </w:rPr>
        <w:t>většinu dostupných periferií MCU</w:t>
      </w:r>
      <w:r>
        <w:rPr>
          <w:lang w:val="cs-CZ"/>
        </w:rPr>
        <w:t xml:space="preserve"> a vývojového kitu tak, aby byl program co možná nejméně náročný na výpočetní výkon a paměť.</w:t>
      </w:r>
    </w:p>
    <w:p w:rsidR="009C1DB4" w:rsidRDefault="005E0C65" w:rsidP="005E0C65">
      <w:pPr>
        <w:pStyle w:val="Heading1"/>
        <w:rPr>
          <w:lang w:val="cs-CZ"/>
        </w:rPr>
      </w:pPr>
      <w:r>
        <w:rPr>
          <w:lang w:val="cs-CZ"/>
        </w:rPr>
        <w:br w:type="page"/>
      </w:r>
      <w:bookmarkStart w:id="2" w:name="_Toc311797610"/>
      <w:r w:rsidR="009C1DB4">
        <w:rPr>
          <w:lang w:val="cs-CZ"/>
        </w:rPr>
        <w:lastRenderedPageBreak/>
        <w:t>Schéma prvků využitých programem</w:t>
      </w:r>
      <w:bookmarkEnd w:id="2"/>
    </w:p>
    <w:bookmarkStart w:id="3" w:name="_Toc311797611"/>
    <w:bookmarkEnd w:id="3"/>
    <w:p w:rsidR="009C1DB4" w:rsidRDefault="009C1DB4" w:rsidP="009C1DB4">
      <w:pPr>
        <w:pStyle w:val="Heading1"/>
      </w:pPr>
      <w:r>
        <w:rPr>
          <w:lang w:val="cs-CZ"/>
        </w:rPr>
        <w:object w:dxaOrig="9023" w:dyaOrig="7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400.2pt" o:ole="">
            <v:imagedata r:id="rId11" o:title=""/>
          </v:shape>
          <o:OLEObject Type="Embed" ProgID="Visio.Drawing.11" ShapeID="_x0000_i1025" DrawAspect="Content" ObjectID="_1385540214" r:id="rId12"/>
        </w:object>
      </w:r>
    </w:p>
    <w:p w:rsidR="005E0C65" w:rsidRDefault="009C1DB4" w:rsidP="00915DC7">
      <w:pPr>
        <w:jc w:val="center"/>
      </w:pPr>
      <w:proofErr w:type="spellStart"/>
      <w:proofErr w:type="gramStart"/>
      <w:r>
        <w:t>Obr</w:t>
      </w:r>
      <w:proofErr w:type="spellEnd"/>
      <w:r>
        <w:t>.</w:t>
      </w:r>
      <w:proofErr w:type="gramEnd"/>
      <w:r>
        <w:t xml:space="preserve"> 1 – </w:t>
      </w:r>
      <w:proofErr w:type="spellStart"/>
      <w:r>
        <w:t>Ilustrativní</w:t>
      </w:r>
      <w:proofErr w:type="spellEnd"/>
      <w:r>
        <w:t xml:space="preserve"> </w:t>
      </w:r>
      <w:proofErr w:type="spellStart"/>
      <w:r>
        <w:t>schéma</w:t>
      </w:r>
      <w:proofErr w:type="spellEnd"/>
      <w:r>
        <w:t xml:space="preserve"> </w:t>
      </w:r>
      <w:proofErr w:type="spellStart"/>
      <w:r>
        <w:t>periferií</w:t>
      </w:r>
      <w:proofErr w:type="spellEnd"/>
      <w:r>
        <w:t xml:space="preserve"> </w:t>
      </w:r>
      <w:proofErr w:type="spellStart"/>
      <w:r>
        <w:t>využitých</w:t>
      </w:r>
      <w:proofErr w:type="spellEnd"/>
      <w:r>
        <w:t xml:space="preserve"> </w:t>
      </w:r>
      <w:proofErr w:type="spellStart"/>
      <w:r>
        <w:t>programem</w:t>
      </w:r>
      <w:proofErr w:type="spellEnd"/>
      <w:r w:rsidR="0028002E">
        <w:t xml:space="preserve"> a </w:t>
      </w:r>
      <w:proofErr w:type="spellStart"/>
      <w:r w:rsidR="0028002E">
        <w:t>způsob</w:t>
      </w:r>
      <w:proofErr w:type="spellEnd"/>
      <w:r w:rsidR="0028002E">
        <w:t xml:space="preserve"> </w:t>
      </w:r>
      <w:proofErr w:type="spellStart"/>
      <w:r w:rsidR="0028002E">
        <w:t>jejich</w:t>
      </w:r>
      <w:proofErr w:type="spellEnd"/>
      <w:r w:rsidR="0028002E">
        <w:t xml:space="preserve"> </w:t>
      </w:r>
      <w:proofErr w:type="spellStart"/>
      <w:r w:rsidR="0028002E">
        <w:t>připojení</w:t>
      </w:r>
      <w:proofErr w:type="spellEnd"/>
      <w:r w:rsidR="0028002E">
        <w:t xml:space="preserve"> </w:t>
      </w:r>
      <w:proofErr w:type="spellStart"/>
      <w:proofErr w:type="gramStart"/>
      <w:r w:rsidR="0028002E">
        <w:t>na</w:t>
      </w:r>
      <w:proofErr w:type="spellEnd"/>
      <w:proofErr w:type="gramEnd"/>
      <w:r w:rsidR="0028002E">
        <w:t xml:space="preserve"> MCU</w:t>
      </w:r>
    </w:p>
    <w:p w:rsidR="0028002E" w:rsidRDefault="0028002E" w:rsidP="00915DC7">
      <w:pPr>
        <w:jc w:val="center"/>
      </w:pPr>
    </w:p>
    <w:p w:rsidR="0028002E" w:rsidRDefault="0028002E" w:rsidP="00915DC7">
      <w:pPr>
        <w:jc w:val="center"/>
      </w:pPr>
    </w:p>
    <w:p w:rsidR="0028002E" w:rsidRDefault="0028002E" w:rsidP="0097398C">
      <w:pPr>
        <w:pStyle w:val="ListParagraph"/>
        <w:numPr>
          <w:ilvl w:val="0"/>
          <w:numId w:val="6"/>
        </w:numPr>
        <w:rPr>
          <w:i/>
          <w:lang w:val="cs-CZ"/>
        </w:rPr>
      </w:pPr>
      <w:r w:rsidRPr="0028002E">
        <w:rPr>
          <w:lang w:val="cs-CZ"/>
        </w:rPr>
        <w:t xml:space="preserve">LCD - </w:t>
      </w:r>
      <w:r w:rsidR="0097398C" w:rsidRPr="0028002E">
        <w:rPr>
          <w:i/>
          <w:lang w:val="cs-CZ"/>
        </w:rPr>
        <w:t>EA DOGM162</w:t>
      </w:r>
    </w:p>
    <w:p w:rsidR="0028002E" w:rsidRDefault="0028002E" w:rsidP="0097398C">
      <w:pPr>
        <w:pStyle w:val="ListParagraph"/>
        <w:numPr>
          <w:ilvl w:val="0"/>
          <w:numId w:val="6"/>
        </w:numPr>
        <w:rPr>
          <w:i/>
          <w:lang w:val="cs-CZ"/>
        </w:rPr>
      </w:pPr>
      <w:r w:rsidRPr="0028002E">
        <w:rPr>
          <w:lang w:val="cs-CZ"/>
        </w:rPr>
        <w:t>Řadič dotykové klávesnice -</w:t>
      </w:r>
      <w:r w:rsidR="0097398C" w:rsidRPr="0028002E">
        <w:rPr>
          <w:lang w:val="cs-CZ"/>
        </w:rPr>
        <w:t xml:space="preserve"> </w:t>
      </w:r>
      <w:r w:rsidRPr="0028002E">
        <w:rPr>
          <w:i/>
          <w:lang w:val="cs-CZ"/>
        </w:rPr>
        <w:t>M</w:t>
      </w:r>
      <w:r w:rsidR="0097398C" w:rsidRPr="0028002E">
        <w:rPr>
          <w:i/>
          <w:lang w:val="cs-CZ"/>
        </w:rPr>
        <w:t xml:space="preserve">PR121QR2 </w:t>
      </w:r>
    </w:p>
    <w:p w:rsidR="0028002E" w:rsidRPr="0028002E" w:rsidRDefault="0028002E" w:rsidP="005E0C65">
      <w:pPr>
        <w:pStyle w:val="ListParagraph"/>
        <w:numPr>
          <w:ilvl w:val="0"/>
          <w:numId w:val="6"/>
        </w:numPr>
        <w:rPr>
          <w:i/>
          <w:lang w:val="cs-CZ"/>
        </w:rPr>
      </w:pPr>
      <w:r w:rsidRPr="0028002E">
        <w:rPr>
          <w:lang w:val="cs-CZ"/>
        </w:rPr>
        <w:t>Buzzer</w:t>
      </w:r>
      <w:r>
        <w:rPr>
          <w:lang w:val="cs-CZ"/>
        </w:rPr>
        <w:t xml:space="preserve"> - </w:t>
      </w:r>
      <w:r w:rsidR="0097398C" w:rsidRPr="0028002E">
        <w:rPr>
          <w:i/>
        </w:rPr>
        <w:t>PS1740P02</w:t>
      </w:r>
      <w:r w:rsidR="0097398C">
        <w:t xml:space="preserve"> </w:t>
      </w:r>
    </w:p>
    <w:p w:rsidR="005E0C65" w:rsidRPr="0028002E" w:rsidRDefault="0028002E" w:rsidP="005E0C65">
      <w:pPr>
        <w:pStyle w:val="ListParagraph"/>
        <w:numPr>
          <w:ilvl w:val="0"/>
          <w:numId w:val="6"/>
        </w:numPr>
        <w:rPr>
          <w:i/>
          <w:lang w:val="cs-CZ"/>
        </w:rPr>
      </w:pPr>
      <w:r w:rsidRPr="0028002E">
        <w:rPr>
          <w:lang w:val="cs-CZ"/>
        </w:rPr>
        <w:t>MCU</w:t>
      </w:r>
      <w:r>
        <w:rPr>
          <w:i/>
          <w:lang w:val="cs-CZ"/>
        </w:rPr>
        <w:t xml:space="preserve"> - </w:t>
      </w:r>
      <w:r w:rsidRPr="0028002E">
        <w:rPr>
          <w:i/>
          <w:lang w:val="cs-CZ"/>
        </w:rPr>
        <w:t>MC9S08JM60</w:t>
      </w:r>
    </w:p>
    <w:p w:rsidR="005E0C65" w:rsidRDefault="005E0C65" w:rsidP="005E0C65"/>
    <w:p w:rsidR="005377FB" w:rsidRPr="005377FB" w:rsidRDefault="005E0C65" w:rsidP="005377FB">
      <w:pPr>
        <w:pStyle w:val="Heading1"/>
      </w:pPr>
      <w:bookmarkStart w:id="4" w:name="_Toc311797612"/>
      <w:proofErr w:type="spellStart"/>
      <w:r>
        <w:lastRenderedPageBreak/>
        <w:t>Popis</w:t>
      </w:r>
      <w:proofErr w:type="spellEnd"/>
      <w:r>
        <w:t xml:space="preserve"> </w:t>
      </w:r>
      <w:proofErr w:type="spellStart"/>
      <w:r>
        <w:t>funkčnosti</w:t>
      </w:r>
      <w:proofErr w:type="spellEnd"/>
      <w:r>
        <w:t xml:space="preserve"> </w:t>
      </w:r>
      <w:proofErr w:type="spellStart"/>
      <w:r w:rsidR="005377FB">
        <w:t>programu</w:t>
      </w:r>
      <w:bookmarkEnd w:id="4"/>
      <w:proofErr w:type="spellEnd"/>
    </w:p>
    <w:bookmarkStart w:id="5" w:name="_Toc311797613"/>
    <w:bookmarkEnd w:id="5"/>
    <w:p w:rsidR="005377FB" w:rsidRDefault="005377FB" w:rsidP="002E350C">
      <w:pPr>
        <w:pStyle w:val="Heading2"/>
        <w:rPr>
          <w:lang w:val="cs-CZ"/>
        </w:rPr>
      </w:pPr>
      <w:r>
        <w:rPr>
          <w:lang w:val="cs-CZ"/>
        </w:rPr>
        <w:object w:dxaOrig="12061" w:dyaOrig="12285">
          <v:shape id="_x0000_i1026" type="#_x0000_t75" style="width:482.25pt;height:491.45pt" o:ole="">
            <v:imagedata r:id="rId13" o:title=""/>
          </v:shape>
          <o:OLEObject Type="Embed" ProgID="Visio.Drawing.11" ShapeID="_x0000_i1026" DrawAspect="Content" ObjectID="_1385540215" r:id="rId14"/>
        </w:object>
      </w:r>
    </w:p>
    <w:p w:rsidR="005377FB" w:rsidRDefault="005377FB" w:rsidP="002E350C">
      <w:pPr>
        <w:pStyle w:val="Heading2"/>
        <w:rPr>
          <w:lang w:val="cs-CZ"/>
        </w:rPr>
      </w:pPr>
    </w:p>
    <w:p w:rsidR="005377FB" w:rsidRDefault="005377FB" w:rsidP="005377FB">
      <w:pPr>
        <w:jc w:val="center"/>
        <w:rPr>
          <w:lang w:val="cs-CZ"/>
        </w:rPr>
      </w:pPr>
      <w:r>
        <w:rPr>
          <w:lang w:val="cs-CZ"/>
        </w:rPr>
        <w:t>Obr 2. Diagram funkčnosti programu</w:t>
      </w:r>
    </w:p>
    <w:p w:rsidR="005377FB" w:rsidRDefault="005377FB" w:rsidP="005377FB">
      <w:pPr>
        <w:jc w:val="center"/>
        <w:rPr>
          <w:lang w:val="cs-CZ"/>
        </w:rPr>
      </w:pPr>
    </w:p>
    <w:p w:rsidR="002E350C" w:rsidRDefault="0097398C" w:rsidP="002E350C">
      <w:pPr>
        <w:pStyle w:val="Heading2"/>
        <w:rPr>
          <w:lang w:val="cs-CZ"/>
        </w:rPr>
      </w:pPr>
      <w:bookmarkStart w:id="6" w:name="_Toc311797614"/>
      <w:r>
        <w:rPr>
          <w:lang w:val="cs-CZ"/>
        </w:rPr>
        <w:lastRenderedPageBreak/>
        <w:t>Režimy programu</w:t>
      </w:r>
      <w:bookmarkEnd w:id="6"/>
    </w:p>
    <w:p w:rsidR="00E30AA0" w:rsidRDefault="002E350C" w:rsidP="002E350C">
      <w:pPr>
        <w:rPr>
          <w:lang w:val="cs-CZ"/>
        </w:rPr>
      </w:pPr>
      <w:r>
        <w:rPr>
          <w:lang w:val="cs-CZ"/>
        </w:rPr>
        <w:t>Podle zadání projektu má prog</w:t>
      </w:r>
      <w:r w:rsidR="0097398C">
        <w:rPr>
          <w:lang w:val="cs-CZ"/>
        </w:rPr>
        <w:t>ram pracovat ve 3 různých režimech. Mezi režimy</w:t>
      </w:r>
      <w:r>
        <w:rPr>
          <w:lang w:val="cs-CZ"/>
        </w:rPr>
        <w:t xml:space="preserve"> je možné přepínat pomocí kurzorových tlačítek.</w:t>
      </w:r>
      <w:r w:rsidR="00E30AA0" w:rsidRPr="00E30AA0">
        <w:rPr>
          <w:lang w:val="cs-CZ"/>
        </w:rPr>
        <w:t xml:space="preserve"> </w:t>
      </w:r>
      <w:r w:rsidR="00E30AA0">
        <w:rPr>
          <w:lang w:val="cs-CZ"/>
        </w:rPr>
        <w:t>Funkční tlačítka daného módu jsou indikována podsvícením ve formě modrých LED diod.</w:t>
      </w:r>
      <w:r>
        <w:rPr>
          <w:lang w:val="cs-CZ"/>
        </w:rPr>
        <w:t xml:space="preserve"> </w:t>
      </w:r>
      <w:r w:rsidR="00E30AA0">
        <w:rPr>
          <w:lang w:val="cs-CZ"/>
        </w:rPr>
        <w:t>N</w:t>
      </w:r>
      <w:r w:rsidR="0097398C">
        <w:rPr>
          <w:lang w:val="cs-CZ"/>
        </w:rPr>
        <w:t>ásleduje popis jednotlivých režimů</w:t>
      </w:r>
      <w:r w:rsidR="00E30AA0">
        <w:rPr>
          <w:lang w:val="cs-CZ"/>
        </w:rPr>
        <w:t>.</w:t>
      </w:r>
    </w:p>
    <w:p w:rsidR="00E30AA0" w:rsidRDefault="00E30AA0" w:rsidP="00E30AA0">
      <w:pPr>
        <w:pStyle w:val="Heading3"/>
        <w:rPr>
          <w:lang w:val="cs-CZ"/>
        </w:rPr>
      </w:pPr>
      <w:bookmarkStart w:id="7" w:name="_Toc311797615"/>
      <w:r>
        <w:rPr>
          <w:lang w:val="cs-CZ"/>
        </w:rPr>
        <w:t>Piano</w:t>
      </w:r>
      <w:bookmarkEnd w:id="7"/>
    </w:p>
    <w:p w:rsidR="005E0C65" w:rsidRPr="00E30AA0" w:rsidRDefault="0097398C" w:rsidP="002E350C">
      <w:pPr>
        <w:rPr>
          <w:lang w:val="cs-CZ"/>
        </w:rPr>
      </w:pPr>
      <w:r>
        <w:rPr>
          <w:lang w:val="cs-CZ"/>
        </w:rPr>
        <w:t>V prvním režimu</w:t>
      </w:r>
      <w:r w:rsidR="002E350C">
        <w:rPr>
          <w:lang w:val="cs-CZ"/>
        </w:rPr>
        <w:t xml:space="preserve">, který je označen jako </w:t>
      </w:r>
      <w:r w:rsidR="002E350C" w:rsidRPr="0097398C">
        <w:rPr>
          <w:i/>
          <w:lang w:val="cs-CZ"/>
        </w:rPr>
        <w:t>„Piano mode“</w:t>
      </w:r>
      <w:r w:rsidR="002E350C">
        <w:rPr>
          <w:lang w:val="cs-CZ"/>
        </w:rPr>
        <w:t xml:space="preserve">, program přijímá informace od dotykové klávesnice a na základě stlačeného tlačítka přehrává tón a mění podsvícení LCD displaye. </w:t>
      </w:r>
      <w:r w:rsidR="00C52854">
        <w:rPr>
          <w:lang w:val="cs-CZ"/>
        </w:rPr>
        <w:t>Pro přechod do následu</w:t>
      </w:r>
      <w:r>
        <w:rPr>
          <w:lang w:val="cs-CZ"/>
        </w:rPr>
        <w:t>jícího, nebo předchozího režimu</w:t>
      </w:r>
      <w:r w:rsidR="00C52854">
        <w:rPr>
          <w:lang w:val="cs-CZ"/>
        </w:rPr>
        <w:t xml:space="preserve"> je mo</w:t>
      </w:r>
      <w:r w:rsidR="005E0C65">
        <w:rPr>
          <w:lang w:val="cs-CZ"/>
        </w:rPr>
        <w:t>žné využít kurzorových tlačítek.</w:t>
      </w:r>
    </w:p>
    <w:bookmarkStart w:id="8" w:name="_Toc311755119"/>
    <w:bookmarkStart w:id="9" w:name="_Toc311797616"/>
    <w:bookmarkEnd w:id="8"/>
    <w:bookmarkEnd w:id="9"/>
    <w:p w:rsidR="00E30AA0" w:rsidRDefault="004E4CFF" w:rsidP="004E4CFF">
      <w:pPr>
        <w:pStyle w:val="Heading1"/>
        <w:jc w:val="center"/>
        <w:rPr>
          <w:lang w:val="cs-CZ"/>
        </w:rPr>
      </w:pPr>
      <w:r>
        <w:rPr>
          <w:lang w:val="cs-CZ"/>
        </w:rPr>
        <w:object w:dxaOrig="6109" w:dyaOrig="1756">
          <v:shape id="_x0000_i1027" type="#_x0000_t75" style="width:277.1pt;height:87.9pt" o:ole="">
            <v:imagedata r:id="rId15" o:title="" cropleft="6082f"/>
          </v:shape>
          <o:OLEObject Type="Embed" ProgID="Visio.Drawing.11" ShapeID="_x0000_i1027" DrawAspect="Content" ObjectID="_1385540216" r:id="rId16"/>
        </w:object>
      </w:r>
    </w:p>
    <w:p w:rsidR="007D60D6" w:rsidRPr="007D60D6" w:rsidRDefault="005377FB" w:rsidP="004E4CFF">
      <w:pPr>
        <w:jc w:val="center"/>
        <w:rPr>
          <w:lang w:val="cs-CZ"/>
        </w:rPr>
      </w:pPr>
      <w:r>
        <w:rPr>
          <w:lang w:val="cs-CZ"/>
        </w:rPr>
        <w:t>Obr 3</w:t>
      </w:r>
      <w:r w:rsidR="0097398C">
        <w:rPr>
          <w:lang w:val="cs-CZ"/>
        </w:rPr>
        <w:t>. Piano mode</w:t>
      </w:r>
    </w:p>
    <w:p w:rsidR="00E30AA0" w:rsidRDefault="00E30AA0" w:rsidP="00E30AA0">
      <w:pPr>
        <w:pStyle w:val="Heading3"/>
        <w:rPr>
          <w:lang w:val="cs-CZ"/>
        </w:rPr>
      </w:pPr>
      <w:bookmarkStart w:id="10" w:name="_Toc311797617"/>
      <w:r>
        <w:rPr>
          <w:lang w:val="cs-CZ"/>
        </w:rPr>
        <w:t>Nahrávání</w:t>
      </w:r>
      <w:bookmarkEnd w:id="10"/>
    </w:p>
    <w:p w:rsidR="00E30AA0" w:rsidRDefault="00E30AA0" w:rsidP="007D60D6">
      <w:pPr>
        <w:rPr>
          <w:lang w:val="cs-CZ"/>
        </w:rPr>
      </w:pPr>
      <w:r w:rsidRPr="0097398C">
        <w:rPr>
          <w:i/>
          <w:lang w:val="cs-CZ"/>
        </w:rPr>
        <w:t>„Rec</w:t>
      </w:r>
      <w:r w:rsidR="006F3977" w:rsidRPr="0097398C">
        <w:rPr>
          <w:i/>
          <w:lang w:val="cs-CZ"/>
        </w:rPr>
        <w:t>ording</w:t>
      </w:r>
      <w:r w:rsidRPr="0097398C">
        <w:rPr>
          <w:i/>
          <w:lang w:val="cs-CZ"/>
        </w:rPr>
        <w:t xml:space="preserve"> mode“</w:t>
      </w:r>
      <w:r w:rsidR="0097398C">
        <w:rPr>
          <w:lang w:val="cs-CZ"/>
        </w:rPr>
        <w:t xml:space="preserve"> pracuje podobně jako </w:t>
      </w:r>
      <w:r w:rsidR="0097398C" w:rsidRPr="0097398C">
        <w:rPr>
          <w:i/>
          <w:lang w:val="cs-CZ"/>
        </w:rPr>
        <w:t>„P</w:t>
      </w:r>
      <w:r w:rsidRPr="0097398C">
        <w:rPr>
          <w:i/>
          <w:lang w:val="cs-CZ"/>
        </w:rPr>
        <w:t>iano</w:t>
      </w:r>
      <w:r w:rsidR="0097398C" w:rsidRPr="0097398C">
        <w:rPr>
          <w:i/>
          <w:lang w:val="cs-CZ"/>
        </w:rPr>
        <w:t xml:space="preserve"> mode“</w:t>
      </w:r>
      <w:r>
        <w:rPr>
          <w:lang w:val="cs-CZ"/>
        </w:rPr>
        <w:t xml:space="preserve">, avšak umožňuje uživateli vybrat kurzorovými tlačítky číslo uložiště, do kterého může zaznamenat posloupnost tónu (melodii) pomocí dotykové klávesnice. Tlačítko OK spouští nahrávaní, které je indikováno změnou podsvícení </w:t>
      </w:r>
      <w:r w:rsidR="0097398C">
        <w:rPr>
          <w:lang w:val="cs-CZ"/>
        </w:rPr>
        <w:t xml:space="preserve">OK tlačítka </w:t>
      </w:r>
      <w:r>
        <w:rPr>
          <w:lang w:val="cs-CZ"/>
        </w:rPr>
        <w:t xml:space="preserve">z blikání na svícení. Náhravání je ukončeno dalším stiskem tlačítka OK, </w:t>
      </w:r>
      <w:r w:rsidR="0097398C">
        <w:rPr>
          <w:lang w:val="cs-CZ"/>
        </w:rPr>
        <w:t xml:space="preserve">jehož podsvícení </w:t>
      </w:r>
      <w:r>
        <w:rPr>
          <w:lang w:val="cs-CZ"/>
        </w:rPr>
        <w:t xml:space="preserve">se opět vrátí do stavu blikání. </w:t>
      </w:r>
      <w:r w:rsidR="007D60D6">
        <w:rPr>
          <w:lang w:val="cs-CZ"/>
        </w:rPr>
        <w:t xml:space="preserve">Tlačítka na změnu melodie a módu jsou v přůběhu nahrávání blokována. </w:t>
      </w:r>
      <w:r>
        <w:rPr>
          <w:lang w:val="cs-CZ"/>
        </w:rPr>
        <w:t>Pok</w:t>
      </w:r>
      <w:r w:rsidR="0097398C">
        <w:rPr>
          <w:lang w:val="cs-CZ"/>
        </w:rPr>
        <w:t xml:space="preserve">ud chce uživatel nahrávat do </w:t>
      </w:r>
      <w:r>
        <w:rPr>
          <w:lang w:val="cs-CZ"/>
        </w:rPr>
        <w:t xml:space="preserve">úložiště, kde je již dříve nahraná melodie, pak je původní melodie odstaněna a přepsána novou. </w:t>
      </w:r>
      <w:r w:rsidR="006F3977">
        <w:rPr>
          <w:lang w:val="cs-CZ"/>
        </w:rPr>
        <w:t xml:space="preserve">Při nahrávání nejsou ukládány délky tónu a jejich odstupy. </w:t>
      </w:r>
      <w:r w:rsidR="0028002E">
        <w:rPr>
          <w:lang w:val="cs-CZ"/>
        </w:rPr>
        <w:t>Pro přechod do jiného režimu</w:t>
      </w:r>
      <w:r>
        <w:rPr>
          <w:lang w:val="cs-CZ"/>
        </w:rPr>
        <w:t xml:space="preserve"> je opět využito kurzorových tlačítek</w:t>
      </w:r>
    </w:p>
    <w:p w:rsidR="007D60D6" w:rsidRDefault="00DA4AC5" w:rsidP="00DA4AC5">
      <w:pPr>
        <w:jc w:val="center"/>
        <w:rPr>
          <w:lang w:val="cs-CZ"/>
        </w:rPr>
      </w:pPr>
      <w:r>
        <w:rPr>
          <w:lang w:val="cs-CZ"/>
        </w:rPr>
        <w:object w:dxaOrig="6223" w:dyaOrig="2570">
          <v:shape id="_x0000_i1028" type="#_x0000_t75" style="width:311.45pt;height:128.1pt" o:ole="">
            <v:imagedata r:id="rId17" o:title=""/>
          </v:shape>
          <o:OLEObject Type="Embed" ProgID="Visio.Drawing.11" ShapeID="_x0000_i1028" DrawAspect="Content" ObjectID="_1385540217" r:id="rId18"/>
        </w:object>
      </w:r>
    </w:p>
    <w:p w:rsidR="007D60D6" w:rsidRDefault="005377FB" w:rsidP="00DA4AC5">
      <w:pPr>
        <w:jc w:val="center"/>
        <w:rPr>
          <w:lang w:val="cs-CZ"/>
        </w:rPr>
      </w:pPr>
      <w:r>
        <w:rPr>
          <w:lang w:val="cs-CZ"/>
        </w:rPr>
        <w:t>Obr 4</w:t>
      </w:r>
      <w:r w:rsidR="007D60D6">
        <w:rPr>
          <w:lang w:val="cs-CZ"/>
        </w:rPr>
        <w:t>. Mód nahrávání</w:t>
      </w:r>
    </w:p>
    <w:p w:rsidR="00A61A7F" w:rsidRDefault="00A61A7F" w:rsidP="006F3977">
      <w:pPr>
        <w:pStyle w:val="Heading3"/>
        <w:rPr>
          <w:lang w:val="cs-CZ"/>
        </w:rPr>
      </w:pPr>
    </w:p>
    <w:p w:rsidR="006F3977" w:rsidRDefault="006F3977" w:rsidP="006F3977">
      <w:pPr>
        <w:pStyle w:val="Heading3"/>
        <w:rPr>
          <w:lang w:val="cs-CZ"/>
        </w:rPr>
      </w:pPr>
      <w:bookmarkStart w:id="11" w:name="_Toc311797618"/>
      <w:r>
        <w:rPr>
          <w:lang w:val="cs-CZ"/>
        </w:rPr>
        <w:lastRenderedPageBreak/>
        <w:t>Přehrávání</w:t>
      </w:r>
      <w:bookmarkEnd w:id="11"/>
    </w:p>
    <w:p w:rsidR="00186E3E" w:rsidRDefault="006F3977" w:rsidP="00DA4AC5">
      <w:pPr>
        <w:rPr>
          <w:lang w:val="cs-CZ"/>
        </w:rPr>
      </w:pPr>
      <w:r w:rsidRPr="0028002E">
        <w:rPr>
          <w:i/>
          <w:lang w:val="cs-CZ"/>
        </w:rPr>
        <w:t>„Playing mode“</w:t>
      </w:r>
      <w:r w:rsidR="0028002E">
        <w:rPr>
          <w:lang w:val="cs-CZ"/>
        </w:rPr>
        <w:t xml:space="preserve"> pře</w:t>
      </w:r>
      <w:r>
        <w:rPr>
          <w:lang w:val="cs-CZ"/>
        </w:rPr>
        <w:t>h</w:t>
      </w:r>
      <w:r w:rsidR="0028002E">
        <w:rPr>
          <w:lang w:val="cs-CZ"/>
        </w:rPr>
        <w:t>r</w:t>
      </w:r>
      <w:r>
        <w:rPr>
          <w:lang w:val="cs-CZ"/>
        </w:rPr>
        <w:t>ává předem zvolenou melodii z paměťového úložiště. Tóny jsou odděleny konstantním intervalem.</w:t>
      </w:r>
      <w:r w:rsidR="00186E3E">
        <w:rPr>
          <w:lang w:val="cs-CZ"/>
        </w:rPr>
        <w:t xml:space="preserve"> Pro výběr </w:t>
      </w:r>
      <w:r w:rsidR="0028002E">
        <w:rPr>
          <w:lang w:val="cs-CZ"/>
        </w:rPr>
        <w:t>melodie a přechod do jiného režimu</w:t>
      </w:r>
      <w:r w:rsidR="00186E3E">
        <w:rPr>
          <w:lang w:val="cs-CZ"/>
        </w:rPr>
        <w:t xml:space="preserve"> slouží opět kurzorová tlačítka. Pro spuštění přehrávání je použito tlačítko OK a jako indikace přehrávání je využito změny podsvícení OK tlačítka z blikání na jeho zhasnutí (pro odlišení s módem nahrávání).</w:t>
      </w:r>
      <w:r w:rsidR="00915DC7">
        <w:rPr>
          <w:lang w:val="cs-CZ"/>
        </w:rPr>
        <w:t xml:space="preserve"> Při přehrávání melodie </w:t>
      </w:r>
      <w:r w:rsidR="0028002E">
        <w:rPr>
          <w:lang w:val="cs-CZ"/>
        </w:rPr>
        <w:t>je dotyková klávesnice blokována</w:t>
      </w:r>
      <w:r w:rsidR="00915DC7">
        <w:rPr>
          <w:lang w:val="cs-CZ"/>
        </w:rPr>
        <w:t>.</w:t>
      </w:r>
    </w:p>
    <w:p w:rsidR="00DA4AC5" w:rsidRDefault="00DA4AC5" w:rsidP="00915DC7">
      <w:pPr>
        <w:jc w:val="center"/>
        <w:rPr>
          <w:lang w:val="cs-CZ"/>
        </w:rPr>
      </w:pPr>
      <w:r>
        <w:rPr>
          <w:lang w:val="cs-CZ"/>
        </w:rPr>
        <w:object w:dxaOrig="6063" w:dyaOrig="2570">
          <v:shape id="_x0000_i1029" type="#_x0000_t75" style="width:303.05pt;height:128.1pt" o:ole="">
            <v:imagedata r:id="rId19" o:title=""/>
          </v:shape>
          <o:OLEObject Type="Embed" ProgID="Visio.Drawing.11" ShapeID="_x0000_i1029" DrawAspect="Content" ObjectID="_1385540218" r:id="rId20"/>
        </w:object>
      </w:r>
    </w:p>
    <w:p w:rsidR="00915DC7" w:rsidRDefault="005377FB" w:rsidP="00915DC7">
      <w:pPr>
        <w:jc w:val="center"/>
        <w:rPr>
          <w:lang w:val="cs-CZ"/>
        </w:rPr>
      </w:pPr>
      <w:r>
        <w:rPr>
          <w:lang w:val="cs-CZ"/>
        </w:rPr>
        <w:t>Obr 5</w:t>
      </w:r>
      <w:r w:rsidR="00186E3E">
        <w:rPr>
          <w:lang w:val="cs-CZ"/>
        </w:rPr>
        <w:t xml:space="preserve">. </w:t>
      </w:r>
      <w:r w:rsidR="00915DC7">
        <w:rPr>
          <w:lang w:val="cs-CZ"/>
        </w:rPr>
        <w:t>Mód přehrávání</w:t>
      </w:r>
    </w:p>
    <w:p w:rsidR="00915DC7" w:rsidRDefault="00915DC7" w:rsidP="00915DC7">
      <w:pPr>
        <w:pStyle w:val="Heading2"/>
        <w:rPr>
          <w:lang w:val="cs-CZ"/>
        </w:rPr>
      </w:pPr>
      <w:bookmarkStart w:id="12" w:name="_Toc311797619"/>
      <w:r>
        <w:rPr>
          <w:lang w:val="cs-CZ"/>
        </w:rPr>
        <w:t>Zadávání tónů</w:t>
      </w:r>
      <w:bookmarkEnd w:id="12"/>
    </w:p>
    <w:p w:rsidR="00915DC7" w:rsidRPr="00915DC7" w:rsidRDefault="00915DC7" w:rsidP="00915DC7">
      <w:pPr>
        <w:rPr>
          <w:lang w:val="cs-CZ"/>
        </w:rPr>
      </w:pPr>
      <w:r>
        <w:rPr>
          <w:lang w:val="cs-CZ"/>
        </w:rPr>
        <w:t xml:space="preserve">Jak již bylo několikrát uvedeno, tóny jsou zadávány pomocí dotykové klávesnice. Přehrávané tóny jsou ve frekvenčním rozsahu 1047 – 1976 Hz, což odpovídá třetí oktávě (C3 – H3). </w:t>
      </w:r>
    </w:p>
    <w:p w:rsidR="00915DC7" w:rsidRDefault="00915DC7" w:rsidP="00186E3E">
      <w:pPr>
        <w:jc w:val="center"/>
        <w:rPr>
          <w:lang w:val="cs-CZ"/>
        </w:rPr>
      </w:pPr>
      <w:r>
        <w:rPr>
          <w:lang w:val="cs-CZ"/>
        </w:rPr>
        <w:object w:dxaOrig="3457" w:dyaOrig="5054">
          <v:shape id="_x0000_i1030" type="#_x0000_t75" style="width:172.45pt;height:252.85pt" o:ole="">
            <v:imagedata r:id="rId21" o:title=""/>
          </v:shape>
          <o:OLEObject Type="Embed" ProgID="Visio.Drawing.11" ShapeID="_x0000_i1030" DrawAspect="Content" ObjectID="_1385540219" r:id="rId22"/>
        </w:object>
      </w:r>
    </w:p>
    <w:p w:rsidR="00915DC7" w:rsidRDefault="00915DC7" w:rsidP="00186E3E">
      <w:pPr>
        <w:jc w:val="center"/>
        <w:rPr>
          <w:lang w:val="cs-CZ"/>
        </w:rPr>
      </w:pPr>
      <w:r>
        <w:rPr>
          <w:lang w:val="cs-CZ"/>
        </w:rPr>
        <w:t xml:space="preserve">Obr </w:t>
      </w:r>
      <w:r w:rsidR="005377FB">
        <w:rPr>
          <w:lang w:val="cs-CZ"/>
        </w:rPr>
        <w:t>6</w:t>
      </w:r>
      <w:r>
        <w:rPr>
          <w:lang w:val="cs-CZ"/>
        </w:rPr>
        <w:t>. Rozložení stupnice na dotykové klávesnici</w:t>
      </w:r>
    </w:p>
    <w:p w:rsidR="00915DC7" w:rsidRDefault="00915DC7" w:rsidP="00186E3E">
      <w:pPr>
        <w:jc w:val="center"/>
        <w:rPr>
          <w:lang w:val="cs-CZ"/>
        </w:rPr>
      </w:pPr>
    </w:p>
    <w:p w:rsidR="00915DC7" w:rsidRDefault="00915DC7" w:rsidP="00915DC7">
      <w:pPr>
        <w:rPr>
          <w:lang w:val="cs-CZ"/>
        </w:rPr>
      </w:pPr>
      <w:r>
        <w:rPr>
          <w:lang w:val="cs-CZ"/>
        </w:rPr>
        <w:lastRenderedPageBreak/>
        <w:t>Po zadání tónu je jeho název vypsán na display jak je znázorněno na Obr. 1. T</w:t>
      </w:r>
      <w:r w:rsidR="00DA4AC5">
        <w:rPr>
          <w:lang w:val="cs-CZ"/>
        </w:rPr>
        <w:t>ón je vizualizován dočasnou změnou podsvícení displaye, které je nastaveno tak, aby na sebe navazovalo – červená pro tón C až po světle modrou pro tón H, kde tóny mezi nimi jsou vizualizován</w:t>
      </w:r>
      <w:r w:rsidR="007F62C3">
        <w:rPr>
          <w:lang w:val="cs-CZ"/>
        </w:rPr>
        <w:t>y</w:t>
      </w:r>
      <w:r w:rsidR="00DA4AC5">
        <w:rPr>
          <w:lang w:val="cs-CZ"/>
        </w:rPr>
        <w:t xml:space="preserve"> lineární interpo</w:t>
      </w:r>
      <w:r w:rsidR="0028002E">
        <w:rPr>
          <w:lang w:val="cs-CZ"/>
        </w:rPr>
        <w:t>lací zabarvení těchto dvou tónů</w:t>
      </w:r>
      <w:r w:rsidR="00DA4AC5">
        <w:rPr>
          <w:lang w:val="cs-CZ"/>
        </w:rPr>
        <w:t xml:space="preserve">. Tóny je možné zadávat bez jakéhokoliv omezení hned za sebou, avšak jejich délka je programově omezena a není možné bez opětovného stisknutí hrát tón delší jak </w:t>
      </w:r>
      <w:r w:rsidR="00DA4AC5" w:rsidRPr="005F66C0">
        <w:rPr>
          <w:i/>
          <w:lang w:val="cs-CZ"/>
        </w:rPr>
        <w:t>0,5</w:t>
      </w:r>
      <w:r w:rsidR="00DA4AC5">
        <w:rPr>
          <w:lang w:val="cs-CZ"/>
        </w:rPr>
        <w:t>s.</w:t>
      </w:r>
    </w:p>
    <w:p w:rsidR="00DA4AC5" w:rsidRDefault="00DA4AC5" w:rsidP="00DA4AC5">
      <w:pPr>
        <w:pStyle w:val="Heading1"/>
        <w:rPr>
          <w:lang w:val="cs-CZ"/>
        </w:rPr>
      </w:pPr>
      <w:bookmarkStart w:id="13" w:name="_Toc311797620"/>
      <w:r>
        <w:rPr>
          <w:lang w:val="cs-CZ"/>
        </w:rPr>
        <w:t>Popis implementace</w:t>
      </w:r>
      <w:bookmarkEnd w:id="13"/>
    </w:p>
    <w:p w:rsidR="00DA4AC5" w:rsidRDefault="007F62C3" w:rsidP="007F62C3">
      <w:pPr>
        <w:rPr>
          <w:lang w:val="cs-CZ"/>
        </w:rPr>
      </w:pPr>
      <w:r>
        <w:rPr>
          <w:lang w:val="cs-CZ"/>
        </w:rPr>
        <w:t xml:space="preserve">K implementaci bylo využito prostředí </w:t>
      </w:r>
      <w:r w:rsidRPr="00EB19E6">
        <w:rPr>
          <w:i/>
          <w:lang w:val="cs-CZ"/>
        </w:rPr>
        <w:t>CodeWarrior 6.3</w:t>
      </w:r>
      <w:r>
        <w:rPr>
          <w:lang w:val="cs-CZ"/>
        </w:rPr>
        <w:t xml:space="preserve"> a programovací jazyk C, který byl upřednostněn před Assemblerem díky </w:t>
      </w:r>
      <w:r w:rsidR="0028002E">
        <w:rPr>
          <w:lang w:val="cs-CZ"/>
        </w:rPr>
        <w:t xml:space="preserve">tomu, že je více abstraktní </w:t>
      </w:r>
      <w:r>
        <w:rPr>
          <w:lang w:val="cs-CZ"/>
        </w:rPr>
        <w:t xml:space="preserve">a </w:t>
      </w:r>
      <w:r w:rsidR="0028002E">
        <w:rPr>
          <w:lang w:val="cs-CZ"/>
        </w:rPr>
        <w:t xml:space="preserve">také kvůli </w:t>
      </w:r>
      <w:r w:rsidR="00862A23">
        <w:rPr>
          <w:lang w:val="cs-CZ"/>
        </w:rPr>
        <w:t>mým dlouholetým zkušenostem</w:t>
      </w:r>
      <w:r>
        <w:rPr>
          <w:lang w:val="cs-CZ"/>
        </w:rPr>
        <w:t xml:space="preserve"> s tímto jazykem.</w:t>
      </w:r>
    </w:p>
    <w:p w:rsidR="007F62C3" w:rsidRDefault="007F62C3" w:rsidP="007F62C3">
      <w:pPr>
        <w:rPr>
          <w:lang w:val="cs-CZ"/>
        </w:rPr>
      </w:pPr>
      <w:r>
        <w:rPr>
          <w:lang w:val="cs-CZ"/>
        </w:rPr>
        <w:t>Program není rozdělen do modulů, avšak obsahuje logické části, které je vhodné od sebe v popisu odlišit.</w:t>
      </w:r>
      <w:r w:rsidR="001F3395">
        <w:rPr>
          <w:lang w:val="cs-CZ"/>
        </w:rPr>
        <w:t xml:space="preserve"> Předem upozorňuji na stručnost popisu vzhledem k velmi kvalitním komentařům samotného zdrojového kódu, kde je možno o implementaci zjistit podrobnější informace, které by</w:t>
      </w:r>
      <w:r w:rsidR="00862A23">
        <w:rPr>
          <w:lang w:val="cs-CZ"/>
        </w:rPr>
        <w:t xml:space="preserve"> dokumentaci zbytečně znepřehledňovaly</w:t>
      </w:r>
      <w:r w:rsidR="001F3395">
        <w:rPr>
          <w:lang w:val="cs-CZ"/>
        </w:rPr>
        <w:t>.</w:t>
      </w:r>
    </w:p>
    <w:p w:rsidR="00060E0A" w:rsidRDefault="00060E0A" w:rsidP="00060E0A">
      <w:pPr>
        <w:pStyle w:val="Heading2"/>
        <w:rPr>
          <w:lang w:val="cs-CZ"/>
        </w:rPr>
      </w:pPr>
      <w:bookmarkStart w:id="14" w:name="_Toc311797621"/>
      <w:r>
        <w:rPr>
          <w:lang w:val="cs-CZ"/>
        </w:rPr>
        <w:t>Inicializace</w:t>
      </w:r>
      <w:bookmarkEnd w:id="14"/>
    </w:p>
    <w:p w:rsidR="00060E0A" w:rsidRDefault="00060E0A" w:rsidP="00060E0A">
      <w:pPr>
        <w:rPr>
          <w:lang w:val="cs-CZ"/>
        </w:rPr>
      </w:pPr>
      <w:r>
        <w:rPr>
          <w:lang w:val="cs-CZ"/>
        </w:rPr>
        <w:t>Základní inicializace</w:t>
      </w:r>
      <w:r w:rsidRPr="00EB19E6">
        <w:rPr>
          <w:i/>
          <w:lang w:val="cs-CZ"/>
        </w:rPr>
        <w:t xml:space="preserve"> MCU </w:t>
      </w:r>
      <w:r>
        <w:rPr>
          <w:lang w:val="cs-CZ"/>
        </w:rPr>
        <w:t xml:space="preserve">vypíná modul Watchdog, nastavuje </w:t>
      </w:r>
      <w:r w:rsidRPr="00EB19E6">
        <w:rPr>
          <w:i/>
          <w:lang w:val="cs-CZ"/>
        </w:rPr>
        <w:t>SPI</w:t>
      </w:r>
      <w:r>
        <w:rPr>
          <w:lang w:val="cs-CZ"/>
        </w:rPr>
        <w:t xml:space="preserve"> a základní podsvícení </w:t>
      </w:r>
      <w:r w:rsidRPr="00EB19E6">
        <w:rPr>
          <w:i/>
          <w:lang w:val="cs-CZ"/>
        </w:rPr>
        <w:t>LCD</w:t>
      </w:r>
      <w:r>
        <w:rPr>
          <w:lang w:val="cs-CZ"/>
        </w:rPr>
        <w:t xml:space="preserve"> displaye na modrou barvu (</w:t>
      </w:r>
      <w:r w:rsidRPr="00EB19E6">
        <w:rPr>
          <w:i/>
          <w:lang w:val="cs-CZ"/>
        </w:rPr>
        <w:t>0x0C</w:t>
      </w:r>
      <w:r>
        <w:rPr>
          <w:lang w:val="cs-CZ"/>
        </w:rPr>
        <w:t xml:space="preserve">). Dále je inicializován modul </w:t>
      </w:r>
      <w:r w:rsidRPr="00EB19E6">
        <w:rPr>
          <w:i/>
          <w:lang w:val="cs-CZ"/>
        </w:rPr>
        <w:t>RTC</w:t>
      </w:r>
      <w:r>
        <w:rPr>
          <w:lang w:val="cs-CZ"/>
        </w:rPr>
        <w:t xml:space="preserve">, který slouží k změně podsvícení tlačítka </w:t>
      </w:r>
      <w:r w:rsidRPr="00EB19E6">
        <w:rPr>
          <w:i/>
          <w:lang w:val="cs-CZ"/>
        </w:rPr>
        <w:t xml:space="preserve">OK </w:t>
      </w:r>
      <w:r>
        <w:rPr>
          <w:lang w:val="cs-CZ"/>
        </w:rPr>
        <w:t xml:space="preserve">v režimu nahrávání a přehrávání. </w:t>
      </w:r>
      <w:r w:rsidRPr="00EB19E6">
        <w:rPr>
          <w:i/>
          <w:lang w:val="cs-CZ"/>
        </w:rPr>
        <w:t>LCD</w:t>
      </w:r>
      <w:r>
        <w:rPr>
          <w:lang w:val="cs-CZ"/>
        </w:rPr>
        <w:t xml:space="preserve"> je i</w:t>
      </w:r>
      <w:r w:rsidR="00EB19E6">
        <w:rPr>
          <w:lang w:val="cs-CZ"/>
        </w:rPr>
        <w:t xml:space="preserve">nicializováno sekvencí příkazů (lze je </w:t>
      </w:r>
      <w:r>
        <w:rPr>
          <w:lang w:val="cs-CZ"/>
        </w:rPr>
        <w:t>nalézt v dokumentaci k použitému displayi</w:t>
      </w:r>
      <w:r w:rsidR="00EB19E6">
        <w:rPr>
          <w:lang w:val="cs-CZ"/>
        </w:rPr>
        <w:t>)</w:t>
      </w:r>
      <w:r>
        <w:rPr>
          <w:lang w:val="cs-CZ"/>
        </w:rPr>
        <w:t xml:space="preserve"> a nasledným vypsáním informací o programu. Po ukončení animace na kurzorových tlačítkách je započato nastavení </w:t>
      </w:r>
      <w:r w:rsidRPr="00EB19E6">
        <w:rPr>
          <w:i/>
          <w:lang w:val="cs-CZ"/>
        </w:rPr>
        <w:t>I2C</w:t>
      </w:r>
      <w:r>
        <w:rPr>
          <w:lang w:val="cs-CZ"/>
        </w:rPr>
        <w:t xml:space="preserve"> sběrnice a modulu </w:t>
      </w:r>
      <w:r w:rsidRPr="00EB19E6">
        <w:rPr>
          <w:i/>
          <w:lang w:val="cs-CZ"/>
        </w:rPr>
        <w:t>MPR121</w:t>
      </w:r>
      <w:r>
        <w:rPr>
          <w:lang w:val="cs-CZ"/>
        </w:rPr>
        <w:t xml:space="preserve">, který je na sběrnici adresován hodnotou </w:t>
      </w:r>
      <w:r w:rsidRPr="00EB19E6">
        <w:rPr>
          <w:i/>
          <w:lang w:val="cs-CZ"/>
        </w:rPr>
        <w:t>0x5A</w:t>
      </w:r>
      <w:r>
        <w:rPr>
          <w:lang w:val="cs-CZ"/>
        </w:rPr>
        <w:t xml:space="preserve">. Po odpovědi od modulu </w:t>
      </w:r>
      <w:r w:rsidRPr="00EB19E6">
        <w:rPr>
          <w:i/>
          <w:lang w:val="cs-CZ"/>
        </w:rPr>
        <w:t>MPR121</w:t>
      </w:r>
      <w:r>
        <w:rPr>
          <w:lang w:val="cs-CZ"/>
        </w:rPr>
        <w:t xml:space="preserve"> jsou adresovány jeho registry, kde jsou vhodně nastaveny</w:t>
      </w:r>
      <w:r w:rsidR="002E2492">
        <w:rPr>
          <w:lang w:val="cs-CZ"/>
        </w:rPr>
        <w:t xml:space="preserve"> parametry dotykové klávesnice, které byli získány z dokumentace k tomuto modulu. Především je nutné nastavit správnou citlivost tlačítek, jelikož ty mohou být nastaveny i jako proximity senzor. Přerušení od modulu </w:t>
      </w:r>
      <w:r w:rsidR="002E2492" w:rsidRPr="00EB19E6">
        <w:rPr>
          <w:i/>
          <w:lang w:val="cs-CZ"/>
        </w:rPr>
        <w:t>MPR121</w:t>
      </w:r>
      <w:r w:rsidR="002E2492">
        <w:rPr>
          <w:lang w:val="cs-CZ"/>
        </w:rPr>
        <w:t xml:space="preserve"> je generováno jako </w:t>
      </w:r>
      <w:r w:rsidR="002E2492" w:rsidRPr="00EB19E6">
        <w:rPr>
          <w:i/>
          <w:lang w:val="cs-CZ"/>
        </w:rPr>
        <w:t>IRQ EXT</w:t>
      </w:r>
      <w:r w:rsidR="002E2492">
        <w:rPr>
          <w:lang w:val="cs-CZ"/>
        </w:rPr>
        <w:t xml:space="preserve">, které je nutné pro jeho přijetí povolit zápisem do registru </w:t>
      </w:r>
      <w:r w:rsidR="002E2492" w:rsidRPr="00EB19E6">
        <w:rPr>
          <w:i/>
          <w:lang w:val="cs-CZ"/>
        </w:rPr>
        <w:t>IRQSC</w:t>
      </w:r>
      <w:r w:rsidR="002E2492">
        <w:rPr>
          <w:lang w:val="cs-CZ"/>
        </w:rPr>
        <w:t xml:space="preserve">. </w:t>
      </w:r>
      <w:r w:rsidR="00CF0316">
        <w:rPr>
          <w:lang w:val="cs-CZ"/>
        </w:rPr>
        <w:t>Na</w:t>
      </w:r>
      <w:r w:rsidR="001F3395">
        <w:rPr>
          <w:lang w:val="cs-CZ"/>
        </w:rPr>
        <w:t xml:space="preserve"> konci inicializačního bloku je</w:t>
      </w:r>
      <w:r w:rsidR="00CF0316">
        <w:rPr>
          <w:lang w:val="cs-CZ"/>
        </w:rPr>
        <w:t xml:space="preserve"> nastaven 4. bit registru </w:t>
      </w:r>
      <w:r w:rsidR="00CF0316" w:rsidRPr="00EB19E6">
        <w:rPr>
          <w:i/>
          <w:lang w:val="cs-CZ"/>
        </w:rPr>
        <w:t>PTFDD</w:t>
      </w:r>
      <w:r w:rsidR="00CF0316">
        <w:rPr>
          <w:lang w:val="cs-CZ"/>
        </w:rPr>
        <w:t xml:space="preserve">, čímž je 4. pin portu D nastaven jako výstupní a je tak možné generovat tón na </w:t>
      </w:r>
      <w:r w:rsidR="00CF0316" w:rsidRPr="00EB19E6">
        <w:rPr>
          <w:i/>
          <w:lang w:val="cs-CZ"/>
        </w:rPr>
        <w:t>buzzeru</w:t>
      </w:r>
      <w:r w:rsidR="00CF0316">
        <w:rPr>
          <w:lang w:val="cs-CZ"/>
        </w:rPr>
        <w:t>.</w:t>
      </w:r>
    </w:p>
    <w:p w:rsidR="00CF0316" w:rsidRDefault="00CF0316" w:rsidP="00CF0316">
      <w:pPr>
        <w:pStyle w:val="Heading3"/>
        <w:rPr>
          <w:lang w:val="cs-CZ"/>
        </w:rPr>
      </w:pPr>
      <w:bookmarkStart w:id="15" w:name="_Toc311797622"/>
      <w:r>
        <w:rPr>
          <w:lang w:val="cs-CZ"/>
        </w:rPr>
        <w:t>Inicializace paměťového úložiště (seznamu melodií)</w:t>
      </w:r>
      <w:bookmarkEnd w:id="15"/>
    </w:p>
    <w:p w:rsidR="00CF0316" w:rsidRDefault="00CF0316" w:rsidP="00CF0316">
      <w:pPr>
        <w:rPr>
          <w:lang w:val="cs-CZ"/>
        </w:rPr>
      </w:pPr>
      <w:r>
        <w:rPr>
          <w:lang w:val="cs-CZ"/>
        </w:rPr>
        <w:t>Vzhledem k tomu, že předem nevíme, kolik tónu uživatel nahraje, je potřeba vyhradit jednu pozici pro ukončovací znak (popř. ke každé melodii ukládat její velikost, což je stejně paměťově náročné jako ukládání ukončovacího znaku). Při inicializaci se tedy prochází seznamem melodií a na začátek každé melodie je zápsán tento ukončovací znak.</w:t>
      </w:r>
    </w:p>
    <w:p w:rsidR="00CF0316" w:rsidRDefault="00CF0316" w:rsidP="00CF0316">
      <w:pPr>
        <w:pStyle w:val="Heading2"/>
        <w:rPr>
          <w:lang w:val="cs-CZ"/>
        </w:rPr>
      </w:pPr>
      <w:bookmarkStart w:id="16" w:name="_Toc311797623"/>
      <w:r>
        <w:rPr>
          <w:lang w:val="cs-CZ"/>
        </w:rPr>
        <w:t>Programová smyčka</w:t>
      </w:r>
      <w:bookmarkEnd w:id="16"/>
    </w:p>
    <w:p w:rsidR="00CF0316" w:rsidRDefault="00EB19E6" w:rsidP="00CF0316">
      <w:pPr>
        <w:rPr>
          <w:lang w:val="cs-CZ"/>
        </w:rPr>
      </w:pPr>
      <w:r>
        <w:rPr>
          <w:lang w:val="cs-CZ"/>
        </w:rPr>
        <w:t>Po inicializaci</w:t>
      </w:r>
      <w:r w:rsidR="00CF0316">
        <w:rPr>
          <w:lang w:val="cs-CZ"/>
        </w:rPr>
        <w:t xml:space="preserve"> se provádění programu nacházi v nekonečné programové smyčce, kde se pomocí obslužných r</w:t>
      </w:r>
      <w:r>
        <w:rPr>
          <w:lang w:val="cs-CZ"/>
        </w:rPr>
        <w:t>utin reaguje na přerušení, která mohou</w:t>
      </w:r>
      <w:r w:rsidR="00CF0316">
        <w:rPr>
          <w:lang w:val="cs-CZ"/>
        </w:rPr>
        <w:t xml:space="preserve"> přijít od kurzorových tlačítek</w:t>
      </w:r>
      <w:r w:rsidR="008147DC">
        <w:rPr>
          <w:lang w:val="cs-CZ"/>
        </w:rPr>
        <w:t xml:space="preserve">, dotykové klávesnice, nebo modulu </w:t>
      </w:r>
      <w:r w:rsidR="008147DC" w:rsidRPr="00EB19E6">
        <w:rPr>
          <w:i/>
          <w:lang w:val="cs-CZ"/>
        </w:rPr>
        <w:t>RTC</w:t>
      </w:r>
      <w:r w:rsidR="008147DC">
        <w:rPr>
          <w:lang w:val="cs-CZ"/>
        </w:rPr>
        <w:t xml:space="preserve">, který byl nastaven tak, aby generoval přerušení každé </w:t>
      </w:r>
      <w:r w:rsidR="008147DC" w:rsidRPr="005F66C0">
        <w:rPr>
          <w:i/>
          <w:lang w:val="cs-CZ"/>
        </w:rPr>
        <w:t>0,5</w:t>
      </w:r>
      <w:r w:rsidR="008147DC">
        <w:rPr>
          <w:lang w:val="cs-CZ"/>
        </w:rPr>
        <w:t xml:space="preserve"> sekundy. </w:t>
      </w:r>
    </w:p>
    <w:p w:rsidR="008147DC" w:rsidRDefault="008147DC" w:rsidP="008147DC">
      <w:pPr>
        <w:pStyle w:val="Heading3"/>
        <w:rPr>
          <w:lang w:val="cs-CZ"/>
        </w:rPr>
      </w:pPr>
    </w:p>
    <w:p w:rsidR="008147DC" w:rsidRDefault="008147DC" w:rsidP="008147DC">
      <w:pPr>
        <w:pStyle w:val="Heading3"/>
        <w:rPr>
          <w:lang w:val="cs-CZ"/>
        </w:rPr>
      </w:pPr>
      <w:bookmarkStart w:id="17" w:name="_Toc311797624"/>
      <w:r>
        <w:rPr>
          <w:lang w:val="cs-CZ"/>
        </w:rPr>
        <w:lastRenderedPageBreak/>
        <w:t>Obsluha přerušení kurzorových tlačítek</w:t>
      </w:r>
      <w:bookmarkEnd w:id="17"/>
    </w:p>
    <w:p w:rsidR="008147DC" w:rsidRDefault="00EB19E6" w:rsidP="008147DC">
      <w:pPr>
        <w:rPr>
          <w:lang w:val="cs-CZ"/>
        </w:rPr>
      </w:pPr>
      <w:r>
        <w:rPr>
          <w:lang w:val="cs-CZ"/>
        </w:rPr>
        <w:t>U kurzorových tlačítek</w:t>
      </w:r>
      <w:r w:rsidR="008147DC">
        <w:rPr>
          <w:lang w:val="cs-CZ"/>
        </w:rPr>
        <w:t xml:space="preserve"> může docházet k zákmitům, </w:t>
      </w:r>
      <w:r>
        <w:rPr>
          <w:lang w:val="cs-CZ"/>
        </w:rPr>
        <w:t>což je</w:t>
      </w:r>
      <w:r w:rsidR="008147DC">
        <w:rPr>
          <w:lang w:val="cs-CZ"/>
        </w:rPr>
        <w:t xml:space="preserve"> řešeno tím, že se po přijetí přerušení uloží současný stav tlačítek (bitové pole, kde hodnota 1 vyj</w:t>
      </w:r>
      <w:r>
        <w:rPr>
          <w:lang w:val="cs-CZ"/>
        </w:rPr>
        <w:t>adřuje stav „stisknuto“) a čeká</w:t>
      </w:r>
      <w:r w:rsidR="008147DC">
        <w:rPr>
          <w:lang w:val="cs-CZ"/>
        </w:rPr>
        <w:t xml:space="preserve"> se po určitý počet cyklů </w:t>
      </w:r>
      <w:r w:rsidR="008147DC" w:rsidRPr="00EB19E6">
        <w:rPr>
          <w:i/>
          <w:lang w:val="cs-CZ"/>
        </w:rPr>
        <w:t>MCU</w:t>
      </w:r>
      <w:r w:rsidR="008147DC">
        <w:rPr>
          <w:lang w:val="cs-CZ"/>
        </w:rPr>
        <w:t xml:space="preserve"> (v programu </w:t>
      </w:r>
      <w:r w:rsidR="008147DC" w:rsidRPr="005F66C0">
        <w:rPr>
          <w:i/>
          <w:lang w:val="cs-CZ"/>
        </w:rPr>
        <w:t>10000</w:t>
      </w:r>
      <w:r w:rsidR="008147DC">
        <w:rPr>
          <w:lang w:val="cs-CZ"/>
        </w:rPr>
        <w:t xml:space="preserve">). Po uplynutí tohoto intervalu se opět zkontroluje stav tlačítek a následná obsluha je provedena pouze tehdy, když jsou oba stavy stejné. </w:t>
      </w:r>
    </w:p>
    <w:p w:rsidR="008147DC" w:rsidRDefault="008147DC" w:rsidP="008147DC">
      <w:pPr>
        <w:rPr>
          <w:lang w:val="cs-CZ"/>
        </w:rPr>
      </w:pPr>
      <w:r>
        <w:rPr>
          <w:lang w:val="cs-CZ"/>
        </w:rPr>
        <w:t>Funkce tlačítek se liší dle aktuálního režimu programu (piano, nahrávání, přehrávání). Popis funkcí tlačítek v daných režim</w:t>
      </w:r>
      <w:r w:rsidR="00EB19E6">
        <w:rPr>
          <w:lang w:val="cs-CZ"/>
        </w:rPr>
        <w:t>ech</w:t>
      </w:r>
      <w:r>
        <w:rPr>
          <w:lang w:val="cs-CZ"/>
        </w:rPr>
        <w:t xml:space="preserve"> byl již uveden, proto ho není potřeba zde </w:t>
      </w:r>
      <w:r w:rsidR="00EB19E6">
        <w:rPr>
          <w:lang w:val="cs-CZ"/>
        </w:rPr>
        <w:t xml:space="preserve">znovu </w:t>
      </w:r>
      <w:r>
        <w:rPr>
          <w:lang w:val="cs-CZ"/>
        </w:rPr>
        <w:t xml:space="preserve">uvádět. </w:t>
      </w:r>
      <w:r w:rsidR="009D0590">
        <w:rPr>
          <w:lang w:val="cs-CZ"/>
        </w:rPr>
        <w:t xml:space="preserve">Pro přechod na předchozí, nebo následující režim je volána funkce </w:t>
      </w:r>
      <w:r w:rsidR="009D0590" w:rsidRPr="00EB19E6">
        <w:rPr>
          <w:i/>
          <w:lang w:val="cs-CZ"/>
        </w:rPr>
        <w:t>change_state_to(STAV)</w:t>
      </w:r>
      <w:r w:rsidR="00EB19E6">
        <w:rPr>
          <w:lang w:val="cs-CZ"/>
        </w:rPr>
        <w:t>, která mění globální proměn</w:t>
      </w:r>
      <w:r w:rsidR="009D0590">
        <w:rPr>
          <w:lang w:val="cs-CZ"/>
        </w:rPr>
        <w:t>o</w:t>
      </w:r>
      <w:r w:rsidR="00EB19E6">
        <w:rPr>
          <w:lang w:val="cs-CZ"/>
        </w:rPr>
        <w:t>u</w:t>
      </w:r>
      <w:r w:rsidR="009D0590">
        <w:rPr>
          <w:lang w:val="cs-CZ"/>
        </w:rPr>
        <w:t xml:space="preserve"> </w:t>
      </w:r>
      <w:r w:rsidR="009D0590" w:rsidRPr="00EB19E6">
        <w:rPr>
          <w:i/>
          <w:lang w:val="cs-CZ"/>
        </w:rPr>
        <w:t>state</w:t>
      </w:r>
      <w:r w:rsidR="009D0590">
        <w:rPr>
          <w:lang w:val="cs-CZ"/>
        </w:rPr>
        <w:t xml:space="preserve"> uchovávající informaci o aktuálním režimu programu, přepíná podsvětlení pomocí funkce </w:t>
      </w:r>
      <w:r w:rsidR="009D0590" w:rsidRPr="005F66C0">
        <w:rPr>
          <w:i/>
          <w:lang w:val="cs-CZ"/>
        </w:rPr>
        <w:t>led_change()</w:t>
      </w:r>
      <w:r w:rsidR="009D0590">
        <w:rPr>
          <w:lang w:val="cs-CZ"/>
        </w:rPr>
        <w:t xml:space="preserve"> a výpíše aktuální informace na </w:t>
      </w:r>
      <w:r w:rsidR="009D0590" w:rsidRPr="005F66C0">
        <w:rPr>
          <w:i/>
          <w:lang w:val="cs-CZ"/>
        </w:rPr>
        <w:t>LCD</w:t>
      </w:r>
      <w:r w:rsidR="009D0590">
        <w:rPr>
          <w:lang w:val="cs-CZ"/>
        </w:rPr>
        <w:t xml:space="preserve"> display (režim na první řádek a číslo zvolené melodie na řádek druhý). Podobně jako pro změnu režimu, tak i</w:t>
      </w:r>
      <w:r w:rsidR="005F66C0">
        <w:rPr>
          <w:lang w:val="cs-CZ"/>
        </w:rPr>
        <w:t xml:space="preserve"> pro změnu melodie je volána fu</w:t>
      </w:r>
      <w:r w:rsidR="009D0590">
        <w:rPr>
          <w:lang w:val="cs-CZ"/>
        </w:rPr>
        <w:t>n</w:t>
      </w:r>
      <w:r w:rsidR="005F66C0">
        <w:rPr>
          <w:lang w:val="cs-CZ"/>
        </w:rPr>
        <w:t>k</w:t>
      </w:r>
      <w:r w:rsidR="009D0590">
        <w:rPr>
          <w:lang w:val="cs-CZ"/>
        </w:rPr>
        <w:t xml:space="preserve">ce </w:t>
      </w:r>
      <w:r w:rsidR="009D0590" w:rsidRPr="005F66C0">
        <w:rPr>
          <w:i/>
          <w:lang w:val="cs-CZ"/>
        </w:rPr>
        <w:t>shift_melody(direction)</w:t>
      </w:r>
      <w:r w:rsidR="009D0590">
        <w:rPr>
          <w:lang w:val="cs-CZ"/>
        </w:rPr>
        <w:t xml:space="preserve">, která podle zadaného parametru mění melodie směrem nahoru, nebo dolů (číslo právě zvolené melodie je uloženo v globální proměnné </w:t>
      </w:r>
      <w:r w:rsidR="009D0590" w:rsidRPr="005F66C0">
        <w:rPr>
          <w:i/>
          <w:lang w:val="cs-CZ"/>
        </w:rPr>
        <w:t>melody</w:t>
      </w:r>
      <w:r w:rsidR="009D0590">
        <w:rPr>
          <w:lang w:val="cs-CZ"/>
        </w:rPr>
        <w:t xml:space="preserve">) a opět vypíše aktuální informace na </w:t>
      </w:r>
      <w:r w:rsidR="009D0590" w:rsidRPr="005F66C0">
        <w:rPr>
          <w:i/>
          <w:lang w:val="cs-CZ"/>
        </w:rPr>
        <w:t>LCD</w:t>
      </w:r>
      <w:r w:rsidR="009D0590">
        <w:rPr>
          <w:lang w:val="cs-CZ"/>
        </w:rPr>
        <w:t xml:space="preserve">. Pro ošetření přechodu na melodii, která není v paměti alokována je použita operace </w:t>
      </w:r>
      <w:r w:rsidR="009D0590" w:rsidRPr="005F66C0">
        <w:rPr>
          <w:i/>
          <w:lang w:val="cs-CZ"/>
        </w:rPr>
        <w:t>modulo</w:t>
      </w:r>
      <w:r w:rsidR="009D0590">
        <w:rPr>
          <w:lang w:val="cs-CZ"/>
        </w:rPr>
        <w:t xml:space="preserve"> </w:t>
      </w:r>
      <w:r w:rsidR="009D0590" w:rsidRPr="005F66C0">
        <w:rPr>
          <w:i/>
          <w:lang w:val="cs-CZ"/>
        </w:rPr>
        <w:t>MAX_MELODY_COUNT</w:t>
      </w:r>
      <w:r w:rsidR="009D0590">
        <w:rPr>
          <w:lang w:val="cs-CZ"/>
        </w:rPr>
        <w:t xml:space="preserve"> (maximální počet melodií).</w:t>
      </w:r>
    </w:p>
    <w:p w:rsidR="00AC6F00" w:rsidRDefault="009D0590" w:rsidP="008147DC">
      <w:pPr>
        <w:rPr>
          <w:lang w:val="cs-CZ"/>
        </w:rPr>
      </w:pPr>
      <w:r>
        <w:rPr>
          <w:lang w:val="cs-CZ"/>
        </w:rPr>
        <w:t xml:space="preserve">Pokud je program v režimu nahrávání a je stisknuto tlačítko </w:t>
      </w:r>
      <w:r w:rsidRPr="005F66C0">
        <w:rPr>
          <w:i/>
          <w:lang w:val="cs-CZ"/>
        </w:rPr>
        <w:t>OK</w:t>
      </w:r>
      <w:r>
        <w:rPr>
          <w:lang w:val="cs-CZ"/>
        </w:rPr>
        <w:t>, pak jsou vypn</w:t>
      </w:r>
      <w:r w:rsidR="005F66C0">
        <w:rPr>
          <w:lang w:val="cs-CZ"/>
        </w:rPr>
        <w:t xml:space="preserve">uta ostatní kurzorová tlačítka, </w:t>
      </w:r>
      <w:r>
        <w:rPr>
          <w:lang w:val="cs-CZ"/>
        </w:rPr>
        <w:t xml:space="preserve">aby uživatel nemohl v průběhu nahrávání </w:t>
      </w:r>
      <w:r w:rsidR="00AC6F00">
        <w:rPr>
          <w:lang w:val="cs-CZ"/>
        </w:rPr>
        <w:t xml:space="preserve">změnit režim na jiný, nebo </w:t>
      </w:r>
      <w:r>
        <w:rPr>
          <w:lang w:val="cs-CZ"/>
        </w:rPr>
        <w:t xml:space="preserve">změnit </w:t>
      </w:r>
      <w:r w:rsidR="00AC6F00">
        <w:rPr>
          <w:lang w:val="cs-CZ"/>
        </w:rPr>
        <w:t>melodii, do které se právě nahrává. Po stisknutí tohoto tlačítka je nastavena indikace nahrávání (</w:t>
      </w:r>
      <w:r w:rsidR="005F66C0">
        <w:rPr>
          <w:lang w:val="cs-CZ"/>
        </w:rPr>
        <w:t xml:space="preserve">globální </w:t>
      </w:r>
      <w:r w:rsidR="00AC6F00">
        <w:rPr>
          <w:lang w:val="cs-CZ"/>
        </w:rPr>
        <w:t xml:space="preserve">proměnná </w:t>
      </w:r>
      <w:r w:rsidR="00AC6F00" w:rsidRPr="005F66C0">
        <w:rPr>
          <w:i/>
          <w:lang w:val="cs-CZ"/>
        </w:rPr>
        <w:t>recording</w:t>
      </w:r>
      <w:r w:rsidR="00AC6F00">
        <w:rPr>
          <w:lang w:val="cs-CZ"/>
        </w:rPr>
        <w:t xml:space="preserve">), která rozhoduje o blikání/neblikání </w:t>
      </w:r>
      <w:r w:rsidR="005F66C0" w:rsidRPr="005F66C0">
        <w:rPr>
          <w:i/>
          <w:lang w:val="cs-CZ"/>
        </w:rPr>
        <w:t>OK</w:t>
      </w:r>
      <w:r w:rsidR="005F66C0">
        <w:rPr>
          <w:lang w:val="cs-CZ"/>
        </w:rPr>
        <w:t xml:space="preserve"> tlačítka </w:t>
      </w:r>
      <w:r w:rsidR="00AC6F00">
        <w:rPr>
          <w:lang w:val="cs-CZ"/>
        </w:rPr>
        <w:t>a o tom, zda má být tón přijatý z klávesnice zaznamenán, či nikoliv. Melodie je smazána (na začátek melodie je zapsán</w:t>
      </w:r>
      <w:r w:rsidR="005F66C0">
        <w:rPr>
          <w:lang w:val="cs-CZ"/>
        </w:rPr>
        <w:t>a</w:t>
      </w:r>
      <w:r w:rsidR="00AC6F00">
        <w:rPr>
          <w:lang w:val="cs-CZ"/>
        </w:rPr>
        <w:t xml:space="preserve"> ukončovací hodnota </w:t>
      </w:r>
      <w:r w:rsidR="00AC6F00" w:rsidRPr="005F66C0">
        <w:rPr>
          <w:i/>
          <w:lang w:val="cs-CZ"/>
        </w:rPr>
        <w:t>MELODY_END</w:t>
      </w:r>
      <w:r w:rsidR="00AC6F00">
        <w:rPr>
          <w:lang w:val="cs-CZ"/>
        </w:rPr>
        <w:t xml:space="preserve">) a je očekáváno zadávání tónů uživatelem. Ty jsou následně zpracovány v obsluze přerušení od </w:t>
      </w:r>
      <w:r w:rsidR="00AC6F00" w:rsidRPr="005F66C0">
        <w:rPr>
          <w:i/>
          <w:lang w:val="cs-CZ"/>
        </w:rPr>
        <w:t xml:space="preserve">MPR121 </w:t>
      </w:r>
      <w:r w:rsidR="00AC6F00" w:rsidRPr="005F66C0">
        <w:rPr>
          <w:lang w:val="cs-CZ"/>
        </w:rPr>
        <w:t>(</w:t>
      </w:r>
      <w:r w:rsidR="00AC6F00" w:rsidRPr="005F66C0">
        <w:rPr>
          <w:i/>
          <w:lang w:val="cs-CZ"/>
        </w:rPr>
        <w:t>IRQ EXT</w:t>
      </w:r>
      <w:r w:rsidR="00AC6F00" w:rsidRPr="005F66C0">
        <w:rPr>
          <w:lang w:val="cs-CZ"/>
        </w:rPr>
        <w:t>)</w:t>
      </w:r>
      <w:r w:rsidR="00AC6F00">
        <w:rPr>
          <w:lang w:val="cs-CZ"/>
        </w:rPr>
        <w:t>.</w:t>
      </w:r>
    </w:p>
    <w:p w:rsidR="009D0590" w:rsidRDefault="00AC6F00" w:rsidP="008147DC">
      <w:pPr>
        <w:rPr>
          <w:lang w:val="cs-CZ"/>
        </w:rPr>
      </w:pPr>
      <w:r>
        <w:rPr>
          <w:lang w:val="cs-CZ"/>
        </w:rPr>
        <w:t xml:space="preserve">Podobným způsobem probíhá i zpracování přerušení od </w:t>
      </w:r>
      <w:r w:rsidRPr="005F66C0">
        <w:rPr>
          <w:i/>
          <w:lang w:val="cs-CZ"/>
        </w:rPr>
        <w:t>OK</w:t>
      </w:r>
      <w:r>
        <w:rPr>
          <w:lang w:val="cs-CZ"/>
        </w:rPr>
        <w:t xml:space="preserve"> tlačítka v režimu přehrávání</w:t>
      </w:r>
      <w:r w:rsidR="000D4363">
        <w:rPr>
          <w:lang w:val="cs-CZ"/>
        </w:rPr>
        <w:t xml:space="preserve">. </w:t>
      </w:r>
      <w:r>
        <w:rPr>
          <w:lang w:val="cs-CZ"/>
        </w:rPr>
        <w:t>Zde je volána funkce, která nastaví příznak přehrávání (</w:t>
      </w:r>
      <w:r w:rsidR="00633B4D" w:rsidRPr="005F66C0">
        <w:rPr>
          <w:i/>
          <w:lang w:val="cs-CZ"/>
        </w:rPr>
        <w:t>playing</w:t>
      </w:r>
      <w:r w:rsidR="00633B4D">
        <w:rPr>
          <w:lang w:val="cs-CZ"/>
        </w:rPr>
        <w:t xml:space="preserve"> - </w:t>
      </w:r>
      <w:r>
        <w:rPr>
          <w:lang w:val="cs-CZ"/>
        </w:rPr>
        <w:t xml:space="preserve">opět pro </w:t>
      </w:r>
      <w:r w:rsidR="005F66C0">
        <w:rPr>
          <w:lang w:val="cs-CZ"/>
        </w:rPr>
        <w:t>změnu</w:t>
      </w:r>
      <w:r>
        <w:rPr>
          <w:lang w:val="cs-CZ"/>
        </w:rPr>
        <w:t xml:space="preserve"> způsobu podsvětlení </w:t>
      </w:r>
      <w:r w:rsidRPr="005F66C0">
        <w:rPr>
          <w:i/>
          <w:lang w:val="cs-CZ"/>
        </w:rPr>
        <w:t>OK</w:t>
      </w:r>
      <w:r>
        <w:rPr>
          <w:lang w:val="cs-CZ"/>
        </w:rPr>
        <w:t xml:space="preserve"> tlačítka)</w:t>
      </w:r>
      <w:r w:rsidR="00633B4D">
        <w:rPr>
          <w:lang w:val="cs-CZ"/>
        </w:rPr>
        <w:t>, vypne tlačítka pro přechod na jiný režim či melodii</w:t>
      </w:r>
      <w:r>
        <w:rPr>
          <w:lang w:val="cs-CZ"/>
        </w:rPr>
        <w:t xml:space="preserve"> a následně pomocí cyklu prochází aktuálně zvolenou melodii, dokud nenarazí na hodnotu reprezentující ko</w:t>
      </w:r>
      <w:r w:rsidR="000D4363">
        <w:rPr>
          <w:lang w:val="cs-CZ"/>
        </w:rPr>
        <w:t xml:space="preserve">nec melodie. Interval mezi přehrávanými tóny je pevně nastaven na </w:t>
      </w:r>
      <w:r w:rsidR="000D4363" w:rsidRPr="005F66C0">
        <w:rPr>
          <w:i/>
          <w:lang w:val="cs-CZ"/>
        </w:rPr>
        <w:t>60000</w:t>
      </w:r>
      <w:r w:rsidR="000D4363">
        <w:rPr>
          <w:lang w:val="cs-CZ"/>
        </w:rPr>
        <w:t xml:space="preserve"> cyklů </w:t>
      </w:r>
      <w:r w:rsidR="000D4363" w:rsidRPr="005F66C0">
        <w:rPr>
          <w:i/>
          <w:lang w:val="cs-CZ"/>
        </w:rPr>
        <w:t>MCU</w:t>
      </w:r>
      <w:r w:rsidR="000D4363">
        <w:rPr>
          <w:lang w:val="cs-CZ"/>
        </w:rPr>
        <w:t>. Po ukončení přehrávání jsou opět povolena tlačítka, která uživateli umožní změnit melodii, nebo režim</w:t>
      </w:r>
      <w:r w:rsidR="005F66C0">
        <w:rPr>
          <w:lang w:val="cs-CZ"/>
        </w:rPr>
        <w:t xml:space="preserve">. Také je </w:t>
      </w:r>
      <w:r w:rsidR="00917E9F">
        <w:rPr>
          <w:lang w:val="cs-CZ"/>
        </w:rPr>
        <w:t xml:space="preserve">odstraněn přiznak </w:t>
      </w:r>
      <w:r w:rsidR="00917E9F" w:rsidRPr="005F66C0">
        <w:rPr>
          <w:i/>
          <w:lang w:val="cs-CZ"/>
        </w:rPr>
        <w:t>playing</w:t>
      </w:r>
      <w:r w:rsidR="005F66C0">
        <w:rPr>
          <w:lang w:val="cs-CZ"/>
        </w:rPr>
        <w:t xml:space="preserve">, který způsobí rozblikání tlačítka </w:t>
      </w:r>
      <w:r w:rsidR="005F66C0" w:rsidRPr="005F66C0">
        <w:rPr>
          <w:i/>
          <w:lang w:val="cs-CZ"/>
        </w:rPr>
        <w:t>OK</w:t>
      </w:r>
      <w:r w:rsidR="000D4363">
        <w:rPr>
          <w:lang w:val="cs-CZ"/>
        </w:rPr>
        <w:t>.</w:t>
      </w:r>
      <w:r w:rsidR="00633B4D">
        <w:rPr>
          <w:lang w:val="cs-CZ"/>
        </w:rPr>
        <w:t xml:space="preserve"> Způsob přehrávání tónu a jeho generování bude popsán dále. </w:t>
      </w:r>
      <w:r>
        <w:rPr>
          <w:lang w:val="cs-CZ"/>
        </w:rPr>
        <w:t xml:space="preserve"> </w:t>
      </w:r>
    </w:p>
    <w:p w:rsidR="00917E9F" w:rsidRDefault="00917E9F" w:rsidP="00917E9F">
      <w:pPr>
        <w:pStyle w:val="Heading3"/>
        <w:rPr>
          <w:lang w:val="cs-CZ"/>
        </w:rPr>
      </w:pPr>
      <w:bookmarkStart w:id="18" w:name="_Toc311797625"/>
      <w:r>
        <w:rPr>
          <w:lang w:val="cs-CZ"/>
        </w:rPr>
        <w:t xml:space="preserve">Obsluha přerušení od modulu </w:t>
      </w:r>
      <w:r w:rsidRPr="005F66C0">
        <w:rPr>
          <w:i/>
          <w:lang w:val="cs-CZ"/>
        </w:rPr>
        <w:t>MPR121</w:t>
      </w:r>
      <w:r>
        <w:rPr>
          <w:lang w:val="cs-CZ"/>
        </w:rPr>
        <w:t xml:space="preserve"> (Dotykových tlačítek)</w:t>
      </w:r>
      <w:bookmarkEnd w:id="18"/>
    </w:p>
    <w:p w:rsidR="00917E9F" w:rsidRDefault="00917E9F" w:rsidP="00393D22">
      <w:r>
        <w:rPr>
          <w:lang w:val="cs-CZ"/>
        </w:rPr>
        <w:t xml:space="preserve">Vzhledem k tomu, že na 1 stisk tlačítka jsou generována 2 přerušení (stisk a puštění </w:t>
      </w:r>
      <w:r w:rsidR="00507B1B">
        <w:rPr>
          <w:lang w:val="cs-CZ"/>
        </w:rPr>
        <w:t>tlačítka), je nutné zjišťovat, o které přerušení se jedná</w:t>
      </w:r>
      <w:r w:rsidR="005F66C0">
        <w:rPr>
          <w:lang w:val="cs-CZ"/>
        </w:rPr>
        <w:t>. To</w:t>
      </w:r>
      <w:r w:rsidR="00507B1B">
        <w:rPr>
          <w:lang w:val="cs-CZ"/>
        </w:rPr>
        <w:t xml:space="preserve"> je poměrně snadné, jelikož při puštění tlačítka již nejsou na sběrnici </w:t>
      </w:r>
      <w:r w:rsidR="00507B1B" w:rsidRPr="005F66C0">
        <w:rPr>
          <w:i/>
          <w:lang w:val="cs-CZ"/>
        </w:rPr>
        <w:t>I2C</w:t>
      </w:r>
      <w:r w:rsidR="00507B1B">
        <w:rPr>
          <w:lang w:val="cs-CZ"/>
        </w:rPr>
        <w:t xml:space="preserve"> data, která by reprezentovala některé ze stlačených tlačítek. Opět se zde rozlišuje mezi režimy nahrávaní, přehrávání a piana a jsou prováděny jim odpovídající činnosti. V režimu piana je volána funkce </w:t>
      </w:r>
      <w:r w:rsidR="00507B1B" w:rsidRPr="005F66C0">
        <w:rPr>
          <w:i/>
          <w:lang w:val="cs-CZ"/>
        </w:rPr>
        <w:t>play_tone()</w:t>
      </w:r>
      <w:r w:rsidR="00507B1B">
        <w:rPr>
          <w:lang w:val="cs-CZ"/>
        </w:rPr>
        <w:t xml:space="preserve">, která zprostředkovává přehrávání tonu. Stejná funkce je volána i režimu nahrávání s tím rozdílem, že přímo za ní následuje volání funkce </w:t>
      </w:r>
      <w:r w:rsidR="00507B1B" w:rsidRPr="005F66C0">
        <w:rPr>
          <w:i/>
          <w:lang w:val="cs-CZ"/>
        </w:rPr>
        <w:t>rec_tone()</w:t>
      </w:r>
      <w:r w:rsidR="00507B1B">
        <w:rPr>
          <w:lang w:val="cs-CZ"/>
        </w:rPr>
        <w:t>, která podle toho, zda je nahrávání zapnuto (</w:t>
      </w:r>
      <w:r w:rsidR="00507B1B" w:rsidRPr="005F66C0">
        <w:rPr>
          <w:i/>
          <w:lang w:val="cs-CZ"/>
        </w:rPr>
        <w:t>recording</w:t>
      </w:r>
      <w:r w:rsidR="005F66C0">
        <w:rPr>
          <w:lang w:val="cs-CZ"/>
        </w:rPr>
        <w:t xml:space="preserve"> </w:t>
      </w:r>
      <w:r w:rsidR="00507B1B">
        <w:rPr>
          <w:lang w:val="cs-CZ"/>
        </w:rPr>
        <w:t xml:space="preserve">= 1) zapíše aktuální tón na konec zvoleného paměťového uložiště (na </w:t>
      </w:r>
      <w:r w:rsidR="00507B1B">
        <w:rPr>
          <w:lang w:val="cs-CZ"/>
        </w:rPr>
        <w:lastRenderedPageBreak/>
        <w:t>konec právě zvolené melodie). Zápis se provádí vyhledáním poz</w:t>
      </w:r>
      <w:r w:rsidR="005F66C0">
        <w:rPr>
          <w:lang w:val="cs-CZ"/>
        </w:rPr>
        <w:t>ice ukončovací hodnoty v melodii</w:t>
      </w:r>
      <w:r w:rsidR="00507B1B">
        <w:rPr>
          <w:lang w:val="cs-CZ"/>
        </w:rPr>
        <w:t xml:space="preserve"> a následným zapsáním tónu na tutu pozici a ukončení melodie </w:t>
      </w:r>
      <w:r w:rsidR="005F66C0">
        <w:rPr>
          <w:lang w:val="cs-CZ"/>
        </w:rPr>
        <w:t xml:space="preserve">posunem ukončovací hodnoty </w:t>
      </w:r>
      <w:r w:rsidR="00507B1B">
        <w:rPr>
          <w:lang w:val="cs-CZ"/>
        </w:rPr>
        <w:t xml:space="preserve">na pozici následující. Pokud by chtěl uživatel nahrát melodii delší než je její maximální délka, pak </w:t>
      </w:r>
      <w:r w:rsidR="00393D22">
        <w:rPr>
          <w:lang w:val="cs-CZ"/>
        </w:rPr>
        <w:t xml:space="preserve">funkce aktuální tón nezapíše a ponechá ukončovací hodnotu na pozici </w:t>
      </w:r>
      <w:r w:rsidR="00393D22" w:rsidRPr="0008378D">
        <w:rPr>
          <w:i/>
          <w:lang w:val="cs-CZ"/>
        </w:rPr>
        <w:t>MAX_MELODY_SIZE + 1</w:t>
      </w:r>
      <w:r w:rsidR="00393D22">
        <w:rPr>
          <w:lang w:val="cs-CZ"/>
        </w:rPr>
        <w:t xml:space="preserve"> (za posledním tónem melodie)</w:t>
      </w:r>
      <w:r w:rsidR="00393D22">
        <w:t>.</w:t>
      </w:r>
    </w:p>
    <w:p w:rsidR="00393D22" w:rsidRDefault="00393D22" w:rsidP="00393D22">
      <w:pPr>
        <w:pStyle w:val="Heading3"/>
      </w:pPr>
      <w:bookmarkStart w:id="19" w:name="_Toc311797626"/>
      <w:proofErr w:type="spellStart"/>
      <w:r>
        <w:t>Obsluha</w:t>
      </w:r>
      <w:proofErr w:type="spellEnd"/>
      <w:r>
        <w:t xml:space="preserve"> </w:t>
      </w:r>
      <w:proofErr w:type="spellStart"/>
      <w:r>
        <w:t>přerušení</w:t>
      </w:r>
      <w:proofErr w:type="spellEnd"/>
      <w:r>
        <w:t xml:space="preserve"> </w:t>
      </w:r>
      <w:proofErr w:type="spellStart"/>
      <w:proofErr w:type="gramStart"/>
      <w:r>
        <w:t>od</w:t>
      </w:r>
      <w:proofErr w:type="spellEnd"/>
      <w:proofErr w:type="gramEnd"/>
      <w:r>
        <w:t xml:space="preserve"> </w:t>
      </w:r>
      <w:proofErr w:type="spellStart"/>
      <w:r w:rsidR="0008378D">
        <w:t>modulu</w:t>
      </w:r>
      <w:proofErr w:type="spellEnd"/>
      <w:r w:rsidR="0008378D">
        <w:t xml:space="preserve"> </w:t>
      </w:r>
      <w:r w:rsidRPr="0008378D">
        <w:rPr>
          <w:i/>
        </w:rPr>
        <w:t>RTC</w:t>
      </w:r>
      <w:bookmarkEnd w:id="19"/>
    </w:p>
    <w:p w:rsidR="00393D22" w:rsidRDefault="00393D22" w:rsidP="00393D22">
      <w:proofErr w:type="spellStart"/>
      <w:r>
        <w:t>Jak</w:t>
      </w:r>
      <w:proofErr w:type="spellEnd"/>
      <w:r>
        <w:t xml:space="preserve"> </w:t>
      </w:r>
      <w:proofErr w:type="spellStart"/>
      <w:r>
        <w:t>již</w:t>
      </w:r>
      <w:proofErr w:type="spellEnd"/>
      <w:r>
        <w:t xml:space="preserve"> </w:t>
      </w:r>
      <w:proofErr w:type="spellStart"/>
      <w:r>
        <w:t>bylo</w:t>
      </w:r>
      <w:proofErr w:type="spellEnd"/>
      <w:r>
        <w:t xml:space="preserve"> </w:t>
      </w:r>
      <w:proofErr w:type="spellStart"/>
      <w:r>
        <w:t>dříve</w:t>
      </w:r>
      <w:proofErr w:type="spellEnd"/>
      <w:r>
        <w:t xml:space="preserve"> </w:t>
      </w:r>
      <w:proofErr w:type="spellStart"/>
      <w:r>
        <w:t>uvedeno</w:t>
      </w:r>
      <w:proofErr w:type="spellEnd"/>
      <w:r>
        <w:t xml:space="preserve">, </w:t>
      </w:r>
      <w:proofErr w:type="spellStart"/>
      <w:r w:rsidR="0008378D">
        <w:t>modul</w:t>
      </w:r>
      <w:proofErr w:type="spellEnd"/>
      <w:r w:rsidR="0008378D">
        <w:t xml:space="preserve"> </w:t>
      </w:r>
      <w:r w:rsidRPr="0008378D">
        <w:rPr>
          <w:i/>
        </w:rPr>
        <w:t>RTC</w:t>
      </w:r>
      <w:r>
        <w:t xml:space="preserve"> </w:t>
      </w:r>
      <w:proofErr w:type="spellStart"/>
      <w:r>
        <w:t>slouží</w:t>
      </w:r>
      <w:proofErr w:type="spellEnd"/>
      <w:r>
        <w:t xml:space="preserve"> </w:t>
      </w:r>
      <w:r w:rsidR="0008378D">
        <w:t xml:space="preserve">v </w:t>
      </w:r>
      <w:proofErr w:type="spellStart"/>
      <w:r w:rsidR="0008378D">
        <w:t>programu</w:t>
      </w:r>
      <w:proofErr w:type="spellEnd"/>
      <w:r w:rsidR="0008378D">
        <w:t xml:space="preserve"> </w:t>
      </w:r>
      <w:r>
        <w:t xml:space="preserve">k </w:t>
      </w:r>
      <w:proofErr w:type="spellStart"/>
      <w:r>
        <w:t>indikaci</w:t>
      </w:r>
      <w:proofErr w:type="spellEnd"/>
      <w:r>
        <w:t xml:space="preserve"> </w:t>
      </w:r>
      <w:proofErr w:type="spellStart"/>
      <w:r>
        <w:t>stavu</w:t>
      </w:r>
      <w:proofErr w:type="spellEnd"/>
      <w:r>
        <w:t xml:space="preserve"> </w:t>
      </w:r>
      <w:proofErr w:type="spellStart"/>
      <w:r>
        <w:t>nahrání</w:t>
      </w:r>
      <w:proofErr w:type="spellEnd"/>
      <w:r>
        <w:t>/</w:t>
      </w:r>
      <w:proofErr w:type="spellStart"/>
      <w:r>
        <w:t>přehrávání</w:t>
      </w:r>
      <w:proofErr w:type="spellEnd"/>
      <w:r>
        <w:t xml:space="preserve">, </w:t>
      </w:r>
      <w:proofErr w:type="spellStart"/>
      <w:r>
        <w:t>kde</w:t>
      </w:r>
      <w:proofErr w:type="spellEnd"/>
      <w:r>
        <w:t xml:space="preserve"> </w:t>
      </w:r>
      <w:proofErr w:type="spellStart"/>
      <w:r>
        <w:t>pokud</w:t>
      </w:r>
      <w:proofErr w:type="spellEnd"/>
      <w:r>
        <w:t xml:space="preserve"> </w:t>
      </w:r>
      <w:proofErr w:type="spellStart"/>
      <w:r>
        <w:t>j</w:t>
      </w:r>
      <w:r w:rsidR="0008378D">
        <w:t>sou</w:t>
      </w:r>
      <w:proofErr w:type="spellEnd"/>
      <w:r w:rsidR="0008378D">
        <w:t xml:space="preserve"> </w:t>
      </w:r>
      <w:proofErr w:type="spellStart"/>
      <w:r w:rsidR="0008378D">
        <w:t>dané</w:t>
      </w:r>
      <w:proofErr w:type="spellEnd"/>
      <w:r w:rsidR="0008378D">
        <w:t xml:space="preserve"> </w:t>
      </w:r>
      <w:proofErr w:type="spellStart"/>
      <w:r w:rsidR="0008378D">
        <w:t>příznaky</w:t>
      </w:r>
      <w:proofErr w:type="spellEnd"/>
      <w:r w:rsidR="0008378D">
        <w:t xml:space="preserve"> </w:t>
      </w:r>
      <w:proofErr w:type="spellStart"/>
      <w:r w:rsidR="0008378D">
        <w:t>nastaveny</w:t>
      </w:r>
      <w:proofErr w:type="spellEnd"/>
      <w:r w:rsidR="0008378D">
        <w:t xml:space="preserve">, </w:t>
      </w:r>
      <w:proofErr w:type="spellStart"/>
      <w:r w:rsidR="0008378D">
        <w:t>pak</w:t>
      </w:r>
      <w:proofErr w:type="spellEnd"/>
      <w:r>
        <w:t xml:space="preserve"> </w:t>
      </w:r>
      <w:proofErr w:type="spellStart"/>
      <w:proofErr w:type="gramStart"/>
      <w:r>
        <w:t>na</w:t>
      </w:r>
      <w:proofErr w:type="spellEnd"/>
      <w:proofErr w:type="gramEnd"/>
      <w:r>
        <w:t xml:space="preserve"> </w:t>
      </w:r>
      <w:proofErr w:type="spellStart"/>
      <w:r>
        <w:t>ně</w:t>
      </w:r>
      <w:proofErr w:type="spellEnd"/>
      <w:r>
        <w:t xml:space="preserve"> </w:t>
      </w:r>
      <w:proofErr w:type="spellStart"/>
      <w:r>
        <w:t>obsluha</w:t>
      </w:r>
      <w:proofErr w:type="spellEnd"/>
      <w:r>
        <w:t xml:space="preserve"> </w:t>
      </w:r>
      <w:proofErr w:type="spellStart"/>
      <w:r>
        <w:t>přerušení</w:t>
      </w:r>
      <w:proofErr w:type="spellEnd"/>
      <w:r>
        <w:t xml:space="preserve"> </w:t>
      </w:r>
      <w:proofErr w:type="spellStart"/>
      <w:r>
        <w:t>od</w:t>
      </w:r>
      <w:proofErr w:type="spellEnd"/>
      <w:r>
        <w:t xml:space="preserve"> </w:t>
      </w:r>
      <w:proofErr w:type="spellStart"/>
      <w:r w:rsidR="0008378D">
        <w:t>modulu</w:t>
      </w:r>
      <w:proofErr w:type="spellEnd"/>
      <w:r w:rsidR="0008378D">
        <w:t xml:space="preserve"> </w:t>
      </w:r>
      <w:r w:rsidRPr="0008378D">
        <w:rPr>
          <w:i/>
        </w:rPr>
        <w:t>RTC</w:t>
      </w:r>
      <w:r>
        <w:t xml:space="preserve"> (</w:t>
      </w:r>
      <w:proofErr w:type="spellStart"/>
      <w:r w:rsidR="0008378D">
        <w:t>přerušení</w:t>
      </w:r>
      <w:proofErr w:type="spellEnd"/>
      <w:r w:rsidR="0008378D">
        <w:t xml:space="preserve"> </w:t>
      </w:r>
      <w:proofErr w:type="spellStart"/>
      <w:r w:rsidR="0008378D">
        <w:t>nastaveno</w:t>
      </w:r>
      <w:proofErr w:type="spellEnd"/>
      <w:r>
        <w:t xml:space="preserve"> </w:t>
      </w:r>
      <w:proofErr w:type="spellStart"/>
      <w:r>
        <w:t>na</w:t>
      </w:r>
      <w:proofErr w:type="spellEnd"/>
      <w:r>
        <w:t xml:space="preserve"> </w:t>
      </w:r>
      <w:r w:rsidRPr="0008378D">
        <w:rPr>
          <w:i/>
        </w:rPr>
        <w:t>0,5</w:t>
      </w:r>
      <w:r>
        <w:t xml:space="preserve">s) </w:t>
      </w:r>
      <w:proofErr w:type="spellStart"/>
      <w:r>
        <w:t>reaguje</w:t>
      </w:r>
      <w:proofErr w:type="spellEnd"/>
      <w:r>
        <w:t xml:space="preserve"> </w:t>
      </w:r>
      <w:proofErr w:type="spellStart"/>
      <w:r>
        <w:t>dle</w:t>
      </w:r>
      <w:proofErr w:type="spellEnd"/>
      <w:r>
        <w:t xml:space="preserve"> </w:t>
      </w:r>
      <w:proofErr w:type="spellStart"/>
      <w:r>
        <w:t>následující</w:t>
      </w:r>
      <w:proofErr w:type="spellEnd"/>
      <w:r>
        <w:t xml:space="preserve"> </w:t>
      </w:r>
      <w:proofErr w:type="spellStart"/>
      <w:r>
        <w:t>tabulky</w:t>
      </w:r>
      <w:proofErr w:type="spellEnd"/>
      <w:r>
        <w:t>:</w:t>
      </w:r>
    </w:p>
    <w:tbl>
      <w:tblPr>
        <w:tblStyle w:val="TableGrid"/>
        <w:tblW w:w="0" w:type="auto"/>
        <w:tblLayout w:type="fixed"/>
        <w:tblLook w:val="04A0" w:firstRow="1" w:lastRow="0" w:firstColumn="1" w:lastColumn="0" w:noHBand="0" w:noVBand="1"/>
      </w:tblPr>
      <w:tblGrid>
        <w:gridCol w:w="1915"/>
        <w:gridCol w:w="1915"/>
        <w:gridCol w:w="1915"/>
        <w:gridCol w:w="1915"/>
        <w:gridCol w:w="1916"/>
      </w:tblGrid>
      <w:tr w:rsidR="00393D22" w:rsidTr="0008378D">
        <w:tc>
          <w:tcPr>
            <w:tcW w:w="1915" w:type="dxa"/>
          </w:tcPr>
          <w:p w:rsidR="00393D22" w:rsidRPr="007E14A5" w:rsidRDefault="00393D22" w:rsidP="00393D22">
            <w:pPr>
              <w:rPr>
                <w:b/>
              </w:rPr>
            </w:pPr>
            <w:proofErr w:type="spellStart"/>
            <w:r w:rsidRPr="007E14A5">
              <w:rPr>
                <w:b/>
              </w:rPr>
              <w:t>Režim</w:t>
            </w:r>
            <w:proofErr w:type="spellEnd"/>
          </w:p>
        </w:tc>
        <w:tc>
          <w:tcPr>
            <w:tcW w:w="1915" w:type="dxa"/>
          </w:tcPr>
          <w:p w:rsidR="00393D22" w:rsidRPr="007E14A5" w:rsidRDefault="00393D22" w:rsidP="00393D22">
            <w:pPr>
              <w:rPr>
                <w:b/>
              </w:rPr>
            </w:pPr>
            <w:r w:rsidRPr="007E14A5">
              <w:rPr>
                <w:b/>
              </w:rPr>
              <w:t>playing = 1</w:t>
            </w:r>
          </w:p>
        </w:tc>
        <w:tc>
          <w:tcPr>
            <w:tcW w:w="1915" w:type="dxa"/>
          </w:tcPr>
          <w:p w:rsidR="00393D22" w:rsidRPr="007E14A5" w:rsidRDefault="00393D22" w:rsidP="00393D22">
            <w:pPr>
              <w:rPr>
                <w:b/>
              </w:rPr>
            </w:pPr>
            <w:r w:rsidRPr="007E14A5">
              <w:rPr>
                <w:b/>
              </w:rPr>
              <w:t>recording = 1</w:t>
            </w:r>
          </w:p>
        </w:tc>
        <w:tc>
          <w:tcPr>
            <w:tcW w:w="1915" w:type="dxa"/>
          </w:tcPr>
          <w:p w:rsidR="00393D22" w:rsidRPr="007E14A5" w:rsidRDefault="00393D22" w:rsidP="00393D22">
            <w:pPr>
              <w:rPr>
                <w:b/>
              </w:rPr>
            </w:pPr>
            <w:r w:rsidRPr="007E14A5">
              <w:rPr>
                <w:b/>
              </w:rPr>
              <w:t>Playing = 0</w:t>
            </w:r>
          </w:p>
        </w:tc>
        <w:tc>
          <w:tcPr>
            <w:tcW w:w="1916" w:type="dxa"/>
          </w:tcPr>
          <w:p w:rsidR="00393D22" w:rsidRPr="007E14A5" w:rsidRDefault="00393D22" w:rsidP="00393D22">
            <w:pPr>
              <w:rPr>
                <w:b/>
              </w:rPr>
            </w:pPr>
            <w:r w:rsidRPr="007E14A5">
              <w:rPr>
                <w:b/>
              </w:rPr>
              <w:t>Recording = 0</w:t>
            </w:r>
          </w:p>
        </w:tc>
      </w:tr>
      <w:tr w:rsidR="00393D22" w:rsidTr="0008378D">
        <w:tc>
          <w:tcPr>
            <w:tcW w:w="1915" w:type="dxa"/>
          </w:tcPr>
          <w:p w:rsidR="00393D22" w:rsidRPr="007E14A5" w:rsidRDefault="00393D22" w:rsidP="00393D22">
            <w:pPr>
              <w:rPr>
                <w:b/>
              </w:rPr>
            </w:pPr>
            <w:proofErr w:type="spellStart"/>
            <w:r w:rsidRPr="007E14A5">
              <w:rPr>
                <w:b/>
              </w:rPr>
              <w:t>Přehrávání</w:t>
            </w:r>
            <w:proofErr w:type="spellEnd"/>
          </w:p>
        </w:tc>
        <w:tc>
          <w:tcPr>
            <w:tcW w:w="1915" w:type="dxa"/>
          </w:tcPr>
          <w:p w:rsidR="00393D22" w:rsidRDefault="0008378D" w:rsidP="00393D22">
            <w:proofErr w:type="spellStart"/>
            <w:r>
              <w:t>Nesvítí</w:t>
            </w:r>
            <w:proofErr w:type="spellEnd"/>
          </w:p>
        </w:tc>
        <w:tc>
          <w:tcPr>
            <w:tcW w:w="1915" w:type="dxa"/>
          </w:tcPr>
          <w:p w:rsidR="00393D22" w:rsidRDefault="00393D22" w:rsidP="00393D22">
            <w:proofErr w:type="spellStart"/>
            <w:r>
              <w:t>Nedefinováno</w:t>
            </w:r>
            <w:proofErr w:type="spellEnd"/>
          </w:p>
        </w:tc>
        <w:tc>
          <w:tcPr>
            <w:tcW w:w="1915" w:type="dxa"/>
          </w:tcPr>
          <w:p w:rsidR="00393D22" w:rsidRDefault="00393D22" w:rsidP="00393D22">
            <w:proofErr w:type="spellStart"/>
            <w:r>
              <w:t>Blikání</w:t>
            </w:r>
            <w:proofErr w:type="spellEnd"/>
          </w:p>
        </w:tc>
        <w:tc>
          <w:tcPr>
            <w:tcW w:w="1916" w:type="dxa"/>
          </w:tcPr>
          <w:p w:rsidR="00393D22" w:rsidRDefault="00393D22" w:rsidP="00393D22">
            <w:proofErr w:type="spellStart"/>
            <w:r>
              <w:t>Nedefinováno</w:t>
            </w:r>
            <w:proofErr w:type="spellEnd"/>
          </w:p>
        </w:tc>
      </w:tr>
      <w:tr w:rsidR="00393D22" w:rsidTr="0008378D">
        <w:tc>
          <w:tcPr>
            <w:tcW w:w="1915" w:type="dxa"/>
          </w:tcPr>
          <w:p w:rsidR="00393D22" w:rsidRPr="007E14A5" w:rsidRDefault="00393D22" w:rsidP="00393D22">
            <w:pPr>
              <w:rPr>
                <w:b/>
              </w:rPr>
            </w:pPr>
            <w:proofErr w:type="spellStart"/>
            <w:r w:rsidRPr="007E14A5">
              <w:rPr>
                <w:b/>
              </w:rPr>
              <w:t>Nahrávání</w:t>
            </w:r>
            <w:proofErr w:type="spellEnd"/>
          </w:p>
        </w:tc>
        <w:tc>
          <w:tcPr>
            <w:tcW w:w="1915" w:type="dxa"/>
          </w:tcPr>
          <w:p w:rsidR="00393D22" w:rsidRDefault="00393D22" w:rsidP="00393D22">
            <w:proofErr w:type="spellStart"/>
            <w:r>
              <w:t>Nedefinováno</w:t>
            </w:r>
            <w:proofErr w:type="spellEnd"/>
          </w:p>
        </w:tc>
        <w:tc>
          <w:tcPr>
            <w:tcW w:w="1915" w:type="dxa"/>
          </w:tcPr>
          <w:p w:rsidR="00393D22" w:rsidRDefault="00393D22" w:rsidP="00393D22">
            <w:proofErr w:type="spellStart"/>
            <w:r>
              <w:t>Svítí</w:t>
            </w:r>
            <w:proofErr w:type="spellEnd"/>
          </w:p>
        </w:tc>
        <w:tc>
          <w:tcPr>
            <w:tcW w:w="1915" w:type="dxa"/>
          </w:tcPr>
          <w:p w:rsidR="00393D22" w:rsidRDefault="00393D22" w:rsidP="00393D22">
            <w:proofErr w:type="spellStart"/>
            <w:r>
              <w:t>Nedefinováno</w:t>
            </w:r>
            <w:proofErr w:type="spellEnd"/>
          </w:p>
        </w:tc>
        <w:tc>
          <w:tcPr>
            <w:tcW w:w="1916" w:type="dxa"/>
          </w:tcPr>
          <w:p w:rsidR="00393D22" w:rsidRDefault="00393D22" w:rsidP="00393D22">
            <w:proofErr w:type="spellStart"/>
            <w:r>
              <w:t>Blikání</w:t>
            </w:r>
            <w:proofErr w:type="spellEnd"/>
          </w:p>
        </w:tc>
      </w:tr>
    </w:tbl>
    <w:p w:rsidR="00A61A7F" w:rsidRDefault="00A61A7F" w:rsidP="008147DC"/>
    <w:p w:rsidR="007E14A5" w:rsidRDefault="007E14A5" w:rsidP="008147DC">
      <w:proofErr w:type="spellStart"/>
      <w:proofErr w:type="gramStart"/>
      <w:r>
        <w:t>Dále</w:t>
      </w:r>
      <w:proofErr w:type="spellEnd"/>
      <w:r>
        <w:t xml:space="preserve"> je </w:t>
      </w:r>
      <w:proofErr w:type="spellStart"/>
      <w:r>
        <w:t>modul</w:t>
      </w:r>
      <w:proofErr w:type="spellEnd"/>
      <w:r>
        <w:t xml:space="preserve"> </w:t>
      </w:r>
      <w:r w:rsidRPr="0008378D">
        <w:rPr>
          <w:i/>
        </w:rPr>
        <w:t>RTC</w:t>
      </w:r>
      <w:r>
        <w:t xml:space="preserve"> </w:t>
      </w:r>
      <w:proofErr w:type="spellStart"/>
      <w:r>
        <w:t>použit</w:t>
      </w:r>
      <w:proofErr w:type="spellEnd"/>
      <w:r>
        <w:t xml:space="preserve"> </w:t>
      </w:r>
      <w:proofErr w:type="spellStart"/>
      <w:r>
        <w:t>ke</w:t>
      </w:r>
      <w:proofErr w:type="spellEnd"/>
      <w:r>
        <w:t xml:space="preserve"> </w:t>
      </w:r>
      <w:proofErr w:type="spellStart"/>
      <w:r>
        <w:t>generování</w:t>
      </w:r>
      <w:proofErr w:type="spellEnd"/>
      <w:r>
        <w:t xml:space="preserve"> </w:t>
      </w:r>
      <w:proofErr w:type="spellStart"/>
      <w:r>
        <w:t>tónu</w:t>
      </w:r>
      <w:proofErr w:type="spellEnd"/>
      <w:r>
        <w:t xml:space="preserve">, </w:t>
      </w:r>
      <w:proofErr w:type="spellStart"/>
      <w:r>
        <w:t>které</w:t>
      </w:r>
      <w:proofErr w:type="spellEnd"/>
      <w:r>
        <w:t xml:space="preserve"> je </w:t>
      </w:r>
      <w:proofErr w:type="spellStart"/>
      <w:r>
        <w:t>popsáno</w:t>
      </w:r>
      <w:proofErr w:type="spellEnd"/>
      <w:r>
        <w:t xml:space="preserve"> v </w:t>
      </w:r>
      <w:proofErr w:type="spellStart"/>
      <w:r>
        <w:t>následující</w:t>
      </w:r>
      <w:proofErr w:type="spellEnd"/>
      <w:r>
        <w:t xml:space="preserve"> </w:t>
      </w:r>
      <w:proofErr w:type="spellStart"/>
      <w:r>
        <w:t>podkapitole</w:t>
      </w:r>
      <w:proofErr w:type="spellEnd"/>
      <w:r>
        <w:t>.</w:t>
      </w:r>
      <w:proofErr w:type="gramEnd"/>
    </w:p>
    <w:p w:rsidR="007E14A5" w:rsidRDefault="007E14A5" w:rsidP="007E14A5">
      <w:pPr>
        <w:pStyle w:val="Heading2"/>
      </w:pPr>
      <w:bookmarkStart w:id="20" w:name="_Toc311797627"/>
      <w:proofErr w:type="spellStart"/>
      <w:r>
        <w:t>Generování</w:t>
      </w:r>
      <w:proofErr w:type="spellEnd"/>
      <w:r>
        <w:t xml:space="preserve"> </w:t>
      </w:r>
      <w:proofErr w:type="spellStart"/>
      <w:r>
        <w:t>tónu</w:t>
      </w:r>
      <w:proofErr w:type="spellEnd"/>
      <w:r w:rsidR="001C5EFF">
        <w:t xml:space="preserve"> a </w:t>
      </w:r>
      <w:proofErr w:type="spellStart"/>
      <w:r w:rsidR="001C5EFF">
        <w:t>jeho</w:t>
      </w:r>
      <w:proofErr w:type="spellEnd"/>
      <w:r w:rsidR="001C5EFF">
        <w:t xml:space="preserve"> </w:t>
      </w:r>
      <w:proofErr w:type="spellStart"/>
      <w:r w:rsidR="001C5EFF">
        <w:t>vizualizace</w:t>
      </w:r>
      <w:bookmarkEnd w:id="20"/>
      <w:proofErr w:type="spellEnd"/>
    </w:p>
    <w:p w:rsidR="007E14A5" w:rsidRDefault="001C5EFF" w:rsidP="007E14A5">
      <w:proofErr w:type="spellStart"/>
      <w:r>
        <w:t>Generování</w:t>
      </w:r>
      <w:proofErr w:type="spellEnd"/>
      <w:r>
        <w:t xml:space="preserve"> </w:t>
      </w:r>
      <w:proofErr w:type="spellStart"/>
      <w:r>
        <w:t>tónu</w:t>
      </w:r>
      <w:proofErr w:type="spellEnd"/>
      <w:r>
        <w:t xml:space="preserve"> </w:t>
      </w:r>
      <w:proofErr w:type="spellStart"/>
      <w:r>
        <w:t>zprostředkovává</w:t>
      </w:r>
      <w:proofErr w:type="spellEnd"/>
      <w:r>
        <w:t xml:space="preserve"> </w:t>
      </w:r>
      <w:proofErr w:type="spellStart"/>
      <w:r>
        <w:t>funkce</w:t>
      </w:r>
      <w:proofErr w:type="spellEnd"/>
      <w:r>
        <w:t xml:space="preserve"> </w:t>
      </w:r>
      <w:proofErr w:type="spellStart"/>
      <w:r w:rsidRPr="0008378D">
        <w:rPr>
          <w:i/>
        </w:rPr>
        <w:t>play_tone</w:t>
      </w:r>
      <w:proofErr w:type="spellEnd"/>
      <w:r w:rsidRPr="0008378D">
        <w:rPr>
          <w:i/>
        </w:rPr>
        <w:t>(</w:t>
      </w:r>
      <w:r w:rsidR="0008378D" w:rsidRPr="0008378D">
        <w:rPr>
          <w:i/>
        </w:rPr>
        <w:t>tone</w:t>
      </w:r>
      <w:r w:rsidRPr="0008378D">
        <w:rPr>
          <w:i/>
        </w:rPr>
        <w:t>)</w:t>
      </w:r>
      <w:r>
        <w:t xml:space="preserve">, </w:t>
      </w:r>
      <w:proofErr w:type="spellStart"/>
      <w:r>
        <w:t>která</w:t>
      </w:r>
      <w:proofErr w:type="spellEnd"/>
      <w:r>
        <w:t xml:space="preserve"> </w:t>
      </w:r>
      <w:proofErr w:type="spellStart"/>
      <w:r>
        <w:t>jako</w:t>
      </w:r>
      <w:proofErr w:type="spellEnd"/>
      <w:r>
        <w:t xml:space="preserve"> parameter </w:t>
      </w:r>
      <w:proofErr w:type="spellStart"/>
      <w:r>
        <w:t>přijímá</w:t>
      </w:r>
      <w:proofErr w:type="spellEnd"/>
      <w:r>
        <w:t xml:space="preserve"> </w:t>
      </w:r>
      <w:proofErr w:type="spellStart"/>
      <w:r>
        <w:t>typ</w:t>
      </w:r>
      <w:proofErr w:type="spellEnd"/>
      <w:r>
        <w:t xml:space="preserve"> </w:t>
      </w:r>
      <w:proofErr w:type="spellStart"/>
      <w:r>
        <w:t>přehrávaného</w:t>
      </w:r>
      <w:proofErr w:type="spellEnd"/>
      <w:r>
        <w:t xml:space="preserve"> </w:t>
      </w:r>
      <w:proofErr w:type="spellStart"/>
      <w:r>
        <w:t>tónu</w:t>
      </w:r>
      <w:proofErr w:type="spellEnd"/>
      <w:r>
        <w:t xml:space="preserve">, </w:t>
      </w:r>
      <w:proofErr w:type="spellStart"/>
      <w:r>
        <w:t>podle</w:t>
      </w:r>
      <w:proofErr w:type="spellEnd"/>
      <w:r>
        <w:t xml:space="preserve"> </w:t>
      </w:r>
      <w:proofErr w:type="spellStart"/>
      <w:r>
        <w:t>kterého</w:t>
      </w:r>
      <w:proofErr w:type="spellEnd"/>
      <w:r>
        <w:t xml:space="preserve"> </w:t>
      </w:r>
      <w:proofErr w:type="spellStart"/>
      <w:r>
        <w:t>nastaví</w:t>
      </w:r>
      <w:proofErr w:type="spellEnd"/>
      <w:r>
        <w:t xml:space="preserve"> do </w:t>
      </w:r>
      <w:proofErr w:type="spellStart"/>
      <w:r>
        <w:t>globální</w:t>
      </w:r>
      <w:proofErr w:type="spellEnd"/>
      <w:r>
        <w:t xml:space="preserve"> </w:t>
      </w:r>
      <w:proofErr w:type="spellStart"/>
      <w:r>
        <w:t>proměnné</w:t>
      </w:r>
      <w:proofErr w:type="spellEnd"/>
      <w:r>
        <w:t xml:space="preserve"> </w:t>
      </w:r>
      <w:proofErr w:type="spellStart"/>
      <w:r w:rsidRPr="0008378D">
        <w:rPr>
          <w:i/>
        </w:rPr>
        <w:t>tone_freq</w:t>
      </w:r>
      <w:proofErr w:type="spellEnd"/>
      <w:r>
        <w:t xml:space="preserve"> </w:t>
      </w:r>
      <w:proofErr w:type="spellStart"/>
      <w:r>
        <w:t>jeho</w:t>
      </w:r>
      <w:proofErr w:type="spellEnd"/>
      <w:r>
        <w:t xml:space="preserve"> </w:t>
      </w:r>
      <w:proofErr w:type="spellStart"/>
      <w:r>
        <w:t>frekvenci</w:t>
      </w:r>
      <w:proofErr w:type="spellEnd"/>
      <w:r>
        <w:t xml:space="preserve">, </w:t>
      </w:r>
      <w:proofErr w:type="spellStart"/>
      <w:r>
        <w:t>vypíše</w:t>
      </w:r>
      <w:proofErr w:type="spellEnd"/>
      <w:r>
        <w:t xml:space="preserve"> </w:t>
      </w:r>
      <w:proofErr w:type="spellStart"/>
      <w:r>
        <w:t>jeho</w:t>
      </w:r>
      <w:proofErr w:type="spellEnd"/>
      <w:r>
        <w:t xml:space="preserve"> </w:t>
      </w:r>
      <w:proofErr w:type="spellStart"/>
      <w:r>
        <w:t>název</w:t>
      </w:r>
      <w:proofErr w:type="spellEnd"/>
      <w:r>
        <w:t xml:space="preserve"> do </w:t>
      </w:r>
      <w:proofErr w:type="spellStart"/>
      <w:r>
        <w:t>pravého</w:t>
      </w:r>
      <w:proofErr w:type="spellEnd"/>
      <w:r>
        <w:t xml:space="preserve"> </w:t>
      </w:r>
      <w:proofErr w:type="spellStart"/>
      <w:r>
        <w:t>rohu</w:t>
      </w:r>
      <w:proofErr w:type="spellEnd"/>
      <w:r>
        <w:t xml:space="preserve"> </w:t>
      </w:r>
      <w:proofErr w:type="spellStart"/>
      <w:r>
        <w:t>spodního</w:t>
      </w:r>
      <w:proofErr w:type="spellEnd"/>
      <w:r>
        <w:t xml:space="preserve"> </w:t>
      </w:r>
      <w:proofErr w:type="spellStart"/>
      <w:r>
        <w:t>řádku</w:t>
      </w:r>
      <w:proofErr w:type="spellEnd"/>
      <w:r>
        <w:t xml:space="preserve"> </w:t>
      </w:r>
      <w:proofErr w:type="spellStart"/>
      <w:r>
        <w:t>displaye</w:t>
      </w:r>
      <w:proofErr w:type="spellEnd"/>
      <w:r>
        <w:t xml:space="preserve"> a </w:t>
      </w:r>
      <w:proofErr w:type="spellStart"/>
      <w:r>
        <w:t>zavolá</w:t>
      </w:r>
      <w:proofErr w:type="spellEnd"/>
      <w:r>
        <w:t xml:space="preserve"> </w:t>
      </w:r>
      <w:proofErr w:type="spellStart"/>
      <w:r>
        <w:t>funkci</w:t>
      </w:r>
      <w:proofErr w:type="spellEnd"/>
      <w:r>
        <w:t xml:space="preserve"> </w:t>
      </w:r>
      <w:r w:rsidRPr="0008378D">
        <w:rPr>
          <w:i/>
        </w:rPr>
        <w:t>timer2_init()</w:t>
      </w:r>
      <w:r>
        <w:t xml:space="preserve">. </w:t>
      </w:r>
      <w:proofErr w:type="spellStart"/>
      <w:r>
        <w:t>Tato</w:t>
      </w:r>
      <w:proofErr w:type="spellEnd"/>
      <w:r>
        <w:t xml:space="preserve"> </w:t>
      </w:r>
      <w:proofErr w:type="spellStart"/>
      <w:r>
        <w:t>funkce</w:t>
      </w:r>
      <w:proofErr w:type="spellEnd"/>
      <w:r>
        <w:t xml:space="preserve"> se </w:t>
      </w:r>
      <w:proofErr w:type="spellStart"/>
      <w:r>
        <w:t>stará</w:t>
      </w:r>
      <w:proofErr w:type="spellEnd"/>
      <w:r>
        <w:t xml:space="preserve"> o </w:t>
      </w:r>
      <w:proofErr w:type="spellStart"/>
      <w:r>
        <w:t>syntézu</w:t>
      </w:r>
      <w:proofErr w:type="spellEnd"/>
      <w:r>
        <w:t xml:space="preserve"> </w:t>
      </w:r>
      <w:proofErr w:type="spellStart"/>
      <w:r>
        <w:t>tónu</w:t>
      </w:r>
      <w:proofErr w:type="spellEnd"/>
      <w:r>
        <w:t xml:space="preserve"> </w:t>
      </w:r>
      <w:proofErr w:type="spellStart"/>
      <w:r>
        <w:t>pomocí</w:t>
      </w:r>
      <w:proofErr w:type="spellEnd"/>
      <w:r>
        <w:t xml:space="preserve"> </w:t>
      </w:r>
      <w:proofErr w:type="spellStart"/>
      <w:r>
        <w:t>časovače</w:t>
      </w:r>
      <w:proofErr w:type="spellEnd"/>
      <w:r>
        <w:t xml:space="preserve"> </w:t>
      </w:r>
      <w:r w:rsidRPr="0008378D">
        <w:rPr>
          <w:i/>
        </w:rPr>
        <w:t>TPM2</w:t>
      </w:r>
      <w:r w:rsidR="0008378D">
        <w:t xml:space="preserve">, </w:t>
      </w:r>
      <w:proofErr w:type="spellStart"/>
      <w:r w:rsidR="0008378D">
        <w:t>jehož</w:t>
      </w:r>
      <w:proofErr w:type="spellEnd"/>
      <w:r w:rsidR="0008378D">
        <w:t xml:space="preserve"> </w:t>
      </w:r>
      <w:proofErr w:type="spellStart"/>
      <w:r w:rsidR="0008378D">
        <w:t>výstup</w:t>
      </w:r>
      <w:proofErr w:type="spellEnd"/>
      <w:r w:rsidR="0008378D">
        <w:t xml:space="preserve"> 0 s</w:t>
      </w:r>
      <w:r>
        <w:t xml:space="preserve">e </w:t>
      </w:r>
      <w:proofErr w:type="spellStart"/>
      <w:r>
        <w:t>zapisuje</w:t>
      </w:r>
      <w:proofErr w:type="spellEnd"/>
      <w:r>
        <w:t xml:space="preserve"> </w:t>
      </w:r>
      <w:proofErr w:type="spellStart"/>
      <w:r>
        <w:t>přímo</w:t>
      </w:r>
      <w:proofErr w:type="spellEnd"/>
      <w:r>
        <w:t xml:space="preserve"> </w:t>
      </w:r>
      <w:r w:rsidRPr="0008378D">
        <w:rPr>
          <w:i/>
        </w:rPr>
        <w:t xml:space="preserve">do </w:t>
      </w:r>
      <w:r w:rsidR="00ED572F" w:rsidRPr="0008378D">
        <w:rPr>
          <w:i/>
        </w:rPr>
        <w:t xml:space="preserve">data </w:t>
      </w:r>
      <w:proofErr w:type="spellStart"/>
      <w:r w:rsidR="00ED572F" w:rsidRPr="0008378D">
        <w:rPr>
          <w:i/>
        </w:rPr>
        <w:t>registru</w:t>
      </w:r>
      <w:proofErr w:type="spellEnd"/>
      <w:r w:rsidR="00ED572F" w:rsidRPr="0008378D">
        <w:rPr>
          <w:i/>
        </w:rPr>
        <w:t xml:space="preserve"> </w:t>
      </w:r>
      <w:proofErr w:type="spellStart"/>
      <w:r w:rsidR="00ED572F" w:rsidRPr="0008378D">
        <w:rPr>
          <w:i/>
        </w:rPr>
        <w:t>portu</w:t>
      </w:r>
      <w:proofErr w:type="spellEnd"/>
      <w:r w:rsidR="00ED572F" w:rsidRPr="0008378D">
        <w:rPr>
          <w:i/>
        </w:rPr>
        <w:t xml:space="preserve"> F</w:t>
      </w:r>
      <w:r w:rsidR="00ED572F">
        <w:t xml:space="preserve"> a </w:t>
      </w:r>
      <w:proofErr w:type="spellStart"/>
      <w:r w:rsidR="00ED572F">
        <w:t>určuje</w:t>
      </w:r>
      <w:proofErr w:type="spellEnd"/>
      <w:r w:rsidR="00ED572F">
        <w:t xml:space="preserve"> </w:t>
      </w:r>
      <w:proofErr w:type="spellStart"/>
      <w:r w:rsidR="00ED572F">
        <w:t>tak</w:t>
      </w:r>
      <w:proofErr w:type="spellEnd"/>
      <w:r w:rsidR="00ED572F">
        <w:t xml:space="preserve"> </w:t>
      </w:r>
      <w:proofErr w:type="spellStart"/>
      <w:r w:rsidR="00ED572F">
        <w:t>zda</w:t>
      </w:r>
      <w:proofErr w:type="spellEnd"/>
      <w:r w:rsidR="00ED572F">
        <w:t xml:space="preserve"> </w:t>
      </w:r>
      <w:proofErr w:type="spellStart"/>
      <w:r w:rsidR="00ED572F">
        <w:t>má</w:t>
      </w:r>
      <w:proofErr w:type="spellEnd"/>
      <w:r w:rsidR="00ED572F">
        <w:t xml:space="preserve"> </w:t>
      </w:r>
      <w:r w:rsidR="00ED572F" w:rsidRPr="0008378D">
        <w:rPr>
          <w:i/>
        </w:rPr>
        <w:t>buzzer</w:t>
      </w:r>
      <w:r w:rsidR="00ED572F">
        <w:t xml:space="preserve"> </w:t>
      </w:r>
      <w:proofErr w:type="spellStart"/>
      <w:r w:rsidR="00ED572F">
        <w:t>produkovat</w:t>
      </w:r>
      <w:proofErr w:type="spellEnd"/>
      <w:r w:rsidR="00ED572F">
        <w:t xml:space="preserve"> </w:t>
      </w:r>
      <w:proofErr w:type="spellStart"/>
      <w:r w:rsidR="00ED572F">
        <w:t>tón</w:t>
      </w:r>
      <w:proofErr w:type="spellEnd"/>
      <w:r w:rsidR="00ED572F">
        <w:t xml:space="preserve"> (1), </w:t>
      </w:r>
      <w:proofErr w:type="spellStart"/>
      <w:r w:rsidR="00ED572F">
        <w:t>či</w:t>
      </w:r>
      <w:proofErr w:type="spellEnd"/>
      <w:r w:rsidR="00ED572F">
        <w:t xml:space="preserve"> </w:t>
      </w:r>
      <w:proofErr w:type="spellStart"/>
      <w:r w:rsidR="00ED572F">
        <w:t>nikoliv</w:t>
      </w:r>
      <w:proofErr w:type="spellEnd"/>
      <w:r w:rsidR="00ED572F">
        <w:t xml:space="preserve"> (0). </w:t>
      </w:r>
      <w:proofErr w:type="spellStart"/>
      <w:r w:rsidR="00ED572F">
        <w:t>Časovač</w:t>
      </w:r>
      <w:proofErr w:type="spellEnd"/>
      <w:r w:rsidR="00ED572F">
        <w:t xml:space="preserve"> je </w:t>
      </w:r>
      <w:proofErr w:type="spellStart"/>
      <w:r w:rsidR="00ED572F">
        <w:t>nastaven</w:t>
      </w:r>
      <w:proofErr w:type="spellEnd"/>
      <w:r w:rsidR="00ED572F">
        <w:t xml:space="preserve"> do </w:t>
      </w:r>
      <w:proofErr w:type="spellStart"/>
      <w:r w:rsidR="00ED572F">
        <w:t>režimu</w:t>
      </w:r>
      <w:proofErr w:type="spellEnd"/>
      <w:r w:rsidR="00ED572F">
        <w:t xml:space="preserve"> </w:t>
      </w:r>
      <w:r w:rsidR="00ED572F" w:rsidRPr="0008378D">
        <w:rPr>
          <w:i/>
        </w:rPr>
        <w:t>Edge-aligned PWM: high-true-pulses</w:t>
      </w:r>
      <w:r w:rsidR="00ED572F">
        <w:t xml:space="preserve">, </w:t>
      </w:r>
      <w:proofErr w:type="spellStart"/>
      <w:r w:rsidR="00ED572F">
        <w:t>což</w:t>
      </w:r>
      <w:proofErr w:type="spellEnd"/>
      <w:r w:rsidR="00ED572F">
        <w:t xml:space="preserve"> </w:t>
      </w:r>
      <w:proofErr w:type="spellStart"/>
      <w:r w:rsidR="00ED572F">
        <w:t>umožnuje</w:t>
      </w:r>
      <w:proofErr w:type="spellEnd"/>
      <w:r w:rsidR="00ED572F">
        <w:t xml:space="preserve"> </w:t>
      </w:r>
      <w:proofErr w:type="spellStart"/>
      <w:r w:rsidR="00ED572F">
        <w:t>generovat</w:t>
      </w:r>
      <w:proofErr w:type="spellEnd"/>
      <w:r w:rsidR="00ED572F">
        <w:t xml:space="preserve"> </w:t>
      </w:r>
      <w:proofErr w:type="spellStart"/>
      <w:r w:rsidR="00ED572F">
        <w:t>tón</w:t>
      </w:r>
      <w:proofErr w:type="spellEnd"/>
      <w:r w:rsidR="00ED572F">
        <w:t xml:space="preserve"> </w:t>
      </w:r>
      <w:proofErr w:type="spellStart"/>
      <w:r w:rsidR="00ED572F">
        <w:t>pomocí</w:t>
      </w:r>
      <w:proofErr w:type="spellEnd"/>
      <w:r w:rsidR="00ED572F">
        <w:t xml:space="preserve"> </w:t>
      </w:r>
      <w:proofErr w:type="spellStart"/>
      <w:r w:rsidR="00ED572F">
        <w:t>pulsně</w:t>
      </w:r>
      <w:proofErr w:type="spellEnd"/>
      <w:r w:rsidR="00ED572F">
        <w:t xml:space="preserve"> </w:t>
      </w:r>
      <w:proofErr w:type="spellStart"/>
      <w:r w:rsidR="00ED572F">
        <w:t>šířkové</w:t>
      </w:r>
      <w:proofErr w:type="spellEnd"/>
      <w:r w:rsidR="00ED572F">
        <w:t xml:space="preserve"> </w:t>
      </w:r>
      <w:proofErr w:type="spellStart"/>
      <w:r w:rsidR="00ED572F">
        <w:t>modulace</w:t>
      </w:r>
      <w:proofErr w:type="spellEnd"/>
      <w:r w:rsidR="00ED572F">
        <w:t xml:space="preserve">. </w:t>
      </w:r>
      <w:proofErr w:type="spellStart"/>
      <w:proofErr w:type="gramStart"/>
      <w:r w:rsidR="00ED572F">
        <w:t>Jako</w:t>
      </w:r>
      <w:proofErr w:type="spellEnd"/>
      <w:r w:rsidR="00ED572F">
        <w:t xml:space="preserve"> </w:t>
      </w:r>
      <w:proofErr w:type="spellStart"/>
      <w:r w:rsidR="00ED572F">
        <w:t>zdroj</w:t>
      </w:r>
      <w:proofErr w:type="spellEnd"/>
      <w:r w:rsidR="00ED572F">
        <w:t xml:space="preserve"> </w:t>
      </w:r>
      <w:proofErr w:type="spellStart"/>
      <w:r w:rsidR="00ED572F">
        <w:t>hodin</w:t>
      </w:r>
      <w:proofErr w:type="spellEnd"/>
      <w:r w:rsidR="00ED572F">
        <w:t xml:space="preserve"> </w:t>
      </w:r>
      <w:proofErr w:type="spellStart"/>
      <w:r w:rsidR="00ED572F">
        <w:t>časovače</w:t>
      </w:r>
      <w:proofErr w:type="spellEnd"/>
      <w:r w:rsidR="00ED572F">
        <w:t xml:space="preserve"> </w:t>
      </w:r>
      <w:proofErr w:type="spellStart"/>
      <w:r w:rsidR="00ED572F">
        <w:t>slouží</w:t>
      </w:r>
      <w:proofErr w:type="spellEnd"/>
      <w:r w:rsidR="00ED572F">
        <w:t xml:space="preserve"> </w:t>
      </w:r>
      <w:r w:rsidR="00ED572F" w:rsidRPr="0008378D">
        <w:rPr>
          <w:i/>
        </w:rPr>
        <w:t>BUS Rate Clock MCU</w:t>
      </w:r>
      <w:r w:rsidR="00ED572F">
        <w:t xml:space="preserve">, </w:t>
      </w:r>
      <w:proofErr w:type="spellStart"/>
      <w:r w:rsidR="00ED572F">
        <w:t>který</w:t>
      </w:r>
      <w:proofErr w:type="spellEnd"/>
      <w:r w:rsidR="00ED572F">
        <w:t xml:space="preserve"> je </w:t>
      </w:r>
      <w:proofErr w:type="spellStart"/>
      <w:r w:rsidR="00ED572F">
        <w:t>dělen</w:t>
      </w:r>
      <w:proofErr w:type="spellEnd"/>
      <w:r w:rsidR="00ED572F">
        <w:t xml:space="preserve"> </w:t>
      </w:r>
      <w:proofErr w:type="spellStart"/>
      <w:r w:rsidR="00ED572F">
        <w:t>hodnotou</w:t>
      </w:r>
      <w:proofErr w:type="spellEnd"/>
      <w:r w:rsidR="00ED572F">
        <w:t xml:space="preserve"> </w:t>
      </w:r>
      <w:r w:rsidR="00ED572F" w:rsidRPr="0008378D">
        <w:rPr>
          <w:i/>
        </w:rPr>
        <w:t>128</w:t>
      </w:r>
      <w:r w:rsidR="00ED572F">
        <w:t>.</w:t>
      </w:r>
      <w:proofErr w:type="gramEnd"/>
      <w:r w:rsidR="00ED572F">
        <w:t xml:space="preserve"> </w:t>
      </w:r>
      <w:proofErr w:type="spellStart"/>
      <w:proofErr w:type="gramStart"/>
      <w:r w:rsidR="00ED572F">
        <w:t>Nastavení</w:t>
      </w:r>
      <w:proofErr w:type="spellEnd"/>
      <w:r w:rsidR="00ED572F">
        <w:t xml:space="preserve"> Modulo </w:t>
      </w:r>
      <w:proofErr w:type="spellStart"/>
      <w:r w:rsidR="00ED572F">
        <w:t>registru</w:t>
      </w:r>
      <w:proofErr w:type="spellEnd"/>
      <w:r w:rsidR="00ED572F">
        <w:t xml:space="preserve"> </w:t>
      </w:r>
      <w:r w:rsidR="00ED572F" w:rsidRPr="0008378D">
        <w:rPr>
          <w:i/>
        </w:rPr>
        <w:t>TPM2MOD</w:t>
      </w:r>
      <w:r w:rsidR="00ED572F">
        <w:t xml:space="preserve"> a </w:t>
      </w:r>
      <w:proofErr w:type="spellStart"/>
      <w:r w:rsidR="00ED572F">
        <w:t>hodnoty</w:t>
      </w:r>
      <w:proofErr w:type="spellEnd"/>
      <w:r w:rsidR="00ED572F">
        <w:t xml:space="preserve"> </w:t>
      </w:r>
      <w:proofErr w:type="spellStart"/>
      <w:r w:rsidR="00ED572F">
        <w:t>kanálu</w:t>
      </w:r>
      <w:proofErr w:type="spellEnd"/>
      <w:r w:rsidR="00ED572F">
        <w:t xml:space="preserve"> </w:t>
      </w:r>
      <w:r w:rsidR="00ED572F" w:rsidRPr="0008378D">
        <w:rPr>
          <w:i/>
        </w:rPr>
        <w:t>TPM2C0V</w:t>
      </w:r>
      <w:r w:rsidR="00ED572F">
        <w:t xml:space="preserve"> </w:t>
      </w:r>
      <w:proofErr w:type="spellStart"/>
      <w:r w:rsidR="00ED572F">
        <w:t>pak</w:t>
      </w:r>
      <w:proofErr w:type="spellEnd"/>
      <w:r w:rsidR="00ED572F">
        <w:t xml:space="preserve"> </w:t>
      </w:r>
      <w:proofErr w:type="spellStart"/>
      <w:r w:rsidR="00ED572F">
        <w:t>pr</w:t>
      </w:r>
      <w:r w:rsidR="0008378D">
        <w:t>obíhá</w:t>
      </w:r>
      <w:proofErr w:type="spellEnd"/>
      <w:r w:rsidR="0008378D">
        <w:t xml:space="preserve"> </w:t>
      </w:r>
      <w:proofErr w:type="spellStart"/>
      <w:r w:rsidR="0008378D">
        <w:t>podle</w:t>
      </w:r>
      <w:proofErr w:type="spellEnd"/>
      <w:r w:rsidR="0008378D">
        <w:t xml:space="preserve"> </w:t>
      </w:r>
      <w:proofErr w:type="spellStart"/>
      <w:r w:rsidR="0008378D">
        <w:t>následujících</w:t>
      </w:r>
      <w:proofErr w:type="spellEnd"/>
      <w:r w:rsidR="0008378D">
        <w:t xml:space="preserve"> </w:t>
      </w:r>
      <w:proofErr w:type="spellStart"/>
      <w:r w:rsidR="0008378D">
        <w:t>vztahů</w:t>
      </w:r>
      <w:proofErr w:type="spellEnd"/>
      <w:r w:rsidR="00ED572F">
        <w:t>.</w:t>
      </w:r>
      <w:proofErr w:type="gramEnd"/>
    </w:p>
    <w:p w:rsidR="00ED572F" w:rsidRPr="0008378D" w:rsidRDefault="00ED572F" w:rsidP="00CF0316">
      <w:pPr>
        <w:rPr>
          <w:b/>
          <w:i/>
        </w:rPr>
      </w:pPr>
      <w:r w:rsidRPr="0008378D">
        <w:rPr>
          <w:b/>
          <w:i/>
        </w:rPr>
        <w:t>TPM2MOD = MCU_FREQ/PRESCALER/</w:t>
      </w:r>
      <w:proofErr w:type="spellStart"/>
      <w:r w:rsidRPr="0008378D">
        <w:rPr>
          <w:b/>
          <w:i/>
        </w:rPr>
        <w:t>tone_freq</w:t>
      </w:r>
      <w:proofErr w:type="spellEnd"/>
      <w:r w:rsidRPr="0008378D">
        <w:rPr>
          <w:b/>
          <w:i/>
        </w:rPr>
        <w:t xml:space="preserve"> * 256</w:t>
      </w:r>
    </w:p>
    <w:p w:rsidR="00ED572F" w:rsidRPr="00ED572F" w:rsidRDefault="00ED572F" w:rsidP="00CF0316">
      <w:pPr>
        <w:rPr>
          <w:b/>
          <w:lang w:val="cs-CZ"/>
        </w:rPr>
      </w:pPr>
      <w:r w:rsidRPr="0008378D">
        <w:rPr>
          <w:b/>
          <w:i/>
          <w:lang w:val="cs-CZ"/>
        </w:rPr>
        <w:t>TPM2C0V = TPM2MOD / 2</w:t>
      </w:r>
      <w:r w:rsidRPr="00ED572F">
        <w:rPr>
          <w:b/>
          <w:lang w:val="cs-CZ"/>
        </w:rPr>
        <w:t>,</w:t>
      </w:r>
    </w:p>
    <w:p w:rsidR="00ED572F" w:rsidRDefault="00ED572F" w:rsidP="00CF0316">
      <w:pPr>
        <w:rPr>
          <w:lang w:val="cs-CZ"/>
        </w:rPr>
      </w:pPr>
      <w:r>
        <w:rPr>
          <w:lang w:val="cs-CZ"/>
        </w:rPr>
        <w:t xml:space="preserve">kde </w:t>
      </w:r>
      <w:r w:rsidRPr="0008378D">
        <w:rPr>
          <w:i/>
          <w:lang w:val="cs-CZ"/>
        </w:rPr>
        <w:t>MCU_FREQ</w:t>
      </w:r>
      <w:r>
        <w:rPr>
          <w:lang w:val="cs-CZ"/>
        </w:rPr>
        <w:t xml:space="preserve"> je frekvence na které běži mikrokontrolér (nastaveno na </w:t>
      </w:r>
      <w:r w:rsidRPr="0008378D">
        <w:rPr>
          <w:i/>
          <w:lang w:val="cs-CZ"/>
        </w:rPr>
        <w:t>8000000</w:t>
      </w:r>
      <w:r>
        <w:rPr>
          <w:lang w:val="cs-CZ"/>
        </w:rPr>
        <w:t xml:space="preserve">), </w:t>
      </w:r>
      <w:r w:rsidRPr="0008378D">
        <w:rPr>
          <w:i/>
          <w:lang w:val="cs-CZ"/>
        </w:rPr>
        <w:t>PRESCALER</w:t>
      </w:r>
      <w:r>
        <w:rPr>
          <w:lang w:val="cs-CZ"/>
        </w:rPr>
        <w:t xml:space="preserve"> je předdělič této frekvence (</w:t>
      </w:r>
      <w:r w:rsidRPr="0008378D">
        <w:rPr>
          <w:i/>
          <w:lang w:val="cs-CZ"/>
        </w:rPr>
        <w:t>128</w:t>
      </w:r>
      <w:r>
        <w:rPr>
          <w:lang w:val="cs-CZ"/>
        </w:rPr>
        <w:t xml:space="preserve">), </w:t>
      </w:r>
      <w:r w:rsidRPr="0008378D">
        <w:rPr>
          <w:i/>
          <w:lang w:val="cs-CZ"/>
        </w:rPr>
        <w:t>tone_freq</w:t>
      </w:r>
      <w:r>
        <w:rPr>
          <w:lang w:val="cs-CZ"/>
        </w:rPr>
        <w:t xml:space="preserve"> je frekvence tónu, který chceme generova</w:t>
      </w:r>
      <w:r w:rsidR="0008378D">
        <w:rPr>
          <w:lang w:val="cs-CZ"/>
        </w:rPr>
        <w:t xml:space="preserve">t . Hodnota kanálu </w:t>
      </w:r>
      <w:r w:rsidR="0008378D" w:rsidRPr="0008378D">
        <w:rPr>
          <w:i/>
          <w:lang w:val="cs-CZ"/>
        </w:rPr>
        <w:t>TPM2C0V</w:t>
      </w:r>
      <w:r w:rsidR="0008378D">
        <w:rPr>
          <w:lang w:val="cs-CZ"/>
        </w:rPr>
        <w:t xml:space="preserve"> je </w:t>
      </w:r>
      <w:r>
        <w:rPr>
          <w:lang w:val="cs-CZ"/>
        </w:rPr>
        <w:t xml:space="preserve">polovina hodnoty </w:t>
      </w:r>
      <w:r w:rsidRPr="0008378D">
        <w:rPr>
          <w:i/>
          <w:lang w:val="cs-CZ"/>
        </w:rPr>
        <w:t>TPM2MOD</w:t>
      </w:r>
      <w:r>
        <w:rPr>
          <w:lang w:val="cs-CZ"/>
        </w:rPr>
        <w:t xml:space="preserve"> –</w:t>
      </w:r>
      <w:r w:rsidR="0008378D">
        <w:rPr>
          <w:lang w:val="cs-CZ"/>
        </w:rPr>
        <w:t xml:space="preserve"> generovaný</w:t>
      </w:r>
      <w:r>
        <w:rPr>
          <w:lang w:val="cs-CZ"/>
        </w:rPr>
        <w:t xml:space="preserve"> signál tónu totiž vždy v polovině svého intervalu mění hodnotu z 1 na 0.  </w:t>
      </w:r>
      <w:r w:rsidR="00FA4E3A">
        <w:rPr>
          <w:lang w:val="cs-CZ"/>
        </w:rPr>
        <w:t xml:space="preserve">Funkce </w:t>
      </w:r>
      <w:r w:rsidR="00FA4E3A" w:rsidRPr="0008378D">
        <w:rPr>
          <w:i/>
          <w:lang w:val="cs-CZ"/>
        </w:rPr>
        <w:t>timer2_init()</w:t>
      </w:r>
      <w:r w:rsidR="00FA4E3A">
        <w:rPr>
          <w:lang w:val="cs-CZ"/>
        </w:rPr>
        <w:t xml:space="preserve"> po inicializaci časovače resetuje čítač modulu </w:t>
      </w:r>
      <w:r w:rsidR="00FA4E3A" w:rsidRPr="0008378D">
        <w:rPr>
          <w:i/>
          <w:lang w:val="cs-CZ"/>
        </w:rPr>
        <w:t>RTC</w:t>
      </w:r>
      <w:r w:rsidR="00FA4E3A">
        <w:rPr>
          <w:lang w:val="cs-CZ"/>
        </w:rPr>
        <w:t xml:space="preserve"> na hodnotu </w:t>
      </w:r>
      <w:r w:rsidR="00FA4E3A" w:rsidRPr="0008378D">
        <w:rPr>
          <w:i/>
          <w:lang w:val="cs-CZ"/>
        </w:rPr>
        <w:t>0</w:t>
      </w:r>
      <w:r w:rsidR="00FA4E3A">
        <w:rPr>
          <w:lang w:val="cs-CZ"/>
        </w:rPr>
        <w:t xml:space="preserve"> a ve chvíli, kdy od časovače přijde přerušení (</w:t>
      </w:r>
      <w:r w:rsidR="00FA4E3A" w:rsidRPr="0008378D">
        <w:rPr>
          <w:i/>
          <w:lang w:val="cs-CZ"/>
        </w:rPr>
        <w:t>0,5s</w:t>
      </w:r>
      <w:r w:rsidR="0008378D">
        <w:rPr>
          <w:lang w:val="cs-CZ"/>
        </w:rPr>
        <w:t>) je přehrávání tónu ukončeno</w:t>
      </w:r>
      <w:r w:rsidR="00FA4E3A">
        <w:rPr>
          <w:lang w:val="cs-CZ"/>
        </w:rPr>
        <w:t>.</w:t>
      </w:r>
      <w:r w:rsidR="00FA4E3A" w:rsidRPr="0008378D">
        <w:rPr>
          <w:i/>
          <w:lang w:val="cs-CZ"/>
        </w:rPr>
        <w:t xml:space="preserve"> MCU</w:t>
      </w:r>
      <w:r w:rsidR="00FA4E3A">
        <w:rPr>
          <w:lang w:val="cs-CZ"/>
        </w:rPr>
        <w:t xml:space="preserve"> tak nečeká v žádné smyčce a program není tak náročný. </w:t>
      </w:r>
    </w:p>
    <w:p w:rsidR="004A09FB" w:rsidRDefault="00FA4E3A" w:rsidP="004A09FB">
      <w:pPr>
        <w:rPr>
          <w:lang w:val="cs-CZ"/>
        </w:rPr>
      </w:pPr>
      <w:r>
        <w:rPr>
          <w:lang w:val="cs-CZ"/>
        </w:rPr>
        <w:t xml:space="preserve">Pro vizualizaci </w:t>
      </w:r>
      <w:r w:rsidR="0008378D">
        <w:rPr>
          <w:lang w:val="cs-CZ"/>
        </w:rPr>
        <w:t xml:space="preserve">volá </w:t>
      </w:r>
      <w:r>
        <w:rPr>
          <w:lang w:val="cs-CZ"/>
        </w:rPr>
        <w:t xml:space="preserve">funkce </w:t>
      </w:r>
      <w:r w:rsidRPr="0008378D">
        <w:rPr>
          <w:i/>
          <w:lang w:val="cs-CZ"/>
        </w:rPr>
        <w:t>timer2_init()</w:t>
      </w:r>
      <w:r w:rsidR="004A09FB">
        <w:rPr>
          <w:lang w:val="cs-CZ"/>
        </w:rPr>
        <w:t xml:space="preserve"> funkci sobě velmi podobnou. Jedná se o funkci </w:t>
      </w:r>
      <w:r w:rsidR="004A09FB" w:rsidRPr="004A09FB">
        <w:rPr>
          <w:i/>
          <w:lang w:val="cs-CZ"/>
        </w:rPr>
        <w:t>timer_init()</w:t>
      </w:r>
      <w:r w:rsidR="004A09FB">
        <w:rPr>
          <w:lang w:val="cs-CZ"/>
        </w:rPr>
        <w:t xml:space="preserve">, </w:t>
      </w:r>
      <w:r>
        <w:rPr>
          <w:lang w:val="cs-CZ"/>
        </w:rPr>
        <w:t xml:space="preserve">která však </w:t>
      </w:r>
      <w:r w:rsidR="004A09FB">
        <w:rPr>
          <w:lang w:val="cs-CZ"/>
        </w:rPr>
        <w:t xml:space="preserve">oproti </w:t>
      </w:r>
      <w:r w:rsidR="004A09FB" w:rsidRPr="004A09FB">
        <w:rPr>
          <w:i/>
          <w:lang w:val="cs-CZ"/>
        </w:rPr>
        <w:t>timer2_init()</w:t>
      </w:r>
      <w:r w:rsidR="004A09FB">
        <w:rPr>
          <w:lang w:val="cs-CZ"/>
        </w:rPr>
        <w:t xml:space="preserve"> </w:t>
      </w:r>
      <w:r>
        <w:rPr>
          <w:lang w:val="cs-CZ"/>
        </w:rPr>
        <w:t xml:space="preserve">zprozdředkovává pulsně šířkovou modulaci na portu F, na který je na pinech </w:t>
      </w:r>
      <w:r w:rsidRPr="004A09FB">
        <w:rPr>
          <w:i/>
          <w:lang w:val="cs-CZ"/>
        </w:rPr>
        <w:t>0</w:t>
      </w:r>
      <w:r>
        <w:rPr>
          <w:lang w:val="cs-CZ"/>
        </w:rPr>
        <w:t xml:space="preserve">, </w:t>
      </w:r>
      <w:r w:rsidRPr="004A09FB">
        <w:rPr>
          <w:i/>
          <w:lang w:val="cs-CZ"/>
        </w:rPr>
        <w:t>1</w:t>
      </w:r>
      <w:r>
        <w:rPr>
          <w:lang w:val="cs-CZ"/>
        </w:rPr>
        <w:t xml:space="preserve">, </w:t>
      </w:r>
      <w:r w:rsidRPr="004A09FB">
        <w:rPr>
          <w:i/>
          <w:lang w:val="cs-CZ"/>
        </w:rPr>
        <w:t>2</w:t>
      </w:r>
      <w:r>
        <w:rPr>
          <w:lang w:val="cs-CZ"/>
        </w:rPr>
        <w:t xml:space="preserve">, </w:t>
      </w:r>
      <w:r w:rsidRPr="004A09FB">
        <w:rPr>
          <w:i/>
          <w:lang w:val="cs-CZ"/>
        </w:rPr>
        <w:t>3</w:t>
      </w:r>
      <w:r>
        <w:rPr>
          <w:lang w:val="cs-CZ"/>
        </w:rPr>
        <w:t xml:space="preserve"> a </w:t>
      </w:r>
      <w:r w:rsidRPr="004A09FB">
        <w:rPr>
          <w:i/>
          <w:lang w:val="cs-CZ"/>
        </w:rPr>
        <w:t>5</w:t>
      </w:r>
      <w:r>
        <w:rPr>
          <w:lang w:val="cs-CZ"/>
        </w:rPr>
        <w:t xml:space="preserve"> připojen </w:t>
      </w:r>
      <w:r w:rsidRPr="004A09FB">
        <w:rPr>
          <w:i/>
          <w:lang w:val="cs-CZ"/>
        </w:rPr>
        <w:t>LCD</w:t>
      </w:r>
      <w:r w:rsidR="004A09FB">
        <w:rPr>
          <w:lang w:val="cs-CZ"/>
        </w:rPr>
        <w:t xml:space="preserve"> display (</w:t>
      </w:r>
      <w:r>
        <w:rPr>
          <w:lang w:val="cs-CZ"/>
        </w:rPr>
        <w:t xml:space="preserve">resp. jeho podvětlení. Každý z výstupů časovače </w:t>
      </w:r>
      <w:r w:rsidRPr="004A09FB">
        <w:rPr>
          <w:i/>
          <w:lang w:val="cs-CZ"/>
        </w:rPr>
        <w:t>TPM1</w:t>
      </w:r>
      <w:r>
        <w:rPr>
          <w:lang w:val="cs-CZ"/>
        </w:rPr>
        <w:t xml:space="preserve">, který tato funkce ovládá je nastaven do stejného režimu jako časovač </w:t>
      </w:r>
      <w:r w:rsidRPr="004A09FB">
        <w:rPr>
          <w:i/>
          <w:lang w:val="cs-CZ"/>
        </w:rPr>
        <w:t>TPM2</w:t>
      </w:r>
      <w:r>
        <w:rPr>
          <w:lang w:val="cs-CZ"/>
        </w:rPr>
        <w:t xml:space="preserve">, do jeho modulo registru </w:t>
      </w:r>
      <w:r w:rsidRPr="004A09FB">
        <w:rPr>
          <w:i/>
          <w:lang w:val="cs-CZ"/>
        </w:rPr>
        <w:t>TPM1MOD</w:t>
      </w:r>
      <w:r>
        <w:rPr>
          <w:lang w:val="cs-CZ"/>
        </w:rPr>
        <w:t xml:space="preserve"> je </w:t>
      </w:r>
      <w:r>
        <w:rPr>
          <w:lang w:val="cs-CZ"/>
        </w:rPr>
        <w:lastRenderedPageBreak/>
        <w:t xml:space="preserve">vložena hodnota </w:t>
      </w:r>
      <w:r w:rsidRPr="004A09FB">
        <w:rPr>
          <w:i/>
          <w:lang w:val="cs-CZ"/>
        </w:rPr>
        <w:t>LCD_COL_MAX</w:t>
      </w:r>
      <w:r>
        <w:rPr>
          <w:lang w:val="cs-CZ"/>
        </w:rPr>
        <w:t xml:space="preserve"> (</w:t>
      </w:r>
      <w:r w:rsidRPr="004A09FB">
        <w:rPr>
          <w:i/>
          <w:lang w:val="cs-CZ"/>
        </w:rPr>
        <w:t>250</w:t>
      </w:r>
      <w:r>
        <w:rPr>
          <w:lang w:val="cs-CZ"/>
        </w:rPr>
        <w:t xml:space="preserve">)  a hodnoty registrů </w:t>
      </w:r>
      <w:r w:rsidRPr="004A09FB">
        <w:rPr>
          <w:i/>
          <w:lang w:val="cs-CZ"/>
        </w:rPr>
        <w:t>TPM1C3V</w:t>
      </w:r>
      <w:r>
        <w:rPr>
          <w:lang w:val="cs-CZ"/>
        </w:rPr>
        <w:t xml:space="preserve">, </w:t>
      </w:r>
      <w:r w:rsidRPr="004A09FB">
        <w:rPr>
          <w:i/>
          <w:lang w:val="cs-CZ"/>
        </w:rPr>
        <w:t>TPM1C4V</w:t>
      </w:r>
      <w:r>
        <w:rPr>
          <w:lang w:val="cs-CZ"/>
        </w:rPr>
        <w:t xml:space="preserve"> a </w:t>
      </w:r>
      <w:r w:rsidRPr="004A09FB">
        <w:rPr>
          <w:i/>
          <w:lang w:val="cs-CZ"/>
        </w:rPr>
        <w:t>TPM1C5V</w:t>
      </w:r>
      <w:r>
        <w:rPr>
          <w:lang w:val="cs-CZ"/>
        </w:rPr>
        <w:t xml:space="preserve"> jsou nastaveny dle odpovídajících hodnot požadované barvy. Změna podsvícení na původní hodnotu je opět </w:t>
      </w:r>
      <w:r w:rsidR="006C3D32">
        <w:rPr>
          <w:lang w:val="cs-CZ"/>
        </w:rPr>
        <w:t xml:space="preserve">provedena v obsluze přerušení od modulu </w:t>
      </w:r>
      <w:r w:rsidR="006C3D32" w:rsidRPr="004A09FB">
        <w:rPr>
          <w:i/>
          <w:lang w:val="cs-CZ"/>
        </w:rPr>
        <w:t>RTC</w:t>
      </w:r>
      <w:r w:rsidR="006C3D32">
        <w:rPr>
          <w:lang w:val="cs-CZ"/>
        </w:rPr>
        <w:t>.</w:t>
      </w:r>
    </w:p>
    <w:p w:rsidR="006C3D32" w:rsidRDefault="006C3D32" w:rsidP="004A09FB">
      <w:pPr>
        <w:pStyle w:val="Heading1"/>
        <w:rPr>
          <w:lang w:val="cs-CZ"/>
        </w:rPr>
      </w:pPr>
      <w:bookmarkStart w:id="21" w:name="_Toc311797628"/>
      <w:r>
        <w:rPr>
          <w:lang w:val="cs-CZ"/>
        </w:rPr>
        <w:t>Analýza paměťových nároků</w:t>
      </w:r>
      <w:bookmarkEnd w:id="21"/>
    </w:p>
    <w:p w:rsidR="006C3D32" w:rsidRDefault="00A61A7F" w:rsidP="006C3D32">
      <w:pPr>
        <w:rPr>
          <w:lang w:val="cs-CZ"/>
        </w:rPr>
      </w:pPr>
      <w:r>
        <w:rPr>
          <w:lang w:val="cs-CZ"/>
        </w:rPr>
        <w:t>Přestože má mikrokontrolér</w:t>
      </w:r>
      <w:r w:rsidR="009036F4">
        <w:rPr>
          <w:lang w:val="cs-CZ"/>
        </w:rPr>
        <w:t xml:space="preserve"> </w:t>
      </w:r>
      <w:r w:rsidR="009036F4" w:rsidRPr="00A61A7F">
        <w:rPr>
          <w:i/>
          <w:lang w:val="cs-CZ"/>
        </w:rPr>
        <w:t>MC9S08JM60</w:t>
      </w:r>
      <w:r w:rsidR="009036F4">
        <w:rPr>
          <w:lang w:val="cs-CZ"/>
        </w:rPr>
        <w:t xml:space="preserve"> velké množství paměti (</w:t>
      </w:r>
      <w:r w:rsidR="009036F4" w:rsidRPr="00A61A7F">
        <w:rPr>
          <w:i/>
          <w:lang w:val="cs-CZ"/>
        </w:rPr>
        <w:t>60KB</w:t>
      </w:r>
      <w:r w:rsidR="009036F4">
        <w:rPr>
          <w:lang w:val="cs-CZ"/>
        </w:rPr>
        <w:t xml:space="preserve">), je program implementován tak, aby v paměti nezabíral zbytečné místo. Kde to bylo možné, byly voleny datové typy </w:t>
      </w:r>
      <w:r w:rsidR="009036F4" w:rsidRPr="00A61A7F">
        <w:rPr>
          <w:i/>
          <w:lang w:val="cs-CZ"/>
        </w:rPr>
        <w:t>unsigned char</w:t>
      </w:r>
      <w:r w:rsidR="009036F4">
        <w:rPr>
          <w:lang w:val="cs-CZ"/>
        </w:rPr>
        <w:t xml:space="preserve">, avšak bylo nutné deklarovat i několik proměnných typu </w:t>
      </w:r>
      <w:r w:rsidR="009036F4" w:rsidRPr="00A61A7F">
        <w:rPr>
          <w:i/>
          <w:lang w:val="cs-CZ"/>
        </w:rPr>
        <w:t>unsigned int</w:t>
      </w:r>
      <w:r w:rsidR="009036F4">
        <w:rPr>
          <w:lang w:val="cs-CZ"/>
        </w:rPr>
        <w:t xml:space="preserve"> (pro uložení frekvence tónu a pro pomocné proměnné které byli použity ve for cyklech).</w:t>
      </w:r>
      <w:r>
        <w:rPr>
          <w:lang w:val="cs-CZ"/>
        </w:rPr>
        <w:t xml:space="preserve"> Nejvíce paměti zabraly řetězce pro výpis informací na display – zde je stále prostor pro optimalizaci.</w:t>
      </w:r>
    </w:p>
    <w:p w:rsidR="00A61A7F" w:rsidRDefault="00A61A7F" w:rsidP="00A61A7F">
      <w:pPr>
        <w:rPr>
          <w:lang w:val="cs-CZ"/>
        </w:rPr>
      </w:pPr>
      <w:r>
        <w:rPr>
          <w:lang w:val="cs-CZ"/>
        </w:rPr>
        <w:t xml:space="preserve">Program zabere v paměti </w:t>
      </w:r>
      <w:r w:rsidRPr="00A61A7F">
        <w:rPr>
          <w:i/>
          <w:lang w:val="cs-CZ"/>
        </w:rPr>
        <w:t>ROM 6072</w:t>
      </w:r>
      <w:r>
        <w:rPr>
          <w:i/>
          <w:lang w:val="cs-CZ"/>
        </w:rPr>
        <w:t xml:space="preserve"> </w:t>
      </w:r>
      <w:r w:rsidRPr="00A61A7F">
        <w:rPr>
          <w:lang w:val="cs-CZ"/>
        </w:rPr>
        <w:t>bajtů</w:t>
      </w:r>
      <w:r>
        <w:rPr>
          <w:lang w:val="cs-CZ"/>
        </w:rPr>
        <w:t xml:space="preserve">  a v paměti </w:t>
      </w:r>
      <w:r w:rsidRPr="00A61A7F">
        <w:rPr>
          <w:i/>
          <w:lang w:val="cs-CZ"/>
        </w:rPr>
        <w:t>RAM 206</w:t>
      </w:r>
      <w:r>
        <w:rPr>
          <w:lang w:val="cs-CZ"/>
        </w:rPr>
        <w:t xml:space="preserve"> bajtů při nastavení velikosti úložiště na 5 melodií o deseti tónech.</w:t>
      </w:r>
    </w:p>
    <w:p w:rsidR="009036F4" w:rsidRDefault="009036F4" w:rsidP="00A61A7F">
      <w:pPr>
        <w:pStyle w:val="Heading1"/>
        <w:rPr>
          <w:lang w:val="cs-CZ"/>
        </w:rPr>
      </w:pPr>
      <w:bookmarkStart w:id="22" w:name="_Toc311797629"/>
      <w:r>
        <w:rPr>
          <w:lang w:val="cs-CZ"/>
        </w:rPr>
        <w:t>Nastavení programu</w:t>
      </w:r>
      <w:bookmarkEnd w:id="22"/>
    </w:p>
    <w:p w:rsidR="009036F4" w:rsidRDefault="00B562B3" w:rsidP="009036F4">
      <w:pPr>
        <w:rPr>
          <w:lang w:val="cs-CZ"/>
        </w:rPr>
      </w:pPr>
      <w:r>
        <w:rPr>
          <w:lang w:val="cs-CZ"/>
        </w:rPr>
        <w:t xml:space="preserve">Ve zdrojovém souboru </w:t>
      </w:r>
      <w:r w:rsidRPr="004E4CFF">
        <w:rPr>
          <w:i/>
          <w:lang w:val="cs-CZ"/>
        </w:rPr>
        <w:t>main.c</w:t>
      </w:r>
      <w:r>
        <w:rPr>
          <w:lang w:val="cs-CZ"/>
        </w:rPr>
        <w:t xml:space="preserve"> jsou vypsány použitelné frekvence, které je možné nahradit za aktuálně definované, aby mohl program generovat jinou oktávu, či jakékoliv </w:t>
      </w:r>
      <w:r w:rsidR="004E4CFF">
        <w:rPr>
          <w:lang w:val="cs-CZ"/>
        </w:rPr>
        <w:t xml:space="preserve">jiné </w:t>
      </w:r>
      <w:r>
        <w:rPr>
          <w:lang w:val="cs-CZ"/>
        </w:rPr>
        <w:t xml:space="preserve">kombinace tónu. Je však potřeba dávat si pozor na příliž nízké frekvence, jelikož v závislosti na kvalitě a typu </w:t>
      </w:r>
      <w:r w:rsidRPr="00293473">
        <w:rPr>
          <w:i/>
          <w:lang w:val="cs-CZ"/>
        </w:rPr>
        <w:t>buzzeru</w:t>
      </w:r>
      <w:r>
        <w:rPr>
          <w:lang w:val="cs-CZ"/>
        </w:rPr>
        <w:t xml:space="preserve"> se může generovaný tón stát neslyšitelným.</w:t>
      </w:r>
    </w:p>
    <w:p w:rsidR="00CF0316" w:rsidRDefault="00B562B3" w:rsidP="00B562B3">
      <w:pPr>
        <w:rPr>
          <w:lang w:val="cs-CZ"/>
        </w:rPr>
      </w:pPr>
      <w:r>
        <w:rPr>
          <w:lang w:val="cs-CZ"/>
        </w:rPr>
        <w:t>Je také možné přizpůsobit syntézu tónu jiné frekvenci</w:t>
      </w:r>
      <w:r w:rsidRPr="00293473">
        <w:rPr>
          <w:i/>
          <w:lang w:val="cs-CZ"/>
        </w:rPr>
        <w:t xml:space="preserve"> MCU</w:t>
      </w:r>
      <w:r>
        <w:rPr>
          <w:lang w:val="cs-CZ"/>
        </w:rPr>
        <w:t xml:space="preserve">, avšak není zaručeno, že při změně frekvence </w:t>
      </w:r>
      <w:r w:rsidR="00293473" w:rsidRPr="00293473">
        <w:rPr>
          <w:i/>
          <w:lang w:val="cs-CZ"/>
        </w:rPr>
        <w:t>MCU</w:t>
      </w:r>
      <w:r w:rsidR="00293473">
        <w:rPr>
          <w:lang w:val="cs-CZ"/>
        </w:rPr>
        <w:t xml:space="preserve"> </w:t>
      </w:r>
      <w:r>
        <w:rPr>
          <w:lang w:val="cs-CZ"/>
        </w:rPr>
        <w:t>bude funkční komunikace na sběrnici</w:t>
      </w:r>
      <w:r w:rsidRPr="00293473">
        <w:rPr>
          <w:i/>
          <w:lang w:val="cs-CZ"/>
        </w:rPr>
        <w:t xml:space="preserve"> I2C</w:t>
      </w:r>
      <w:r>
        <w:rPr>
          <w:lang w:val="cs-CZ"/>
        </w:rPr>
        <w:t>.</w:t>
      </w:r>
    </w:p>
    <w:p w:rsidR="00B562B3" w:rsidRDefault="00B562B3" w:rsidP="00B562B3">
      <w:pPr>
        <w:rPr>
          <w:lang w:val="cs-CZ"/>
        </w:rPr>
      </w:pPr>
      <w:r>
        <w:rPr>
          <w:lang w:val="cs-CZ"/>
        </w:rPr>
        <w:t>Z uživatelského hlediska je nejpodstatnějším nastavením velikost seznamu melodií a maximální délka melodie, kterou lze uložit. Toto nas</w:t>
      </w:r>
      <w:r w:rsidR="00BD2E77">
        <w:rPr>
          <w:lang w:val="cs-CZ"/>
        </w:rPr>
        <w:t>tavení se provádí změnou hodnot</w:t>
      </w:r>
      <w:r>
        <w:rPr>
          <w:lang w:val="cs-CZ"/>
        </w:rPr>
        <w:t xml:space="preserve"> v definicí</w:t>
      </w:r>
      <w:r w:rsidR="00BD2E77">
        <w:rPr>
          <w:lang w:val="cs-CZ"/>
        </w:rPr>
        <w:t>ch</w:t>
      </w:r>
      <w:r>
        <w:rPr>
          <w:lang w:val="cs-CZ"/>
        </w:rPr>
        <w:t xml:space="preserve"> </w:t>
      </w:r>
      <w:r w:rsidRPr="00BD2E77">
        <w:rPr>
          <w:i/>
          <w:lang w:val="cs-CZ"/>
        </w:rPr>
        <w:t>MAX_MELODY_SIZE</w:t>
      </w:r>
      <w:r>
        <w:rPr>
          <w:lang w:val="cs-CZ"/>
        </w:rPr>
        <w:t xml:space="preserve"> a </w:t>
      </w:r>
      <w:r w:rsidRPr="00BD2E77">
        <w:rPr>
          <w:i/>
          <w:lang w:val="cs-CZ"/>
        </w:rPr>
        <w:t>MAX_MELODY_COUNT</w:t>
      </w:r>
      <w:r>
        <w:rPr>
          <w:lang w:val="cs-CZ"/>
        </w:rPr>
        <w:t>. Je nutno brát ohled na paměťové nároky programu při nastavení vysokých hodnot těchto definic.</w:t>
      </w:r>
    </w:p>
    <w:p w:rsidR="00B562B3" w:rsidRDefault="00B562B3" w:rsidP="00B562B3">
      <w:pPr>
        <w:pStyle w:val="Heading1"/>
        <w:rPr>
          <w:lang w:val="cs-CZ"/>
        </w:rPr>
      </w:pPr>
      <w:bookmarkStart w:id="23" w:name="_Toc311797630"/>
      <w:r>
        <w:rPr>
          <w:lang w:val="cs-CZ"/>
        </w:rPr>
        <w:t>Použité zdroje</w:t>
      </w:r>
      <w:bookmarkEnd w:id="23"/>
    </w:p>
    <w:p w:rsidR="00BD2E77" w:rsidRDefault="00B562B3" w:rsidP="00B562B3">
      <w:pPr>
        <w:pStyle w:val="ListParagraph"/>
        <w:numPr>
          <w:ilvl w:val="0"/>
          <w:numId w:val="7"/>
        </w:numPr>
        <w:rPr>
          <w:lang w:val="cs-CZ"/>
        </w:rPr>
      </w:pPr>
      <w:r w:rsidRPr="00BD2E77">
        <w:rPr>
          <w:lang w:val="cs-CZ"/>
        </w:rPr>
        <w:t>Přednášky IMP</w:t>
      </w:r>
    </w:p>
    <w:p w:rsidR="00BD2E77" w:rsidRDefault="00B562B3" w:rsidP="00B562B3">
      <w:pPr>
        <w:pStyle w:val="ListParagraph"/>
        <w:numPr>
          <w:ilvl w:val="0"/>
          <w:numId w:val="7"/>
        </w:numPr>
        <w:rPr>
          <w:lang w:val="cs-CZ"/>
        </w:rPr>
      </w:pPr>
      <w:r w:rsidRPr="00BD2E77">
        <w:rPr>
          <w:lang w:val="cs-CZ"/>
        </w:rPr>
        <w:t>Cvičení IMP</w:t>
      </w:r>
    </w:p>
    <w:p w:rsidR="00BD2E77" w:rsidRPr="00BD2E77" w:rsidRDefault="00E93382" w:rsidP="00B562B3">
      <w:pPr>
        <w:pStyle w:val="ListParagraph"/>
        <w:numPr>
          <w:ilvl w:val="0"/>
          <w:numId w:val="7"/>
        </w:numPr>
        <w:rPr>
          <w:lang w:val="cs-CZ"/>
        </w:rPr>
      </w:pPr>
      <w:hyperlink r:id="rId23" w:history="1">
        <w:r w:rsidR="00B562B3" w:rsidRPr="00BD2E77">
          <w:rPr>
            <w:rStyle w:val="Hyperlink"/>
            <w:lang w:val="cs-CZ"/>
          </w:rPr>
          <w:t>Datasheet MC9S08JM60</w:t>
        </w:r>
      </w:hyperlink>
    </w:p>
    <w:p w:rsidR="00BD2E77" w:rsidRDefault="00E93382" w:rsidP="00B562B3">
      <w:pPr>
        <w:pStyle w:val="ListParagraph"/>
        <w:numPr>
          <w:ilvl w:val="0"/>
          <w:numId w:val="7"/>
        </w:numPr>
        <w:rPr>
          <w:lang w:val="cs-CZ"/>
        </w:rPr>
      </w:pPr>
      <w:hyperlink r:id="rId24" w:history="1">
        <w:r w:rsidR="00B562B3" w:rsidRPr="00BD2E77">
          <w:rPr>
            <w:rStyle w:val="Hyperlink"/>
            <w:lang w:val="cs-CZ"/>
          </w:rPr>
          <w:t>Datasheet DOG Series 3.3V</w:t>
        </w:r>
      </w:hyperlink>
    </w:p>
    <w:p w:rsidR="00BD2E77" w:rsidRDefault="00E93382" w:rsidP="00B562B3">
      <w:pPr>
        <w:pStyle w:val="ListParagraph"/>
        <w:numPr>
          <w:ilvl w:val="0"/>
          <w:numId w:val="7"/>
        </w:numPr>
        <w:rPr>
          <w:lang w:val="cs-CZ"/>
        </w:rPr>
      </w:pPr>
      <w:hyperlink r:id="rId25" w:history="1">
        <w:r w:rsidR="00B562B3" w:rsidRPr="00BD2E77">
          <w:rPr>
            <w:rStyle w:val="Hyperlink"/>
            <w:lang w:val="cs-CZ"/>
          </w:rPr>
          <w:t>Datasheet PS1740P02-TDK</w:t>
        </w:r>
      </w:hyperlink>
    </w:p>
    <w:p w:rsidR="00BD2E77" w:rsidRPr="00BD2E77" w:rsidRDefault="00E93382" w:rsidP="00B562B3">
      <w:pPr>
        <w:pStyle w:val="ListParagraph"/>
        <w:numPr>
          <w:ilvl w:val="0"/>
          <w:numId w:val="7"/>
        </w:numPr>
        <w:rPr>
          <w:lang w:val="cs-CZ"/>
        </w:rPr>
      </w:pPr>
      <w:hyperlink r:id="rId26" w:history="1">
        <w:r w:rsidR="00B562B3" w:rsidRPr="00BD2E77">
          <w:rPr>
            <w:rStyle w:val="Hyperlink"/>
            <w:lang w:val="cs-CZ"/>
          </w:rPr>
          <w:t xml:space="preserve">Datasheet </w:t>
        </w:r>
        <w:r w:rsidR="00B562B3" w:rsidRPr="00BD2E77">
          <w:rPr>
            <w:rStyle w:val="Hyperlink"/>
            <w:rFonts w:ascii="Arial" w:hAnsi="Arial" w:cs="Arial"/>
            <w:sz w:val="20"/>
            <w:szCs w:val="20"/>
          </w:rPr>
          <w:t>MPR121</w:t>
        </w:r>
      </w:hyperlink>
    </w:p>
    <w:p w:rsidR="00B562B3" w:rsidRPr="00BD2E77" w:rsidRDefault="00B562B3" w:rsidP="00B562B3">
      <w:pPr>
        <w:pStyle w:val="ListParagraph"/>
        <w:numPr>
          <w:ilvl w:val="0"/>
          <w:numId w:val="7"/>
        </w:numPr>
        <w:rPr>
          <w:lang w:val="cs-CZ"/>
        </w:rPr>
      </w:pPr>
      <w:proofErr w:type="spellStart"/>
      <w:r w:rsidRPr="00BD2E77">
        <w:rPr>
          <w:rFonts w:ascii="Arial" w:hAnsi="Arial" w:cs="Arial"/>
          <w:sz w:val="20"/>
          <w:szCs w:val="20"/>
        </w:rPr>
        <w:t>Rady</w:t>
      </w:r>
      <w:proofErr w:type="spellEnd"/>
      <w:r w:rsidRPr="00BD2E77">
        <w:rPr>
          <w:rFonts w:ascii="Arial" w:hAnsi="Arial" w:cs="Arial"/>
          <w:sz w:val="20"/>
          <w:szCs w:val="20"/>
        </w:rPr>
        <w:t xml:space="preserve"> </w:t>
      </w:r>
      <w:proofErr w:type="spellStart"/>
      <w:r w:rsidRPr="00BD2E77">
        <w:rPr>
          <w:rFonts w:ascii="Arial" w:hAnsi="Arial" w:cs="Arial"/>
          <w:sz w:val="20"/>
          <w:szCs w:val="20"/>
        </w:rPr>
        <w:t>pana</w:t>
      </w:r>
      <w:proofErr w:type="spellEnd"/>
      <w:r w:rsidRPr="00BD2E77">
        <w:rPr>
          <w:rFonts w:ascii="Arial" w:hAnsi="Arial" w:cs="Arial"/>
          <w:sz w:val="20"/>
          <w:szCs w:val="20"/>
        </w:rPr>
        <w:t xml:space="preserve"> </w:t>
      </w:r>
      <w:proofErr w:type="spellStart"/>
      <w:r w:rsidR="00BD2E77">
        <w:rPr>
          <w:rFonts w:ascii="Arial" w:hAnsi="Arial" w:cs="Arial"/>
          <w:sz w:val="20"/>
          <w:szCs w:val="20"/>
        </w:rPr>
        <w:t>Ing</w:t>
      </w:r>
      <w:proofErr w:type="spellEnd"/>
      <w:r w:rsidRPr="00BD2E77">
        <w:rPr>
          <w:rFonts w:ascii="Arial" w:hAnsi="Arial" w:cs="Arial"/>
          <w:sz w:val="20"/>
          <w:szCs w:val="20"/>
        </w:rPr>
        <w:t xml:space="preserve">. </w:t>
      </w:r>
      <w:proofErr w:type="spellStart"/>
      <w:r w:rsidR="00BD2E77">
        <w:rPr>
          <w:rFonts w:ascii="Arial" w:hAnsi="Arial" w:cs="Arial"/>
          <w:sz w:val="20"/>
          <w:szCs w:val="20"/>
        </w:rPr>
        <w:t>Josefa</w:t>
      </w:r>
      <w:proofErr w:type="spellEnd"/>
      <w:r w:rsidR="00BD2E77">
        <w:rPr>
          <w:rFonts w:ascii="Arial" w:hAnsi="Arial" w:cs="Arial"/>
          <w:sz w:val="20"/>
          <w:szCs w:val="20"/>
        </w:rPr>
        <w:t xml:space="preserve"> </w:t>
      </w:r>
      <w:proofErr w:type="spellStart"/>
      <w:r w:rsidR="00BD2E77">
        <w:rPr>
          <w:rFonts w:ascii="Arial" w:hAnsi="Arial" w:cs="Arial"/>
          <w:sz w:val="20"/>
          <w:szCs w:val="20"/>
        </w:rPr>
        <w:t>Stranadela</w:t>
      </w:r>
      <w:proofErr w:type="spellEnd"/>
      <w:r w:rsidR="00BD2E77">
        <w:rPr>
          <w:rFonts w:ascii="Arial" w:hAnsi="Arial" w:cs="Arial"/>
          <w:sz w:val="20"/>
          <w:szCs w:val="20"/>
        </w:rPr>
        <w:t xml:space="preserve">, Ph.D. </w:t>
      </w:r>
      <w:r w:rsidRPr="00BD2E77">
        <w:rPr>
          <w:rFonts w:ascii="Arial" w:hAnsi="Arial" w:cs="Arial"/>
          <w:sz w:val="20"/>
          <w:szCs w:val="20"/>
        </w:rPr>
        <w:t xml:space="preserve">a </w:t>
      </w:r>
      <w:proofErr w:type="spellStart"/>
      <w:r w:rsidR="00BD2E77">
        <w:rPr>
          <w:rFonts w:ascii="Arial" w:hAnsi="Arial" w:cs="Arial"/>
          <w:sz w:val="20"/>
          <w:szCs w:val="20"/>
        </w:rPr>
        <w:t>pana</w:t>
      </w:r>
      <w:proofErr w:type="spellEnd"/>
      <w:r w:rsidR="00BD2E77">
        <w:rPr>
          <w:rFonts w:ascii="Arial" w:hAnsi="Arial" w:cs="Arial"/>
          <w:sz w:val="20"/>
          <w:szCs w:val="20"/>
        </w:rPr>
        <w:t xml:space="preserve"> </w:t>
      </w:r>
      <w:proofErr w:type="spellStart"/>
      <w:r w:rsidR="00BD2E77">
        <w:rPr>
          <w:rFonts w:ascii="Arial" w:hAnsi="Arial" w:cs="Arial"/>
          <w:sz w:val="20"/>
          <w:szCs w:val="20"/>
        </w:rPr>
        <w:t>Ing</w:t>
      </w:r>
      <w:proofErr w:type="spellEnd"/>
      <w:r w:rsidRPr="00BD2E77">
        <w:rPr>
          <w:rFonts w:ascii="Arial" w:hAnsi="Arial" w:cs="Arial"/>
          <w:sz w:val="20"/>
          <w:szCs w:val="20"/>
        </w:rPr>
        <w:t xml:space="preserve">. </w:t>
      </w:r>
      <w:proofErr w:type="spellStart"/>
      <w:r w:rsidR="00BD2E77">
        <w:rPr>
          <w:rFonts w:ascii="Arial" w:hAnsi="Arial" w:cs="Arial"/>
          <w:sz w:val="20"/>
          <w:szCs w:val="20"/>
        </w:rPr>
        <w:t>Václava</w:t>
      </w:r>
      <w:proofErr w:type="spellEnd"/>
      <w:r w:rsidR="00BD2E77">
        <w:rPr>
          <w:rFonts w:ascii="Arial" w:hAnsi="Arial" w:cs="Arial"/>
          <w:sz w:val="20"/>
          <w:szCs w:val="20"/>
        </w:rPr>
        <w:t xml:space="preserve"> </w:t>
      </w:r>
      <w:proofErr w:type="spellStart"/>
      <w:r w:rsidR="00BD2E77">
        <w:rPr>
          <w:rFonts w:ascii="Arial" w:hAnsi="Arial" w:cs="Arial"/>
          <w:sz w:val="20"/>
          <w:szCs w:val="20"/>
        </w:rPr>
        <w:t>Šimka</w:t>
      </w:r>
      <w:proofErr w:type="spellEnd"/>
    </w:p>
    <w:p w:rsidR="00BD2E77" w:rsidRPr="00BD2E77" w:rsidRDefault="00BD2E77" w:rsidP="00BD2E77">
      <w:pPr>
        <w:rPr>
          <w:lang w:val="cs-CZ"/>
        </w:rPr>
      </w:pPr>
    </w:p>
    <w:p w:rsidR="00B562B3" w:rsidRDefault="00B562B3" w:rsidP="00B562B3">
      <w:pPr>
        <w:pStyle w:val="Heading1"/>
      </w:pPr>
      <w:bookmarkStart w:id="24" w:name="_Toc311797631"/>
      <w:proofErr w:type="spellStart"/>
      <w:r>
        <w:lastRenderedPageBreak/>
        <w:t>Metriky</w:t>
      </w:r>
      <w:proofErr w:type="spellEnd"/>
      <w:r>
        <w:t xml:space="preserve"> </w:t>
      </w:r>
      <w:proofErr w:type="spellStart"/>
      <w:r>
        <w:t>Projektu</w:t>
      </w:r>
      <w:bookmarkEnd w:id="24"/>
      <w:proofErr w:type="spellEnd"/>
    </w:p>
    <w:p w:rsidR="007F62C3" w:rsidRPr="00A61A7F" w:rsidRDefault="00E54B35" w:rsidP="007F62C3">
      <w:r>
        <w:t>1860</w:t>
      </w:r>
      <w:r w:rsidR="00A61A7F">
        <w:t xml:space="preserve"> </w:t>
      </w:r>
      <w:proofErr w:type="spellStart"/>
      <w:r w:rsidR="00A61A7F">
        <w:t>řádků</w:t>
      </w:r>
      <w:proofErr w:type="spellEnd"/>
      <w:r w:rsidR="00A61A7F">
        <w:t xml:space="preserve"> </w:t>
      </w:r>
      <w:proofErr w:type="spellStart"/>
      <w:r w:rsidR="00A61A7F">
        <w:t>kódu</w:t>
      </w:r>
      <w:proofErr w:type="spellEnd"/>
    </w:p>
    <w:sectPr w:rsidR="007F62C3" w:rsidRPr="00A61A7F" w:rsidSect="005C4E78">
      <w:headerReference w:type="default" r:id="rId27"/>
      <w:footerReference w:type="default" r:id="rId2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382" w:rsidRDefault="00E93382" w:rsidP="005C4E78">
      <w:pPr>
        <w:spacing w:after="0" w:line="240" w:lineRule="auto"/>
      </w:pPr>
      <w:r>
        <w:separator/>
      </w:r>
    </w:p>
  </w:endnote>
  <w:endnote w:type="continuationSeparator" w:id="0">
    <w:p w:rsidR="00E93382" w:rsidRDefault="00E93382" w:rsidP="005C4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2311390"/>
      <w:docPartObj>
        <w:docPartGallery w:val="Page Numbers (Bottom of Page)"/>
        <w:docPartUnique/>
      </w:docPartObj>
    </w:sdtPr>
    <w:sdtEndPr>
      <w:rPr>
        <w:noProof/>
      </w:rPr>
    </w:sdtEndPr>
    <w:sdtContent>
      <w:p w:rsidR="005F66C0" w:rsidRDefault="005F66C0">
        <w:pPr>
          <w:pStyle w:val="Footer"/>
          <w:jc w:val="right"/>
        </w:pPr>
        <w:r>
          <w:fldChar w:fldCharType="begin"/>
        </w:r>
        <w:r>
          <w:instrText xml:space="preserve"> PAGE   \* MERGEFORMAT </w:instrText>
        </w:r>
        <w:r>
          <w:fldChar w:fldCharType="separate"/>
        </w:r>
        <w:r w:rsidR="008B55E5">
          <w:rPr>
            <w:noProof/>
          </w:rPr>
          <w:t>12</w:t>
        </w:r>
        <w:r>
          <w:rPr>
            <w:noProof/>
          </w:rPr>
          <w:fldChar w:fldCharType="end"/>
        </w:r>
      </w:p>
    </w:sdtContent>
  </w:sdt>
  <w:p w:rsidR="005F66C0" w:rsidRDefault="005F66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382" w:rsidRDefault="00E93382" w:rsidP="005C4E78">
      <w:pPr>
        <w:spacing w:after="0" w:line="240" w:lineRule="auto"/>
      </w:pPr>
      <w:r>
        <w:separator/>
      </w:r>
    </w:p>
  </w:footnote>
  <w:footnote w:type="continuationSeparator" w:id="0">
    <w:p w:rsidR="00E93382" w:rsidRDefault="00E93382" w:rsidP="005C4E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6C0" w:rsidRPr="00E55C00" w:rsidRDefault="005F66C0" w:rsidP="00E55C00">
    <w:pPr>
      <w:pStyle w:val="Header"/>
      <w:jc w:val="right"/>
      <w:rPr>
        <w:lang w:val="cs-CZ"/>
      </w:rPr>
    </w:pPr>
    <w:r>
      <w:rPr>
        <w:lang w:val="cs-CZ"/>
      </w:rPr>
      <w:t>8Bit Producer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D72A4"/>
    <w:multiLevelType w:val="hybridMultilevel"/>
    <w:tmpl w:val="761C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62E68"/>
    <w:multiLevelType w:val="hybridMultilevel"/>
    <w:tmpl w:val="EB9EBF58"/>
    <w:lvl w:ilvl="0" w:tplc="1B225680">
      <w:start w:val="306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9156E"/>
    <w:multiLevelType w:val="hybridMultilevel"/>
    <w:tmpl w:val="A8068B16"/>
    <w:lvl w:ilvl="0" w:tplc="6602C7A6">
      <w:start w:val="306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A22F5C"/>
    <w:multiLevelType w:val="hybridMultilevel"/>
    <w:tmpl w:val="0DA4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0E529A"/>
    <w:multiLevelType w:val="hybridMultilevel"/>
    <w:tmpl w:val="CE36810C"/>
    <w:lvl w:ilvl="0" w:tplc="30B4D004">
      <w:start w:val="3061"/>
      <w:numFmt w:val="bullet"/>
      <w:lvlText w:val=""/>
      <w:lvlJc w:val="left"/>
      <w:pPr>
        <w:ind w:left="720" w:hanging="360"/>
      </w:pPr>
      <w:rPr>
        <w:rFonts w:ascii="Wingdings" w:eastAsiaTheme="minorHAnsi" w:hAnsi="Wingdings"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DE0CED"/>
    <w:multiLevelType w:val="hybridMultilevel"/>
    <w:tmpl w:val="337C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8128F4"/>
    <w:multiLevelType w:val="hybridMultilevel"/>
    <w:tmpl w:val="C9D81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E6"/>
    <w:rsid w:val="00046C5B"/>
    <w:rsid w:val="00060E0A"/>
    <w:rsid w:val="0008089A"/>
    <w:rsid w:val="0008378D"/>
    <w:rsid w:val="000B26B0"/>
    <w:rsid w:val="000C6C0C"/>
    <w:rsid w:val="000D4363"/>
    <w:rsid w:val="001235D1"/>
    <w:rsid w:val="00186E3E"/>
    <w:rsid w:val="001A4CFA"/>
    <w:rsid w:val="001C5EFF"/>
    <w:rsid w:val="001F3395"/>
    <w:rsid w:val="002421D4"/>
    <w:rsid w:val="00250283"/>
    <w:rsid w:val="002567B2"/>
    <w:rsid w:val="00277980"/>
    <w:rsid w:val="0028002E"/>
    <w:rsid w:val="00293473"/>
    <w:rsid w:val="002E2492"/>
    <w:rsid w:val="002E350C"/>
    <w:rsid w:val="002F79C7"/>
    <w:rsid w:val="00313E97"/>
    <w:rsid w:val="003159E2"/>
    <w:rsid w:val="003212C7"/>
    <w:rsid w:val="0037169A"/>
    <w:rsid w:val="00393D22"/>
    <w:rsid w:val="003B4AB6"/>
    <w:rsid w:val="003D04CD"/>
    <w:rsid w:val="003D513D"/>
    <w:rsid w:val="003D5B6B"/>
    <w:rsid w:val="00435ED0"/>
    <w:rsid w:val="004406BB"/>
    <w:rsid w:val="004713A4"/>
    <w:rsid w:val="00490670"/>
    <w:rsid w:val="004A09FB"/>
    <w:rsid w:val="004B288D"/>
    <w:rsid w:val="004E4CFF"/>
    <w:rsid w:val="00507B1B"/>
    <w:rsid w:val="005377FB"/>
    <w:rsid w:val="005727F2"/>
    <w:rsid w:val="005A1708"/>
    <w:rsid w:val="005A54C6"/>
    <w:rsid w:val="005C4E78"/>
    <w:rsid w:val="005E0C65"/>
    <w:rsid w:val="005F66C0"/>
    <w:rsid w:val="00614662"/>
    <w:rsid w:val="0062193C"/>
    <w:rsid w:val="00633B4D"/>
    <w:rsid w:val="00664403"/>
    <w:rsid w:val="00684A59"/>
    <w:rsid w:val="0069371E"/>
    <w:rsid w:val="006A3FE8"/>
    <w:rsid w:val="006A55FC"/>
    <w:rsid w:val="006A7599"/>
    <w:rsid w:val="006B774A"/>
    <w:rsid w:val="006C3D32"/>
    <w:rsid w:val="006F3977"/>
    <w:rsid w:val="00753D8D"/>
    <w:rsid w:val="007D60D6"/>
    <w:rsid w:val="007E14A5"/>
    <w:rsid w:val="007F62C3"/>
    <w:rsid w:val="008147DC"/>
    <w:rsid w:val="008225F8"/>
    <w:rsid w:val="00856BCA"/>
    <w:rsid w:val="00862A23"/>
    <w:rsid w:val="008B55E5"/>
    <w:rsid w:val="009036F4"/>
    <w:rsid w:val="00915DC7"/>
    <w:rsid w:val="00917E9F"/>
    <w:rsid w:val="00931C1A"/>
    <w:rsid w:val="009716B1"/>
    <w:rsid w:val="0097398C"/>
    <w:rsid w:val="009A3B1F"/>
    <w:rsid w:val="009A5A3F"/>
    <w:rsid w:val="009A7BEF"/>
    <w:rsid w:val="009C1DB4"/>
    <w:rsid w:val="009D0590"/>
    <w:rsid w:val="009D0A75"/>
    <w:rsid w:val="009D7C6C"/>
    <w:rsid w:val="009E2170"/>
    <w:rsid w:val="00A61A7F"/>
    <w:rsid w:val="00AC6F00"/>
    <w:rsid w:val="00AD7218"/>
    <w:rsid w:val="00B562B3"/>
    <w:rsid w:val="00B60EC0"/>
    <w:rsid w:val="00BD2E77"/>
    <w:rsid w:val="00BD324A"/>
    <w:rsid w:val="00BD5C3D"/>
    <w:rsid w:val="00C52854"/>
    <w:rsid w:val="00C53C85"/>
    <w:rsid w:val="00C777FB"/>
    <w:rsid w:val="00CA340D"/>
    <w:rsid w:val="00CD4522"/>
    <w:rsid w:val="00CF0316"/>
    <w:rsid w:val="00D07C2D"/>
    <w:rsid w:val="00D74A17"/>
    <w:rsid w:val="00D97178"/>
    <w:rsid w:val="00DA20E6"/>
    <w:rsid w:val="00DA4AC5"/>
    <w:rsid w:val="00DB2ADB"/>
    <w:rsid w:val="00DB5CDB"/>
    <w:rsid w:val="00DB7CE5"/>
    <w:rsid w:val="00E30AA0"/>
    <w:rsid w:val="00E340E6"/>
    <w:rsid w:val="00E54B35"/>
    <w:rsid w:val="00E55C00"/>
    <w:rsid w:val="00E83303"/>
    <w:rsid w:val="00E93382"/>
    <w:rsid w:val="00EB19E6"/>
    <w:rsid w:val="00EC2FAD"/>
    <w:rsid w:val="00ED572F"/>
    <w:rsid w:val="00F93707"/>
    <w:rsid w:val="00FA4E3A"/>
    <w:rsid w:val="00FC0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40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25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340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644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40E6"/>
    <w:rPr>
      <w:rFonts w:ascii="Times New Roman" w:eastAsia="Times New Roman" w:hAnsi="Times New Roman" w:cs="Times New Roman"/>
      <w:b/>
      <w:bCs/>
      <w:sz w:val="27"/>
      <w:szCs w:val="27"/>
    </w:rPr>
  </w:style>
  <w:style w:type="paragraph" w:styleId="Title">
    <w:name w:val="Title"/>
    <w:basedOn w:val="Normal"/>
    <w:next w:val="Normal"/>
    <w:link w:val="TitleChar"/>
    <w:uiPriority w:val="10"/>
    <w:qFormat/>
    <w:rsid w:val="00E340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0E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340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340E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34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0E6"/>
    <w:rPr>
      <w:rFonts w:ascii="Tahoma" w:hAnsi="Tahoma" w:cs="Tahoma"/>
      <w:sz w:val="16"/>
      <w:szCs w:val="16"/>
    </w:rPr>
  </w:style>
  <w:style w:type="paragraph" w:styleId="NoSpacing">
    <w:name w:val="No Spacing"/>
    <w:link w:val="NoSpacingChar"/>
    <w:uiPriority w:val="1"/>
    <w:qFormat/>
    <w:rsid w:val="00E340E6"/>
    <w:pPr>
      <w:spacing w:after="0" w:line="240" w:lineRule="auto"/>
    </w:pPr>
  </w:style>
  <w:style w:type="character" w:styleId="SubtleEmphasis">
    <w:name w:val="Subtle Emphasis"/>
    <w:basedOn w:val="DefaultParagraphFont"/>
    <w:uiPriority w:val="19"/>
    <w:qFormat/>
    <w:rsid w:val="00E340E6"/>
    <w:rPr>
      <w:i/>
      <w:iCs/>
      <w:color w:val="808080" w:themeColor="text1" w:themeTint="7F"/>
    </w:rPr>
  </w:style>
  <w:style w:type="character" w:customStyle="1" w:styleId="Heading1Char">
    <w:name w:val="Heading 1 Char"/>
    <w:basedOn w:val="DefaultParagraphFont"/>
    <w:link w:val="Heading1"/>
    <w:uiPriority w:val="9"/>
    <w:rsid w:val="00E340E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C4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E78"/>
  </w:style>
  <w:style w:type="paragraph" w:styleId="Footer">
    <w:name w:val="footer"/>
    <w:basedOn w:val="Normal"/>
    <w:link w:val="FooterChar"/>
    <w:uiPriority w:val="99"/>
    <w:unhideWhenUsed/>
    <w:rsid w:val="005C4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E78"/>
  </w:style>
  <w:style w:type="character" w:customStyle="1" w:styleId="NoSpacingChar">
    <w:name w:val="No Spacing Char"/>
    <w:basedOn w:val="DefaultParagraphFont"/>
    <w:link w:val="NoSpacing"/>
    <w:uiPriority w:val="1"/>
    <w:rsid w:val="005C4E78"/>
  </w:style>
  <w:style w:type="paragraph" w:styleId="TOCHeading">
    <w:name w:val="TOC Heading"/>
    <w:basedOn w:val="Heading1"/>
    <w:next w:val="Normal"/>
    <w:uiPriority w:val="39"/>
    <w:unhideWhenUsed/>
    <w:qFormat/>
    <w:rsid w:val="000C6C0C"/>
    <w:pPr>
      <w:outlineLvl w:val="9"/>
    </w:pPr>
    <w:rPr>
      <w:lang w:eastAsia="ja-JP"/>
    </w:rPr>
  </w:style>
  <w:style w:type="paragraph" w:styleId="TOC1">
    <w:name w:val="toc 1"/>
    <w:basedOn w:val="Normal"/>
    <w:next w:val="Normal"/>
    <w:autoRedefine/>
    <w:uiPriority w:val="39"/>
    <w:unhideWhenUsed/>
    <w:rsid w:val="000C6C0C"/>
    <w:pPr>
      <w:spacing w:after="100"/>
    </w:pPr>
  </w:style>
  <w:style w:type="character" w:styleId="Hyperlink">
    <w:name w:val="Hyperlink"/>
    <w:basedOn w:val="DefaultParagraphFont"/>
    <w:uiPriority w:val="99"/>
    <w:unhideWhenUsed/>
    <w:rsid w:val="000C6C0C"/>
    <w:rPr>
      <w:color w:val="0000FF" w:themeColor="hyperlink"/>
      <w:u w:val="single"/>
    </w:rPr>
  </w:style>
  <w:style w:type="table" w:styleId="TableGrid">
    <w:name w:val="Table Grid"/>
    <w:basedOn w:val="TableNormal"/>
    <w:uiPriority w:val="59"/>
    <w:rsid w:val="009D7C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225F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225F8"/>
    <w:pPr>
      <w:spacing w:after="100"/>
      <w:ind w:left="220"/>
    </w:pPr>
  </w:style>
  <w:style w:type="character" w:customStyle="1" w:styleId="Heading4Char">
    <w:name w:val="Heading 4 Char"/>
    <w:basedOn w:val="DefaultParagraphFont"/>
    <w:link w:val="Heading4"/>
    <w:uiPriority w:val="9"/>
    <w:rsid w:val="0066440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664403"/>
    <w:pPr>
      <w:spacing w:after="100"/>
      <w:ind w:left="440"/>
    </w:pPr>
  </w:style>
  <w:style w:type="paragraph" w:styleId="ListParagraph">
    <w:name w:val="List Paragraph"/>
    <w:basedOn w:val="Normal"/>
    <w:uiPriority w:val="34"/>
    <w:qFormat/>
    <w:rsid w:val="00AD7218"/>
    <w:pPr>
      <w:ind w:left="720"/>
      <w:contextualSpacing/>
    </w:pPr>
  </w:style>
  <w:style w:type="paragraph" w:styleId="Caption">
    <w:name w:val="caption"/>
    <w:basedOn w:val="Normal"/>
    <w:next w:val="Normal"/>
    <w:uiPriority w:val="35"/>
    <w:unhideWhenUsed/>
    <w:qFormat/>
    <w:rsid w:val="009C1DB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40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25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340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644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40E6"/>
    <w:rPr>
      <w:rFonts w:ascii="Times New Roman" w:eastAsia="Times New Roman" w:hAnsi="Times New Roman" w:cs="Times New Roman"/>
      <w:b/>
      <w:bCs/>
      <w:sz w:val="27"/>
      <w:szCs w:val="27"/>
    </w:rPr>
  </w:style>
  <w:style w:type="paragraph" w:styleId="Title">
    <w:name w:val="Title"/>
    <w:basedOn w:val="Normal"/>
    <w:next w:val="Normal"/>
    <w:link w:val="TitleChar"/>
    <w:uiPriority w:val="10"/>
    <w:qFormat/>
    <w:rsid w:val="00E340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0E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340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340E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34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0E6"/>
    <w:rPr>
      <w:rFonts w:ascii="Tahoma" w:hAnsi="Tahoma" w:cs="Tahoma"/>
      <w:sz w:val="16"/>
      <w:szCs w:val="16"/>
    </w:rPr>
  </w:style>
  <w:style w:type="paragraph" w:styleId="NoSpacing">
    <w:name w:val="No Spacing"/>
    <w:link w:val="NoSpacingChar"/>
    <w:uiPriority w:val="1"/>
    <w:qFormat/>
    <w:rsid w:val="00E340E6"/>
    <w:pPr>
      <w:spacing w:after="0" w:line="240" w:lineRule="auto"/>
    </w:pPr>
  </w:style>
  <w:style w:type="character" w:styleId="SubtleEmphasis">
    <w:name w:val="Subtle Emphasis"/>
    <w:basedOn w:val="DefaultParagraphFont"/>
    <w:uiPriority w:val="19"/>
    <w:qFormat/>
    <w:rsid w:val="00E340E6"/>
    <w:rPr>
      <w:i/>
      <w:iCs/>
      <w:color w:val="808080" w:themeColor="text1" w:themeTint="7F"/>
    </w:rPr>
  </w:style>
  <w:style w:type="character" w:customStyle="1" w:styleId="Heading1Char">
    <w:name w:val="Heading 1 Char"/>
    <w:basedOn w:val="DefaultParagraphFont"/>
    <w:link w:val="Heading1"/>
    <w:uiPriority w:val="9"/>
    <w:rsid w:val="00E340E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C4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E78"/>
  </w:style>
  <w:style w:type="paragraph" w:styleId="Footer">
    <w:name w:val="footer"/>
    <w:basedOn w:val="Normal"/>
    <w:link w:val="FooterChar"/>
    <w:uiPriority w:val="99"/>
    <w:unhideWhenUsed/>
    <w:rsid w:val="005C4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E78"/>
  </w:style>
  <w:style w:type="character" w:customStyle="1" w:styleId="NoSpacingChar">
    <w:name w:val="No Spacing Char"/>
    <w:basedOn w:val="DefaultParagraphFont"/>
    <w:link w:val="NoSpacing"/>
    <w:uiPriority w:val="1"/>
    <w:rsid w:val="005C4E78"/>
  </w:style>
  <w:style w:type="paragraph" w:styleId="TOCHeading">
    <w:name w:val="TOC Heading"/>
    <w:basedOn w:val="Heading1"/>
    <w:next w:val="Normal"/>
    <w:uiPriority w:val="39"/>
    <w:unhideWhenUsed/>
    <w:qFormat/>
    <w:rsid w:val="000C6C0C"/>
    <w:pPr>
      <w:outlineLvl w:val="9"/>
    </w:pPr>
    <w:rPr>
      <w:lang w:eastAsia="ja-JP"/>
    </w:rPr>
  </w:style>
  <w:style w:type="paragraph" w:styleId="TOC1">
    <w:name w:val="toc 1"/>
    <w:basedOn w:val="Normal"/>
    <w:next w:val="Normal"/>
    <w:autoRedefine/>
    <w:uiPriority w:val="39"/>
    <w:unhideWhenUsed/>
    <w:rsid w:val="000C6C0C"/>
    <w:pPr>
      <w:spacing w:after="100"/>
    </w:pPr>
  </w:style>
  <w:style w:type="character" w:styleId="Hyperlink">
    <w:name w:val="Hyperlink"/>
    <w:basedOn w:val="DefaultParagraphFont"/>
    <w:uiPriority w:val="99"/>
    <w:unhideWhenUsed/>
    <w:rsid w:val="000C6C0C"/>
    <w:rPr>
      <w:color w:val="0000FF" w:themeColor="hyperlink"/>
      <w:u w:val="single"/>
    </w:rPr>
  </w:style>
  <w:style w:type="table" w:styleId="TableGrid">
    <w:name w:val="Table Grid"/>
    <w:basedOn w:val="TableNormal"/>
    <w:uiPriority w:val="59"/>
    <w:rsid w:val="009D7C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225F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225F8"/>
    <w:pPr>
      <w:spacing w:after="100"/>
      <w:ind w:left="220"/>
    </w:pPr>
  </w:style>
  <w:style w:type="character" w:customStyle="1" w:styleId="Heading4Char">
    <w:name w:val="Heading 4 Char"/>
    <w:basedOn w:val="DefaultParagraphFont"/>
    <w:link w:val="Heading4"/>
    <w:uiPriority w:val="9"/>
    <w:rsid w:val="0066440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664403"/>
    <w:pPr>
      <w:spacing w:after="100"/>
      <w:ind w:left="440"/>
    </w:pPr>
  </w:style>
  <w:style w:type="paragraph" w:styleId="ListParagraph">
    <w:name w:val="List Paragraph"/>
    <w:basedOn w:val="Normal"/>
    <w:uiPriority w:val="34"/>
    <w:qFormat/>
    <w:rsid w:val="00AD7218"/>
    <w:pPr>
      <w:ind w:left="720"/>
      <w:contextualSpacing/>
    </w:pPr>
  </w:style>
  <w:style w:type="paragraph" w:styleId="Caption">
    <w:name w:val="caption"/>
    <w:basedOn w:val="Normal"/>
    <w:next w:val="Normal"/>
    <w:uiPriority w:val="35"/>
    <w:unhideWhenUsed/>
    <w:qFormat/>
    <w:rsid w:val="009C1DB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12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hyperlink" Target="http://www.freescale.com/files/sensors/doc/data_sheet/MPR121.pdf" TargetMode="Externa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hyperlink" Target="http://octopart.com/ps1740p02-tdk-154428" TargetMode="Externa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hyperlink" Target="http://www.lcd-module.de/eng/pdf/doma/dog-me.pdf" TargetMode="Externa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hyperlink" Target="http://www.freescale.com/files/microcontrollers/doc/data_sheet/MC9S08JM60.pdf"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0D5B7A-AC5A-4216-9D51-6D49ECAD0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12</Pages>
  <Words>2339</Words>
  <Characters>13547</Characters>
  <Application>Microsoft Office Word</Application>
  <DocSecurity>0</DocSecurity>
  <Lines>288</Lines>
  <Paragraphs>141</Paragraphs>
  <ScaleCrop>false</ScaleCrop>
  <HeadingPairs>
    <vt:vector size="2" baseType="variant">
      <vt:variant>
        <vt:lpstr>Title</vt:lpstr>
      </vt:variant>
      <vt:variant>
        <vt:i4>1</vt:i4>
      </vt:variant>
    </vt:vector>
  </HeadingPairs>
  <TitlesOfParts>
    <vt:vector size="1" baseType="lpstr">
      <vt:lpstr>Sniffer OSPFv2 a OSPFv3</vt:lpstr>
    </vt:vector>
  </TitlesOfParts>
  <Company>VUT FIT</Company>
  <LinksUpToDate>false</LinksUpToDate>
  <CharactersWithSpaces>15745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8Bit Producer</dc:title>
  <dc:creator>Martin Knapovsky</dc:creator>
  <cp:keywords>MCU, IMP</cp:keywords>
  <cp:lastModifiedBy>Martin Knapovsky</cp:lastModifiedBy>
  <cp:revision>52</cp:revision>
  <cp:lastPrinted>2011-12-16T10:19:00Z</cp:lastPrinted>
  <dcterms:created xsi:type="dcterms:W3CDTF">2011-11-25T06:58:00Z</dcterms:created>
  <dcterms:modified xsi:type="dcterms:W3CDTF">2011-12-16T10:30:00Z</dcterms:modified>
</cp:coreProperties>
</file>