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84C14" w14:textId="77777777" w:rsidR="000A7CD0" w:rsidRDefault="00D02145" w:rsidP="003E77E6">
      <w:pPr>
        <w:jc w:val="center"/>
      </w:pPr>
      <w:r>
        <w:pict w14:anchorId="76982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pt;height:359pt">
            <v:imagedata r:id="rId8" o:title="nabij"/>
          </v:shape>
        </w:pict>
      </w:r>
    </w:p>
    <w:p w14:paraId="6E8B61C5" w14:textId="77777777" w:rsidR="003E77E6" w:rsidRDefault="003E77E6" w:rsidP="003E77E6">
      <w:pPr>
        <w:jc w:val="center"/>
        <w:rPr>
          <w:rStyle w:val="BookTitle"/>
          <w:rFonts w:ascii="Arial" w:hAnsi="Arial" w:cs="Arial"/>
          <w:b w:val="0"/>
          <w:i w:val="0"/>
          <w:sz w:val="48"/>
          <w:szCs w:val="48"/>
        </w:rPr>
      </w:pPr>
    </w:p>
    <w:p w14:paraId="7432BFD8" w14:textId="77777777" w:rsidR="000658C0" w:rsidRDefault="000658C0" w:rsidP="000658C0">
      <w:pPr>
        <w:pStyle w:val="Heading1"/>
        <w:jc w:val="center"/>
        <w:rPr>
          <w:sz w:val="56"/>
          <w:szCs w:val="56"/>
        </w:rPr>
      </w:pPr>
      <w:bookmarkStart w:id="0" w:name="_Toc432496973"/>
      <w:bookmarkStart w:id="1" w:name="_Toc434304899"/>
      <w:r>
        <w:rPr>
          <w:sz w:val="56"/>
          <w:szCs w:val="56"/>
        </w:rPr>
        <w:t>Podnikatelský záměr společnosti</w:t>
      </w:r>
      <w:bookmarkEnd w:id="0"/>
      <w:bookmarkEnd w:id="1"/>
    </w:p>
    <w:p w14:paraId="59F6B648" w14:textId="77777777" w:rsidR="003E77E6" w:rsidRDefault="003E77E6" w:rsidP="003E77E6">
      <w:pPr>
        <w:jc w:val="center"/>
        <w:rPr>
          <w:rStyle w:val="BookTitle"/>
          <w:rFonts w:ascii="Calibri" w:hAnsi="Calibri" w:cs="Arial"/>
          <w:b w:val="0"/>
          <w:i w:val="0"/>
          <w:sz w:val="56"/>
          <w:szCs w:val="56"/>
        </w:rPr>
      </w:pPr>
    </w:p>
    <w:p w14:paraId="68BBC8E3" w14:textId="77777777" w:rsidR="000658C0" w:rsidRDefault="000658C0" w:rsidP="003E77E6">
      <w:pPr>
        <w:jc w:val="center"/>
        <w:rPr>
          <w:rStyle w:val="BookTitle"/>
          <w:rFonts w:ascii="Calibri" w:hAnsi="Calibri" w:cs="Arial"/>
          <w:b w:val="0"/>
          <w:i w:val="0"/>
          <w:sz w:val="56"/>
          <w:szCs w:val="56"/>
        </w:rPr>
      </w:pPr>
    </w:p>
    <w:p w14:paraId="0716996A" w14:textId="77777777" w:rsidR="003E77E6" w:rsidRDefault="003E77E6" w:rsidP="003E77E6">
      <w:pPr>
        <w:jc w:val="center"/>
        <w:rPr>
          <w:rStyle w:val="BookTitle"/>
          <w:rFonts w:ascii="Calibri" w:hAnsi="Calibri" w:cs="Arial"/>
          <w:b w:val="0"/>
          <w:i w:val="0"/>
          <w:sz w:val="56"/>
          <w:szCs w:val="56"/>
        </w:rPr>
      </w:pPr>
    </w:p>
    <w:p w14:paraId="09082F09" w14:textId="77777777" w:rsidR="003E77E6" w:rsidRDefault="003E77E6" w:rsidP="003E77E6">
      <w:pPr>
        <w:rPr>
          <w:rStyle w:val="BookTitle"/>
          <w:rFonts w:ascii="Calibri" w:hAnsi="Calibri" w:cs="Arial"/>
          <w:b w:val="0"/>
          <w:i w:val="0"/>
          <w:sz w:val="56"/>
          <w:szCs w:val="56"/>
        </w:rPr>
      </w:pPr>
    </w:p>
    <w:p w14:paraId="1A01103D" w14:textId="77777777" w:rsidR="003E77E6" w:rsidRDefault="003E77E6" w:rsidP="003E77E6">
      <w:pPr>
        <w:pStyle w:val="Subtitle"/>
        <w:rPr>
          <w:rStyle w:val="BookTitle"/>
          <w:rFonts w:ascii="Calibri" w:hAnsi="Calibri" w:cs="Arial"/>
          <w:b w:val="0"/>
          <w:i w:val="0"/>
          <w:sz w:val="28"/>
          <w:szCs w:val="28"/>
        </w:rPr>
      </w:pPr>
    </w:p>
    <w:p w14:paraId="35D8AED4" w14:textId="77777777" w:rsidR="003E77E6" w:rsidRPr="003E77E6" w:rsidRDefault="003E77E6" w:rsidP="003E77E6"/>
    <w:p w14:paraId="54B7DD78" w14:textId="77777777" w:rsidR="003E77E6" w:rsidRDefault="003E77E6" w:rsidP="003E77E6"/>
    <w:sdt>
      <w:sdtPr>
        <w:rPr>
          <w:rFonts w:asciiTheme="minorHAnsi" w:eastAsiaTheme="minorHAnsi" w:hAnsiTheme="minorHAnsi" w:cstheme="minorBidi"/>
          <w:b/>
          <w:bCs/>
          <w:i/>
          <w:iCs/>
          <w:color w:val="auto"/>
          <w:spacing w:val="5"/>
          <w:sz w:val="22"/>
          <w:szCs w:val="22"/>
          <w:lang w:eastAsia="en-US"/>
        </w:rPr>
        <w:id w:val="115957277"/>
        <w:docPartObj>
          <w:docPartGallery w:val="Table of Contents"/>
          <w:docPartUnique/>
        </w:docPartObj>
      </w:sdtPr>
      <w:sdtEndPr>
        <w:rPr>
          <w:i w:val="0"/>
          <w:iCs w:val="0"/>
          <w:spacing w:val="0"/>
        </w:rPr>
      </w:sdtEndPr>
      <w:sdtContent>
        <w:p w14:paraId="2CB8385C" w14:textId="77777777" w:rsidR="003D6525" w:rsidRDefault="003D6525">
          <w:pPr>
            <w:pStyle w:val="TOCHeading"/>
          </w:pPr>
          <w:r>
            <w:t>Obsah</w:t>
          </w:r>
        </w:p>
        <w:p w14:paraId="3256ED40" w14:textId="77777777" w:rsidR="004E1C5A" w:rsidRDefault="003D6525">
          <w:pPr>
            <w:pStyle w:val="TOC1"/>
            <w:tabs>
              <w:tab w:val="right" w:leader="dot" w:pos="9062"/>
            </w:tabs>
            <w:rPr>
              <w:rFonts w:eastAsiaTheme="minorEastAsia"/>
              <w:noProof/>
              <w:lang w:eastAsia="cs-CZ"/>
            </w:rPr>
          </w:pPr>
          <w:r>
            <w:fldChar w:fldCharType="begin"/>
          </w:r>
          <w:r>
            <w:instrText xml:space="preserve"> TOC \o "1-3" \h \z \u </w:instrText>
          </w:r>
          <w:r>
            <w:fldChar w:fldCharType="separate"/>
          </w:r>
          <w:hyperlink w:anchor="_Toc434304899" w:history="1">
            <w:r w:rsidR="004E1C5A" w:rsidRPr="00EB1490">
              <w:rPr>
                <w:rStyle w:val="Hyperlink"/>
                <w:noProof/>
              </w:rPr>
              <w:t>Podnikatelský záměr společnosti</w:t>
            </w:r>
            <w:r w:rsidR="004E1C5A">
              <w:rPr>
                <w:noProof/>
                <w:webHidden/>
              </w:rPr>
              <w:tab/>
            </w:r>
            <w:r w:rsidR="004E1C5A">
              <w:rPr>
                <w:noProof/>
                <w:webHidden/>
              </w:rPr>
              <w:fldChar w:fldCharType="begin"/>
            </w:r>
            <w:r w:rsidR="004E1C5A">
              <w:rPr>
                <w:noProof/>
                <w:webHidden/>
              </w:rPr>
              <w:instrText xml:space="preserve"> PAGEREF _Toc434304899 \h </w:instrText>
            </w:r>
            <w:r w:rsidR="004E1C5A">
              <w:rPr>
                <w:noProof/>
                <w:webHidden/>
              </w:rPr>
            </w:r>
            <w:r w:rsidR="004E1C5A">
              <w:rPr>
                <w:noProof/>
                <w:webHidden/>
              </w:rPr>
              <w:fldChar w:fldCharType="separate"/>
            </w:r>
            <w:r w:rsidR="00B71EF6">
              <w:rPr>
                <w:noProof/>
                <w:webHidden/>
              </w:rPr>
              <w:t>0</w:t>
            </w:r>
            <w:r w:rsidR="004E1C5A">
              <w:rPr>
                <w:noProof/>
                <w:webHidden/>
              </w:rPr>
              <w:fldChar w:fldCharType="end"/>
            </w:r>
          </w:hyperlink>
        </w:p>
        <w:p w14:paraId="4BD88332" w14:textId="77777777" w:rsidR="004E1C5A" w:rsidRDefault="00D02145">
          <w:pPr>
            <w:pStyle w:val="TOC1"/>
            <w:tabs>
              <w:tab w:val="left" w:pos="440"/>
              <w:tab w:val="right" w:leader="dot" w:pos="9062"/>
            </w:tabs>
            <w:rPr>
              <w:rFonts w:eastAsiaTheme="minorEastAsia"/>
              <w:noProof/>
              <w:lang w:eastAsia="cs-CZ"/>
            </w:rPr>
          </w:pPr>
          <w:hyperlink w:anchor="_Toc434304900" w:history="1">
            <w:r w:rsidR="004E1C5A" w:rsidRPr="00EB1490">
              <w:rPr>
                <w:rStyle w:val="Hyperlink"/>
                <w:noProof/>
              </w:rPr>
              <w:t>1</w:t>
            </w:r>
            <w:r w:rsidR="004E1C5A">
              <w:rPr>
                <w:rFonts w:eastAsiaTheme="minorEastAsia"/>
                <w:noProof/>
                <w:lang w:eastAsia="cs-CZ"/>
              </w:rPr>
              <w:tab/>
            </w:r>
            <w:r w:rsidR="004E1C5A" w:rsidRPr="00EB1490">
              <w:rPr>
                <w:rStyle w:val="Hyperlink"/>
                <w:noProof/>
              </w:rPr>
              <w:t>Název firmy</w:t>
            </w:r>
            <w:r w:rsidR="004E1C5A">
              <w:rPr>
                <w:noProof/>
                <w:webHidden/>
              </w:rPr>
              <w:tab/>
            </w:r>
            <w:r w:rsidR="004E1C5A">
              <w:rPr>
                <w:noProof/>
                <w:webHidden/>
              </w:rPr>
              <w:fldChar w:fldCharType="begin"/>
            </w:r>
            <w:r w:rsidR="004E1C5A">
              <w:rPr>
                <w:noProof/>
                <w:webHidden/>
              </w:rPr>
              <w:instrText xml:space="preserve"> PAGEREF _Toc434304900 \h </w:instrText>
            </w:r>
            <w:r w:rsidR="004E1C5A">
              <w:rPr>
                <w:noProof/>
                <w:webHidden/>
              </w:rPr>
            </w:r>
            <w:r w:rsidR="004E1C5A">
              <w:rPr>
                <w:noProof/>
                <w:webHidden/>
              </w:rPr>
              <w:fldChar w:fldCharType="separate"/>
            </w:r>
            <w:r w:rsidR="00B71EF6">
              <w:rPr>
                <w:noProof/>
                <w:webHidden/>
              </w:rPr>
              <w:t>3</w:t>
            </w:r>
            <w:r w:rsidR="004E1C5A">
              <w:rPr>
                <w:noProof/>
                <w:webHidden/>
              </w:rPr>
              <w:fldChar w:fldCharType="end"/>
            </w:r>
          </w:hyperlink>
        </w:p>
        <w:p w14:paraId="4C2DF1ED" w14:textId="77777777" w:rsidR="004E1C5A" w:rsidRDefault="00D02145">
          <w:pPr>
            <w:pStyle w:val="TOC1"/>
            <w:tabs>
              <w:tab w:val="left" w:pos="440"/>
              <w:tab w:val="right" w:leader="dot" w:pos="9062"/>
            </w:tabs>
            <w:rPr>
              <w:rFonts w:eastAsiaTheme="minorEastAsia"/>
              <w:noProof/>
              <w:lang w:eastAsia="cs-CZ"/>
            </w:rPr>
          </w:pPr>
          <w:hyperlink w:anchor="_Toc434304901" w:history="1">
            <w:r w:rsidR="004E1C5A" w:rsidRPr="00EB1490">
              <w:rPr>
                <w:rStyle w:val="Hyperlink"/>
                <w:noProof/>
              </w:rPr>
              <w:t>2</w:t>
            </w:r>
            <w:r w:rsidR="004E1C5A">
              <w:rPr>
                <w:rFonts w:eastAsiaTheme="minorEastAsia"/>
                <w:noProof/>
                <w:lang w:eastAsia="cs-CZ"/>
              </w:rPr>
              <w:tab/>
            </w:r>
            <w:r w:rsidR="004E1C5A" w:rsidRPr="00EB1490">
              <w:rPr>
                <w:rStyle w:val="Hyperlink"/>
                <w:noProof/>
              </w:rPr>
              <w:t>Zakladatelé, jejich vklady a funkce ve společnosti</w:t>
            </w:r>
            <w:r w:rsidR="004E1C5A">
              <w:rPr>
                <w:noProof/>
                <w:webHidden/>
              </w:rPr>
              <w:tab/>
            </w:r>
            <w:r w:rsidR="004E1C5A">
              <w:rPr>
                <w:noProof/>
                <w:webHidden/>
              </w:rPr>
              <w:fldChar w:fldCharType="begin"/>
            </w:r>
            <w:r w:rsidR="004E1C5A">
              <w:rPr>
                <w:noProof/>
                <w:webHidden/>
              </w:rPr>
              <w:instrText xml:space="preserve"> PAGEREF _Toc434304901 \h </w:instrText>
            </w:r>
            <w:r w:rsidR="004E1C5A">
              <w:rPr>
                <w:noProof/>
                <w:webHidden/>
              </w:rPr>
            </w:r>
            <w:r w:rsidR="004E1C5A">
              <w:rPr>
                <w:noProof/>
                <w:webHidden/>
              </w:rPr>
              <w:fldChar w:fldCharType="separate"/>
            </w:r>
            <w:r w:rsidR="00B71EF6">
              <w:rPr>
                <w:noProof/>
                <w:webHidden/>
              </w:rPr>
              <w:t>3</w:t>
            </w:r>
            <w:r w:rsidR="004E1C5A">
              <w:rPr>
                <w:noProof/>
                <w:webHidden/>
              </w:rPr>
              <w:fldChar w:fldCharType="end"/>
            </w:r>
          </w:hyperlink>
        </w:p>
        <w:p w14:paraId="19A6E5FE" w14:textId="77777777" w:rsidR="004E1C5A" w:rsidRDefault="00D02145">
          <w:pPr>
            <w:pStyle w:val="TOC1"/>
            <w:tabs>
              <w:tab w:val="left" w:pos="440"/>
              <w:tab w:val="right" w:leader="dot" w:pos="9062"/>
            </w:tabs>
            <w:rPr>
              <w:rFonts w:eastAsiaTheme="minorEastAsia"/>
              <w:noProof/>
              <w:lang w:eastAsia="cs-CZ"/>
            </w:rPr>
          </w:pPr>
          <w:hyperlink w:anchor="_Toc434304902" w:history="1">
            <w:r w:rsidR="004E1C5A" w:rsidRPr="00EB1490">
              <w:rPr>
                <w:rStyle w:val="Hyperlink"/>
                <w:noProof/>
              </w:rPr>
              <w:t>3</w:t>
            </w:r>
            <w:r w:rsidR="004E1C5A">
              <w:rPr>
                <w:rFonts w:eastAsiaTheme="minorEastAsia"/>
                <w:noProof/>
                <w:lang w:eastAsia="cs-CZ"/>
              </w:rPr>
              <w:tab/>
            </w:r>
            <w:r w:rsidR="004E1C5A" w:rsidRPr="00EB1490">
              <w:rPr>
                <w:rStyle w:val="Hyperlink"/>
                <w:noProof/>
              </w:rPr>
              <w:t>Popis činnosti firmy</w:t>
            </w:r>
            <w:r w:rsidR="004E1C5A">
              <w:rPr>
                <w:noProof/>
                <w:webHidden/>
              </w:rPr>
              <w:tab/>
            </w:r>
            <w:r w:rsidR="004E1C5A">
              <w:rPr>
                <w:noProof/>
                <w:webHidden/>
              </w:rPr>
              <w:fldChar w:fldCharType="begin"/>
            </w:r>
            <w:r w:rsidR="004E1C5A">
              <w:rPr>
                <w:noProof/>
                <w:webHidden/>
              </w:rPr>
              <w:instrText xml:space="preserve"> PAGEREF _Toc434304902 \h </w:instrText>
            </w:r>
            <w:r w:rsidR="004E1C5A">
              <w:rPr>
                <w:noProof/>
                <w:webHidden/>
              </w:rPr>
            </w:r>
            <w:r w:rsidR="004E1C5A">
              <w:rPr>
                <w:noProof/>
                <w:webHidden/>
              </w:rPr>
              <w:fldChar w:fldCharType="separate"/>
            </w:r>
            <w:r w:rsidR="00B71EF6">
              <w:rPr>
                <w:noProof/>
                <w:webHidden/>
              </w:rPr>
              <w:t>3</w:t>
            </w:r>
            <w:r w:rsidR="004E1C5A">
              <w:rPr>
                <w:noProof/>
                <w:webHidden/>
              </w:rPr>
              <w:fldChar w:fldCharType="end"/>
            </w:r>
          </w:hyperlink>
        </w:p>
        <w:p w14:paraId="32D21365" w14:textId="77777777" w:rsidR="004E1C5A" w:rsidRDefault="00D02145">
          <w:pPr>
            <w:pStyle w:val="TOC1"/>
            <w:tabs>
              <w:tab w:val="left" w:pos="440"/>
              <w:tab w:val="right" w:leader="dot" w:pos="9062"/>
            </w:tabs>
            <w:rPr>
              <w:rFonts w:eastAsiaTheme="minorEastAsia"/>
              <w:noProof/>
              <w:lang w:eastAsia="cs-CZ"/>
            </w:rPr>
          </w:pPr>
          <w:hyperlink w:anchor="_Toc434304903" w:history="1">
            <w:r w:rsidR="004E1C5A" w:rsidRPr="00EB1490">
              <w:rPr>
                <w:rStyle w:val="Hyperlink"/>
                <w:noProof/>
              </w:rPr>
              <w:t>4</w:t>
            </w:r>
            <w:r w:rsidR="004E1C5A">
              <w:rPr>
                <w:rFonts w:eastAsiaTheme="minorEastAsia"/>
                <w:noProof/>
                <w:lang w:eastAsia="cs-CZ"/>
              </w:rPr>
              <w:tab/>
            </w:r>
            <w:r w:rsidR="004E1C5A" w:rsidRPr="00EB1490">
              <w:rPr>
                <w:rStyle w:val="Hyperlink"/>
                <w:noProof/>
              </w:rPr>
              <w:t>Základní poslání podniku, její cíle a strategie k jejich dosažení</w:t>
            </w:r>
            <w:r w:rsidR="004E1C5A">
              <w:rPr>
                <w:noProof/>
                <w:webHidden/>
              </w:rPr>
              <w:tab/>
            </w:r>
            <w:r w:rsidR="004E1C5A">
              <w:rPr>
                <w:noProof/>
                <w:webHidden/>
              </w:rPr>
              <w:fldChar w:fldCharType="begin"/>
            </w:r>
            <w:r w:rsidR="004E1C5A">
              <w:rPr>
                <w:noProof/>
                <w:webHidden/>
              </w:rPr>
              <w:instrText xml:space="preserve"> PAGEREF _Toc434304903 \h </w:instrText>
            </w:r>
            <w:r w:rsidR="004E1C5A">
              <w:rPr>
                <w:noProof/>
                <w:webHidden/>
              </w:rPr>
            </w:r>
            <w:r w:rsidR="004E1C5A">
              <w:rPr>
                <w:noProof/>
                <w:webHidden/>
              </w:rPr>
              <w:fldChar w:fldCharType="separate"/>
            </w:r>
            <w:r w:rsidR="00B71EF6">
              <w:rPr>
                <w:noProof/>
                <w:webHidden/>
              </w:rPr>
              <w:t>3</w:t>
            </w:r>
            <w:r w:rsidR="004E1C5A">
              <w:rPr>
                <w:noProof/>
                <w:webHidden/>
              </w:rPr>
              <w:fldChar w:fldCharType="end"/>
            </w:r>
          </w:hyperlink>
        </w:p>
        <w:p w14:paraId="403EE687" w14:textId="77777777" w:rsidR="004E1C5A" w:rsidRDefault="00D02145">
          <w:pPr>
            <w:pStyle w:val="TOC1"/>
            <w:tabs>
              <w:tab w:val="left" w:pos="440"/>
              <w:tab w:val="right" w:leader="dot" w:pos="9062"/>
            </w:tabs>
            <w:rPr>
              <w:rFonts w:eastAsiaTheme="minorEastAsia"/>
              <w:noProof/>
              <w:lang w:eastAsia="cs-CZ"/>
            </w:rPr>
          </w:pPr>
          <w:hyperlink w:anchor="_Toc434304904" w:history="1">
            <w:r w:rsidR="004E1C5A" w:rsidRPr="00EB1490">
              <w:rPr>
                <w:rStyle w:val="Hyperlink"/>
                <w:noProof/>
              </w:rPr>
              <w:t>5</w:t>
            </w:r>
            <w:r w:rsidR="004E1C5A">
              <w:rPr>
                <w:rFonts w:eastAsiaTheme="minorEastAsia"/>
                <w:noProof/>
                <w:lang w:eastAsia="cs-CZ"/>
              </w:rPr>
              <w:tab/>
            </w:r>
            <w:r w:rsidR="004E1C5A" w:rsidRPr="00EB1490">
              <w:rPr>
                <w:rStyle w:val="Hyperlink"/>
                <w:noProof/>
              </w:rPr>
              <w:t>SWOT analýza firmy</w:t>
            </w:r>
            <w:r w:rsidR="004E1C5A">
              <w:rPr>
                <w:noProof/>
                <w:webHidden/>
              </w:rPr>
              <w:tab/>
            </w:r>
            <w:r w:rsidR="004E1C5A">
              <w:rPr>
                <w:noProof/>
                <w:webHidden/>
              </w:rPr>
              <w:fldChar w:fldCharType="begin"/>
            </w:r>
            <w:r w:rsidR="004E1C5A">
              <w:rPr>
                <w:noProof/>
                <w:webHidden/>
              </w:rPr>
              <w:instrText xml:space="preserve"> PAGEREF _Toc434304904 \h </w:instrText>
            </w:r>
            <w:r w:rsidR="004E1C5A">
              <w:rPr>
                <w:noProof/>
                <w:webHidden/>
              </w:rPr>
            </w:r>
            <w:r w:rsidR="004E1C5A">
              <w:rPr>
                <w:noProof/>
                <w:webHidden/>
              </w:rPr>
              <w:fldChar w:fldCharType="separate"/>
            </w:r>
            <w:r w:rsidR="00B71EF6">
              <w:rPr>
                <w:noProof/>
                <w:webHidden/>
              </w:rPr>
              <w:t>3</w:t>
            </w:r>
            <w:r w:rsidR="004E1C5A">
              <w:rPr>
                <w:noProof/>
                <w:webHidden/>
              </w:rPr>
              <w:fldChar w:fldCharType="end"/>
            </w:r>
          </w:hyperlink>
        </w:p>
        <w:p w14:paraId="481EA4E8" w14:textId="77777777" w:rsidR="004E1C5A" w:rsidRDefault="00D02145">
          <w:pPr>
            <w:pStyle w:val="TOC2"/>
            <w:tabs>
              <w:tab w:val="left" w:pos="880"/>
              <w:tab w:val="right" w:leader="dot" w:pos="9062"/>
            </w:tabs>
            <w:rPr>
              <w:rFonts w:eastAsiaTheme="minorEastAsia"/>
              <w:noProof/>
              <w:lang w:eastAsia="cs-CZ"/>
            </w:rPr>
          </w:pPr>
          <w:hyperlink w:anchor="_Toc434304905" w:history="1">
            <w:r w:rsidR="004E1C5A" w:rsidRPr="00EB1490">
              <w:rPr>
                <w:rStyle w:val="Hyperlink"/>
                <w:noProof/>
              </w:rPr>
              <w:t>5.1</w:t>
            </w:r>
            <w:r w:rsidR="004E1C5A">
              <w:rPr>
                <w:rFonts w:eastAsiaTheme="minorEastAsia"/>
                <w:noProof/>
                <w:lang w:eastAsia="cs-CZ"/>
              </w:rPr>
              <w:tab/>
            </w:r>
            <w:r w:rsidR="004E1C5A" w:rsidRPr="00EB1490">
              <w:rPr>
                <w:rStyle w:val="Hyperlink"/>
                <w:noProof/>
              </w:rPr>
              <w:t>Silné stránky</w:t>
            </w:r>
            <w:r w:rsidR="004E1C5A">
              <w:rPr>
                <w:noProof/>
                <w:webHidden/>
              </w:rPr>
              <w:tab/>
            </w:r>
            <w:r w:rsidR="004E1C5A">
              <w:rPr>
                <w:noProof/>
                <w:webHidden/>
              </w:rPr>
              <w:fldChar w:fldCharType="begin"/>
            </w:r>
            <w:r w:rsidR="004E1C5A">
              <w:rPr>
                <w:noProof/>
                <w:webHidden/>
              </w:rPr>
              <w:instrText xml:space="preserve"> PAGEREF _Toc434304905 \h </w:instrText>
            </w:r>
            <w:r w:rsidR="004E1C5A">
              <w:rPr>
                <w:noProof/>
                <w:webHidden/>
              </w:rPr>
            </w:r>
            <w:r w:rsidR="004E1C5A">
              <w:rPr>
                <w:noProof/>
                <w:webHidden/>
              </w:rPr>
              <w:fldChar w:fldCharType="separate"/>
            </w:r>
            <w:r w:rsidR="00B71EF6">
              <w:rPr>
                <w:noProof/>
                <w:webHidden/>
              </w:rPr>
              <w:t>3</w:t>
            </w:r>
            <w:r w:rsidR="004E1C5A">
              <w:rPr>
                <w:noProof/>
                <w:webHidden/>
              </w:rPr>
              <w:fldChar w:fldCharType="end"/>
            </w:r>
          </w:hyperlink>
        </w:p>
        <w:p w14:paraId="5AA92648" w14:textId="77777777" w:rsidR="004E1C5A" w:rsidRDefault="00D02145">
          <w:pPr>
            <w:pStyle w:val="TOC2"/>
            <w:tabs>
              <w:tab w:val="left" w:pos="880"/>
              <w:tab w:val="right" w:leader="dot" w:pos="9062"/>
            </w:tabs>
            <w:rPr>
              <w:rFonts w:eastAsiaTheme="minorEastAsia"/>
              <w:noProof/>
              <w:lang w:eastAsia="cs-CZ"/>
            </w:rPr>
          </w:pPr>
          <w:hyperlink w:anchor="_Toc434304906" w:history="1">
            <w:r w:rsidR="004E1C5A" w:rsidRPr="00EB1490">
              <w:rPr>
                <w:rStyle w:val="Hyperlink"/>
                <w:noProof/>
              </w:rPr>
              <w:t>5.2</w:t>
            </w:r>
            <w:r w:rsidR="004E1C5A">
              <w:rPr>
                <w:rFonts w:eastAsiaTheme="minorEastAsia"/>
                <w:noProof/>
                <w:lang w:eastAsia="cs-CZ"/>
              </w:rPr>
              <w:tab/>
            </w:r>
            <w:r w:rsidR="004E1C5A" w:rsidRPr="00EB1490">
              <w:rPr>
                <w:rStyle w:val="Hyperlink"/>
                <w:noProof/>
              </w:rPr>
              <w:t>Slabé stránky</w:t>
            </w:r>
            <w:r w:rsidR="004E1C5A">
              <w:rPr>
                <w:noProof/>
                <w:webHidden/>
              </w:rPr>
              <w:tab/>
            </w:r>
            <w:r w:rsidR="004E1C5A">
              <w:rPr>
                <w:noProof/>
                <w:webHidden/>
              </w:rPr>
              <w:fldChar w:fldCharType="begin"/>
            </w:r>
            <w:r w:rsidR="004E1C5A">
              <w:rPr>
                <w:noProof/>
                <w:webHidden/>
              </w:rPr>
              <w:instrText xml:space="preserve"> PAGEREF _Toc434304906 \h </w:instrText>
            </w:r>
            <w:r w:rsidR="004E1C5A">
              <w:rPr>
                <w:noProof/>
                <w:webHidden/>
              </w:rPr>
            </w:r>
            <w:r w:rsidR="004E1C5A">
              <w:rPr>
                <w:noProof/>
                <w:webHidden/>
              </w:rPr>
              <w:fldChar w:fldCharType="separate"/>
            </w:r>
            <w:r w:rsidR="00B71EF6">
              <w:rPr>
                <w:noProof/>
                <w:webHidden/>
              </w:rPr>
              <w:t>3</w:t>
            </w:r>
            <w:r w:rsidR="004E1C5A">
              <w:rPr>
                <w:noProof/>
                <w:webHidden/>
              </w:rPr>
              <w:fldChar w:fldCharType="end"/>
            </w:r>
          </w:hyperlink>
        </w:p>
        <w:p w14:paraId="262E755E" w14:textId="77777777" w:rsidR="004E1C5A" w:rsidRDefault="00D02145">
          <w:pPr>
            <w:pStyle w:val="TOC2"/>
            <w:tabs>
              <w:tab w:val="left" w:pos="880"/>
              <w:tab w:val="right" w:leader="dot" w:pos="9062"/>
            </w:tabs>
            <w:rPr>
              <w:rFonts w:eastAsiaTheme="minorEastAsia"/>
              <w:noProof/>
              <w:lang w:eastAsia="cs-CZ"/>
            </w:rPr>
          </w:pPr>
          <w:hyperlink w:anchor="_Toc434304907" w:history="1">
            <w:r w:rsidR="004E1C5A" w:rsidRPr="00EB1490">
              <w:rPr>
                <w:rStyle w:val="Hyperlink"/>
                <w:noProof/>
              </w:rPr>
              <w:t>5.3</w:t>
            </w:r>
            <w:r w:rsidR="004E1C5A">
              <w:rPr>
                <w:rFonts w:eastAsiaTheme="minorEastAsia"/>
                <w:noProof/>
                <w:lang w:eastAsia="cs-CZ"/>
              </w:rPr>
              <w:tab/>
            </w:r>
            <w:r w:rsidR="004E1C5A" w:rsidRPr="00EB1490">
              <w:rPr>
                <w:rStyle w:val="Hyperlink"/>
                <w:noProof/>
              </w:rPr>
              <w:t>Příležitosti</w:t>
            </w:r>
            <w:r w:rsidR="004E1C5A">
              <w:rPr>
                <w:noProof/>
                <w:webHidden/>
              </w:rPr>
              <w:tab/>
            </w:r>
            <w:r w:rsidR="004E1C5A">
              <w:rPr>
                <w:noProof/>
                <w:webHidden/>
              </w:rPr>
              <w:fldChar w:fldCharType="begin"/>
            </w:r>
            <w:r w:rsidR="004E1C5A">
              <w:rPr>
                <w:noProof/>
                <w:webHidden/>
              </w:rPr>
              <w:instrText xml:space="preserve"> PAGEREF _Toc434304907 \h </w:instrText>
            </w:r>
            <w:r w:rsidR="004E1C5A">
              <w:rPr>
                <w:noProof/>
                <w:webHidden/>
              </w:rPr>
            </w:r>
            <w:r w:rsidR="004E1C5A">
              <w:rPr>
                <w:noProof/>
                <w:webHidden/>
              </w:rPr>
              <w:fldChar w:fldCharType="separate"/>
            </w:r>
            <w:r w:rsidR="00B71EF6">
              <w:rPr>
                <w:noProof/>
                <w:webHidden/>
              </w:rPr>
              <w:t>4</w:t>
            </w:r>
            <w:r w:rsidR="004E1C5A">
              <w:rPr>
                <w:noProof/>
                <w:webHidden/>
              </w:rPr>
              <w:fldChar w:fldCharType="end"/>
            </w:r>
          </w:hyperlink>
        </w:p>
        <w:p w14:paraId="5F596F7D" w14:textId="77777777" w:rsidR="004E1C5A" w:rsidRDefault="00D02145">
          <w:pPr>
            <w:pStyle w:val="TOC2"/>
            <w:tabs>
              <w:tab w:val="left" w:pos="880"/>
              <w:tab w:val="right" w:leader="dot" w:pos="9062"/>
            </w:tabs>
            <w:rPr>
              <w:rFonts w:eastAsiaTheme="minorEastAsia"/>
              <w:noProof/>
              <w:lang w:eastAsia="cs-CZ"/>
            </w:rPr>
          </w:pPr>
          <w:hyperlink w:anchor="_Toc434304908" w:history="1">
            <w:r w:rsidR="004E1C5A" w:rsidRPr="00EB1490">
              <w:rPr>
                <w:rStyle w:val="Hyperlink"/>
                <w:noProof/>
              </w:rPr>
              <w:t>5.4</w:t>
            </w:r>
            <w:r w:rsidR="004E1C5A">
              <w:rPr>
                <w:rFonts w:eastAsiaTheme="minorEastAsia"/>
                <w:noProof/>
                <w:lang w:eastAsia="cs-CZ"/>
              </w:rPr>
              <w:tab/>
            </w:r>
            <w:r w:rsidR="004E1C5A" w:rsidRPr="00EB1490">
              <w:rPr>
                <w:rStyle w:val="Hyperlink"/>
                <w:noProof/>
              </w:rPr>
              <w:t>Ohrožení</w:t>
            </w:r>
            <w:r w:rsidR="004E1C5A">
              <w:rPr>
                <w:noProof/>
                <w:webHidden/>
              </w:rPr>
              <w:tab/>
            </w:r>
            <w:r w:rsidR="004E1C5A">
              <w:rPr>
                <w:noProof/>
                <w:webHidden/>
              </w:rPr>
              <w:fldChar w:fldCharType="begin"/>
            </w:r>
            <w:r w:rsidR="004E1C5A">
              <w:rPr>
                <w:noProof/>
                <w:webHidden/>
              </w:rPr>
              <w:instrText xml:space="preserve"> PAGEREF _Toc434304908 \h </w:instrText>
            </w:r>
            <w:r w:rsidR="004E1C5A">
              <w:rPr>
                <w:noProof/>
                <w:webHidden/>
              </w:rPr>
            </w:r>
            <w:r w:rsidR="004E1C5A">
              <w:rPr>
                <w:noProof/>
                <w:webHidden/>
              </w:rPr>
              <w:fldChar w:fldCharType="separate"/>
            </w:r>
            <w:r w:rsidR="00B71EF6">
              <w:rPr>
                <w:noProof/>
                <w:webHidden/>
              </w:rPr>
              <w:t>4</w:t>
            </w:r>
            <w:r w:rsidR="004E1C5A">
              <w:rPr>
                <w:noProof/>
                <w:webHidden/>
              </w:rPr>
              <w:fldChar w:fldCharType="end"/>
            </w:r>
          </w:hyperlink>
        </w:p>
        <w:p w14:paraId="0516EE2C" w14:textId="77777777" w:rsidR="004E1C5A" w:rsidRDefault="00D02145">
          <w:pPr>
            <w:pStyle w:val="TOC1"/>
            <w:tabs>
              <w:tab w:val="left" w:pos="440"/>
              <w:tab w:val="right" w:leader="dot" w:pos="9062"/>
            </w:tabs>
            <w:rPr>
              <w:rFonts w:eastAsiaTheme="minorEastAsia"/>
              <w:noProof/>
              <w:lang w:eastAsia="cs-CZ"/>
            </w:rPr>
          </w:pPr>
          <w:hyperlink w:anchor="_Toc434304909" w:history="1">
            <w:r w:rsidR="004E1C5A" w:rsidRPr="00EB1490">
              <w:rPr>
                <w:rStyle w:val="Hyperlink"/>
                <w:noProof/>
              </w:rPr>
              <w:t>6</w:t>
            </w:r>
            <w:r w:rsidR="004E1C5A">
              <w:rPr>
                <w:rFonts w:eastAsiaTheme="minorEastAsia"/>
                <w:noProof/>
                <w:lang w:eastAsia="cs-CZ"/>
              </w:rPr>
              <w:tab/>
            </w:r>
            <w:r w:rsidR="004E1C5A" w:rsidRPr="00EB1490">
              <w:rPr>
                <w:rStyle w:val="Hyperlink"/>
                <w:noProof/>
              </w:rPr>
              <w:t>Analýza trhu</w:t>
            </w:r>
            <w:r w:rsidR="004E1C5A">
              <w:rPr>
                <w:noProof/>
                <w:webHidden/>
              </w:rPr>
              <w:tab/>
            </w:r>
            <w:r w:rsidR="004E1C5A">
              <w:rPr>
                <w:noProof/>
                <w:webHidden/>
              </w:rPr>
              <w:fldChar w:fldCharType="begin"/>
            </w:r>
            <w:r w:rsidR="004E1C5A">
              <w:rPr>
                <w:noProof/>
                <w:webHidden/>
              </w:rPr>
              <w:instrText xml:space="preserve"> PAGEREF _Toc434304909 \h </w:instrText>
            </w:r>
            <w:r w:rsidR="004E1C5A">
              <w:rPr>
                <w:noProof/>
                <w:webHidden/>
              </w:rPr>
            </w:r>
            <w:r w:rsidR="004E1C5A">
              <w:rPr>
                <w:noProof/>
                <w:webHidden/>
              </w:rPr>
              <w:fldChar w:fldCharType="separate"/>
            </w:r>
            <w:r w:rsidR="00B71EF6">
              <w:rPr>
                <w:noProof/>
                <w:webHidden/>
              </w:rPr>
              <w:t>4</w:t>
            </w:r>
            <w:r w:rsidR="004E1C5A">
              <w:rPr>
                <w:noProof/>
                <w:webHidden/>
              </w:rPr>
              <w:fldChar w:fldCharType="end"/>
            </w:r>
          </w:hyperlink>
        </w:p>
        <w:p w14:paraId="5BBBC6B4" w14:textId="77777777" w:rsidR="004E1C5A" w:rsidRDefault="00D02145">
          <w:pPr>
            <w:pStyle w:val="TOC2"/>
            <w:tabs>
              <w:tab w:val="left" w:pos="880"/>
              <w:tab w:val="right" w:leader="dot" w:pos="9062"/>
            </w:tabs>
            <w:rPr>
              <w:rFonts w:eastAsiaTheme="minorEastAsia"/>
              <w:noProof/>
              <w:lang w:eastAsia="cs-CZ"/>
            </w:rPr>
          </w:pPr>
          <w:hyperlink w:anchor="_Toc434304910" w:history="1">
            <w:r w:rsidR="004E1C5A" w:rsidRPr="00EB1490">
              <w:rPr>
                <w:rStyle w:val="Hyperlink"/>
                <w:noProof/>
              </w:rPr>
              <w:t>6.1</w:t>
            </w:r>
            <w:r w:rsidR="004E1C5A">
              <w:rPr>
                <w:rFonts w:eastAsiaTheme="minorEastAsia"/>
                <w:noProof/>
                <w:lang w:eastAsia="cs-CZ"/>
              </w:rPr>
              <w:tab/>
            </w:r>
            <w:r w:rsidR="004E1C5A" w:rsidRPr="00EB1490">
              <w:rPr>
                <w:rStyle w:val="Hyperlink"/>
                <w:noProof/>
              </w:rPr>
              <w:t>SKUPINA ČEZ</w:t>
            </w:r>
            <w:r w:rsidR="004E1C5A">
              <w:rPr>
                <w:noProof/>
                <w:webHidden/>
              </w:rPr>
              <w:tab/>
            </w:r>
            <w:r w:rsidR="004E1C5A">
              <w:rPr>
                <w:noProof/>
                <w:webHidden/>
              </w:rPr>
              <w:fldChar w:fldCharType="begin"/>
            </w:r>
            <w:r w:rsidR="004E1C5A">
              <w:rPr>
                <w:noProof/>
                <w:webHidden/>
              </w:rPr>
              <w:instrText xml:space="preserve"> PAGEREF _Toc434304910 \h </w:instrText>
            </w:r>
            <w:r w:rsidR="004E1C5A">
              <w:rPr>
                <w:noProof/>
                <w:webHidden/>
              </w:rPr>
            </w:r>
            <w:r w:rsidR="004E1C5A">
              <w:rPr>
                <w:noProof/>
                <w:webHidden/>
              </w:rPr>
              <w:fldChar w:fldCharType="separate"/>
            </w:r>
            <w:r w:rsidR="00B71EF6">
              <w:rPr>
                <w:noProof/>
                <w:webHidden/>
              </w:rPr>
              <w:t>4</w:t>
            </w:r>
            <w:r w:rsidR="004E1C5A">
              <w:rPr>
                <w:noProof/>
                <w:webHidden/>
              </w:rPr>
              <w:fldChar w:fldCharType="end"/>
            </w:r>
          </w:hyperlink>
        </w:p>
        <w:p w14:paraId="4DC2D47C" w14:textId="77777777" w:rsidR="004E1C5A" w:rsidRDefault="00D02145">
          <w:pPr>
            <w:pStyle w:val="TOC2"/>
            <w:tabs>
              <w:tab w:val="left" w:pos="880"/>
              <w:tab w:val="right" w:leader="dot" w:pos="9062"/>
            </w:tabs>
            <w:rPr>
              <w:rFonts w:eastAsiaTheme="minorEastAsia"/>
              <w:noProof/>
              <w:lang w:eastAsia="cs-CZ"/>
            </w:rPr>
          </w:pPr>
          <w:hyperlink w:anchor="_Toc434304911" w:history="1">
            <w:r w:rsidR="004E1C5A" w:rsidRPr="00EB1490">
              <w:rPr>
                <w:rStyle w:val="Hyperlink"/>
                <w:noProof/>
              </w:rPr>
              <w:t>6.2</w:t>
            </w:r>
            <w:r w:rsidR="004E1C5A">
              <w:rPr>
                <w:rFonts w:eastAsiaTheme="minorEastAsia"/>
                <w:noProof/>
                <w:lang w:eastAsia="cs-CZ"/>
              </w:rPr>
              <w:tab/>
            </w:r>
            <w:r w:rsidR="004E1C5A" w:rsidRPr="00EB1490">
              <w:rPr>
                <w:rStyle w:val="Hyperlink"/>
                <w:noProof/>
              </w:rPr>
              <w:t>PROTECT SOLUTION s.r.o.</w:t>
            </w:r>
            <w:r w:rsidR="004E1C5A">
              <w:rPr>
                <w:noProof/>
                <w:webHidden/>
              </w:rPr>
              <w:tab/>
            </w:r>
            <w:r w:rsidR="004E1C5A">
              <w:rPr>
                <w:noProof/>
                <w:webHidden/>
              </w:rPr>
              <w:fldChar w:fldCharType="begin"/>
            </w:r>
            <w:r w:rsidR="004E1C5A">
              <w:rPr>
                <w:noProof/>
                <w:webHidden/>
              </w:rPr>
              <w:instrText xml:space="preserve"> PAGEREF _Toc434304911 \h </w:instrText>
            </w:r>
            <w:r w:rsidR="004E1C5A">
              <w:rPr>
                <w:noProof/>
                <w:webHidden/>
              </w:rPr>
            </w:r>
            <w:r w:rsidR="004E1C5A">
              <w:rPr>
                <w:noProof/>
                <w:webHidden/>
              </w:rPr>
              <w:fldChar w:fldCharType="separate"/>
            </w:r>
            <w:r w:rsidR="00B71EF6">
              <w:rPr>
                <w:noProof/>
                <w:webHidden/>
              </w:rPr>
              <w:t>4</w:t>
            </w:r>
            <w:r w:rsidR="004E1C5A">
              <w:rPr>
                <w:noProof/>
                <w:webHidden/>
              </w:rPr>
              <w:fldChar w:fldCharType="end"/>
            </w:r>
          </w:hyperlink>
        </w:p>
        <w:p w14:paraId="465E84DE" w14:textId="77777777" w:rsidR="004E1C5A" w:rsidRDefault="00D02145">
          <w:pPr>
            <w:pStyle w:val="TOC2"/>
            <w:tabs>
              <w:tab w:val="left" w:pos="880"/>
              <w:tab w:val="right" w:leader="dot" w:pos="9062"/>
            </w:tabs>
            <w:rPr>
              <w:rFonts w:eastAsiaTheme="minorEastAsia"/>
              <w:noProof/>
              <w:lang w:eastAsia="cs-CZ"/>
            </w:rPr>
          </w:pPr>
          <w:hyperlink w:anchor="_Toc434304912" w:history="1">
            <w:r w:rsidR="004E1C5A" w:rsidRPr="00EB1490">
              <w:rPr>
                <w:rStyle w:val="Hyperlink"/>
                <w:noProof/>
              </w:rPr>
              <w:t>6.3</w:t>
            </w:r>
            <w:r w:rsidR="004E1C5A">
              <w:rPr>
                <w:rFonts w:eastAsiaTheme="minorEastAsia"/>
                <w:noProof/>
                <w:lang w:eastAsia="cs-CZ"/>
              </w:rPr>
              <w:tab/>
            </w:r>
            <w:r w:rsidR="004E1C5A" w:rsidRPr="00EB1490">
              <w:rPr>
                <w:rStyle w:val="Hyperlink"/>
                <w:noProof/>
              </w:rPr>
              <w:t>Další společnosti poskytující možnost dobít si mobilní zařízení</w:t>
            </w:r>
            <w:r w:rsidR="004E1C5A">
              <w:rPr>
                <w:noProof/>
                <w:webHidden/>
              </w:rPr>
              <w:tab/>
            </w:r>
            <w:r w:rsidR="004E1C5A">
              <w:rPr>
                <w:noProof/>
                <w:webHidden/>
              </w:rPr>
              <w:fldChar w:fldCharType="begin"/>
            </w:r>
            <w:r w:rsidR="004E1C5A">
              <w:rPr>
                <w:noProof/>
                <w:webHidden/>
              </w:rPr>
              <w:instrText xml:space="preserve"> PAGEREF _Toc434304912 \h </w:instrText>
            </w:r>
            <w:r w:rsidR="004E1C5A">
              <w:rPr>
                <w:noProof/>
                <w:webHidden/>
              </w:rPr>
            </w:r>
            <w:r w:rsidR="004E1C5A">
              <w:rPr>
                <w:noProof/>
                <w:webHidden/>
              </w:rPr>
              <w:fldChar w:fldCharType="separate"/>
            </w:r>
            <w:r w:rsidR="00B71EF6">
              <w:rPr>
                <w:noProof/>
                <w:webHidden/>
              </w:rPr>
              <w:t>5</w:t>
            </w:r>
            <w:r w:rsidR="004E1C5A">
              <w:rPr>
                <w:noProof/>
                <w:webHidden/>
              </w:rPr>
              <w:fldChar w:fldCharType="end"/>
            </w:r>
          </w:hyperlink>
        </w:p>
        <w:p w14:paraId="331C2119" w14:textId="77777777" w:rsidR="004E1C5A" w:rsidRDefault="00D02145">
          <w:pPr>
            <w:pStyle w:val="TOC1"/>
            <w:tabs>
              <w:tab w:val="left" w:pos="440"/>
              <w:tab w:val="right" w:leader="dot" w:pos="9062"/>
            </w:tabs>
            <w:rPr>
              <w:rFonts w:eastAsiaTheme="minorEastAsia"/>
              <w:noProof/>
              <w:lang w:eastAsia="cs-CZ"/>
            </w:rPr>
          </w:pPr>
          <w:hyperlink w:anchor="_Toc434304913" w:history="1">
            <w:r w:rsidR="004E1C5A" w:rsidRPr="00EB1490">
              <w:rPr>
                <w:rStyle w:val="Hyperlink"/>
                <w:noProof/>
              </w:rPr>
              <w:t>7</w:t>
            </w:r>
            <w:r w:rsidR="004E1C5A">
              <w:rPr>
                <w:rFonts w:eastAsiaTheme="minorEastAsia"/>
                <w:noProof/>
                <w:lang w:eastAsia="cs-CZ"/>
              </w:rPr>
              <w:tab/>
            </w:r>
            <w:r w:rsidR="004E1C5A" w:rsidRPr="00EB1490">
              <w:rPr>
                <w:rStyle w:val="Hyperlink"/>
                <w:noProof/>
              </w:rPr>
              <w:t>Stanovení nákladů projektu</w:t>
            </w:r>
            <w:r w:rsidR="004E1C5A">
              <w:rPr>
                <w:noProof/>
                <w:webHidden/>
              </w:rPr>
              <w:tab/>
            </w:r>
            <w:r w:rsidR="004E1C5A">
              <w:rPr>
                <w:noProof/>
                <w:webHidden/>
              </w:rPr>
              <w:fldChar w:fldCharType="begin"/>
            </w:r>
            <w:r w:rsidR="004E1C5A">
              <w:rPr>
                <w:noProof/>
                <w:webHidden/>
              </w:rPr>
              <w:instrText xml:space="preserve"> PAGEREF _Toc434304913 \h </w:instrText>
            </w:r>
            <w:r w:rsidR="004E1C5A">
              <w:rPr>
                <w:noProof/>
                <w:webHidden/>
              </w:rPr>
            </w:r>
            <w:r w:rsidR="004E1C5A">
              <w:rPr>
                <w:noProof/>
                <w:webHidden/>
              </w:rPr>
              <w:fldChar w:fldCharType="separate"/>
            </w:r>
            <w:r w:rsidR="00B71EF6">
              <w:rPr>
                <w:noProof/>
                <w:webHidden/>
              </w:rPr>
              <w:t>5</w:t>
            </w:r>
            <w:r w:rsidR="004E1C5A">
              <w:rPr>
                <w:noProof/>
                <w:webHidden/>
              </w:rPr>
              <w:fldChar w:fldCharType="end"/>
            </w:r>
          </w:hyperlink>
        </w:p>
        <w:p w14:paraId="592E9DDD" w14:textId="77777777" w:rsidR="004E1C5A" w:rsidRDefault="00D02145">
          <w:pPr>
            <w:pStyle w:val="TOC2"/>
            <w:tabs>
              <w:tab w:val="left" w:pos="880"/>
              <w:tab w:val="right" w:leader="dot" w:pos="9062"/>
            </w:tabs>
            <w:rPr>
              <w:rFonts w:eastAsiaTheme="minorEastAsia"/>
              <w:noProof/>
              <w:lang w:eastAsia="cs-CZ"/>
            </w:rPr>
          </w:pPr>
          <w:hyperlink w:anchor="_Toc434304914" w:history="1">
            <w:r w:rsidR="004E1C5A" w:rsidRPr="00EB1490">
              <w:rPr>
                <w:rStyle w:val="Hyperlink"/>
                <w:noProof/>
              </w:rPr>
              <w:t>7.1</w:t>
            </w:r>
            <w:r w:rsidR="004E1C5A">
              <w:rPr>
                <w:rFonts w:eastAsiaTheme="minorEastAsia"/>
                <w:noProof/>
                <w:lang w:eastAsia="cs-CZ"/>
              </w:rPr>
              <w:tab/>
            </w:r>
            <w:r w:rsidR="004E1C5A" w:rsidRPr="00EB1490">
              <w:rPr>
                <w:rStyle w:val="Hyperlink"/>
                <w:noProof/>
              </w:rPr>
              <w:t>Před zahájením činnosti společnosti</w:t>
            </w:r>
            <w:r w:rsidR="004E1C5A">
              <w:rPr>
                <w:noProof/>
                <w:webHidden/>
              </w:rPr>
              <w:tab/>
            </w:r>
            <w:r w:rsidR="004E1C5A">
              <w:rPr>
                <w:noProof/>
                <w:webHidden/>
              </w:rPr>
              <w:fldChar w:fldCharType="begin"/>
            </w:r>
            <w:r w:rsidR="004E1C5A">
              <w:rPr>
                <w:noProof/>
                <w:webHidden/>
              </w:rPr>
              <w:instrText xml:space="preserve"> PAGEREF _Toc434304914 \h </w:instrText>
            </w:r>
            <w:r w:rsidR="004E1C5A">
              <w:rPr>
                <w:noProof/>
                <w:webHidden/>
              </w:rPr>
            </w:r>
            <w:r w:rsidR="004E1C5A">
              <w:rPr>
                <w:noProof/>
                <w:webHidden/>
              </w:rPr>
              <w:fldChar w:fldCharType="separate"/>
            </w:r>
            <w:r w:rsidR="00B71EF6">
              <w:rPr>
                <w:noProof/>
                <w:webHidden/>
              </w:rPr>
              <w:t>5</w:t>
            </w:r>
            <w:r w:rsidR="004E1C5A">
              <w:rPr>
                <w:noProof/>
                <w:webHidden/>
              </w:rPr>
              <w:fldChar w:fldCharType="end"/>
            </w:r>
          </w:hyperlink>
        </w:p>
        <w:p w14:paraId="6C6B02B2" w14:textId="77777777" w:rsidR="004E1C5A" w:rsidRDefault="00D02145">
          <w:pPr>
            <w:pStyle w:val="TOC3"/>
            <w:tabs>
              <w:tab w:val="left" w:pos="1320"/>
              <w:tab w:val="right" w:leader="dot" w:pos="9062"/>
            </w:tabs>
            <w:rPr>
              <w:rFonts w:eastAsiaTheme="minorEastAsia"/>
              <w:noProof/>
              <w:lang w:eastAsia="cs-CZ"/>
            </w:rPr>
          </w:pPr>
          <w:hyperlink w:anchor="_Toc434304915" w:history="1">
            <w:r w:rsidR="004E1C5A" w:rsidRPr="00EB1490">
              <w:rPr>
                <w:rStyle w:val="Hyperlink"/>
                <w:noProof/>
              </w:rPr>
              <w:t>7.1.1</w:t>
            </w:r>
            <w:r w:rsidR="004E1C5A">
              <w:rPr>
                <w:rFonts w:eastAsiaTheme="minorEastAsia"/>
                <w:noProof/>
                <w:lang w:eastAsia="cs-CZ"/>
              </w:rPr>
              <w:tab/>
            </w:r>
            <w:r w:rsidR="004E1C5A" w:rsidRPr="00EB1490">
              <w:rPr>
                <w:rStyle w:val="Hyperlink"/>
                <w:noProof/>
              </w:rPr>
              <w:t>Vývoj webové aplikace</w:t>
            </w:r>
            <w:r w:rsidR="004E1C5A">
              <w:rPr>
                <w:noProof/>
                <w:webHidden/>
              </w:rPr>
              <w:tab/>
            </w:r>
            <w:r w:rsidR="004E1C5A">
              <w:rPr>
                <w:noProof/>
                <w:webHidden/>
              </w:rPr>
              <w:fldChar w:fldCharType="begin"/>
            </w:r>
            <w:r w:rsidR="004E1C5A">
              <w:rPr>
                <w:noProof/>
                <w:webHidden/>
              </w:rPr>
              <w:instrText xml:space="preserve"> PAGEREF _Toc434304915 \h </w:instrText>
            </w:r>
            <w:r w:rsidR="004E1C5A">
              <w:rPr>
                <w:noProof/>
                <w:webHidden/>
              </w:rPr>
            </w:r>
            <w:r w:rsidR="004E1C5A">
              <w:rPr>
                <w:noProof/>
                <w:webHidden/>
              </w:rPr>
              <w:fldChar w:fldCharType="separate"/>
            </w:r>
            <w:r w:rsidR="00B71EF6">
              <w:rPr>
                <w:noProof/>
                <w:webHidden/>
              </w:rPr>
              <w:t>5</w:t>
            </w:r>
            <w:r w:rsidR="004E1C5A">
              <w:rPr>
                <w:noProof/>
                <w:webHidden/>
              </w:rPr>
              <w:fldChar w:fldCharType="end"/>
            </w:r>
          </w:hyperlink>
        </w:p>
        <w:p w14:paraId="60535794" w14:textId="77777777" w:rsidR="004E1C5A" w:rsidRDefault="00D02145">
          <w:pPr>
            <w:pStyle w:val="TOC3"/>
            <w:tabs>
              <w:tab w:val="left" w:pos="1320"/>
              <w:tab w:val="right" w:leader="dot" w:pos="9062"/>
            </w:tabs>
            <w:rPr>
              <w:rFonts w:eastAsiaTheme="minorEastAsia"/>
              <w:noProof/>
              <w:lang w:eastAsia="cs-CZ"/>
            </w:rPr>
          </w:pPr>
          <w:hyperlink w:anchor="_Toc434304916" w:history="1">
            <w:r w:rsidR="004E1C5A" w:rsidRPr="00EB1490">
              <w:rPr>
                <w:rStyle w:val="Hyperlink"/>
                <w:noProof/>
              </w:rPr>
              <w:t>7.1.2</w:t>
            </w:r>
            <w:r w:rsidR="004E1C5A">
              <w:rPr>
                <w:rFonts w:eastAsiaTheme="minorEastAsia"/>
                <w:noProof/>
                <w:lang w:eastAsia="cs-CZ"/>
              </w:rPr>
              <w:tab/>
            </w:r>
            <w:r w:rsidR="004E1C5A" w:rsidRPr="00EB1490">
              <w:rPr>
                <w:rStyle w:val="Hyperlink"/>
                <w:noProof/>
              </w:rPr>
              <w:t>Zakoupení na zakázku vyrobených skříněk</w:t>
            </w:r>
            <w:r w:rsidR="004E1C5A">
              <w:rPr>
                <w:noProof/>
                <w:webHidden/>
              </w:rPr>
              <w:tab/>
            </w:r>
            <w:r w:rsidR="004E1C5A">
              <w:rPr>
                <w:noProof/>
                <w:webHidden/>
              </w:rPr>
              <w:fldChar w:fldCharType="begin"/>
            </w:r>
            <w:r w:rsidR="004E1C5A">
              <w:rPr>
                <w:noProof/>
                <w:webHidden/>
              </w:rPr>
              <w:instrText xml:space="preserve"> PAGEREF _Toc434304916 \h </w:instrText>
            </w:r>
            <w:r w:rsidR="004E1C5A">
              <w:rPr>
                <w:noProof/>
                <w:webHidden/>
              </w:rPr>
            </w:r>
            <w:r w:rsidR="004E1C5A">
              <w:rPr>
                <w:noProof/>
                <w:webHidden/>
              </w:rPr>
              <w:fldChar w:fldCharType="separate"/>
            </w:r>
            <w:r w:rsidR="00B71EF6">
              <w:rPr>
                <w:noProof/>
                <w:webHidden/>
              </w:rPr>
              <w:t>6</w:t>
            </w:r>
            <w:r w:rsidR="004E1C5A">
              <w:rPr>
                <w:noProof/>
                <w:webHidden/>
              </w:rPr>
              <w:fldChar w:fldCharType="end"/>
            </w:r>
          </w:hyperlink>
        </w:p>
        <w:p w14:paraId="7853BEC6" w14:textId="77777777" w:rsidR="004E1C5A" w:rsidRDefault="00D02145">
          <w:pPr>
            <w:pStyle w:val="TOC3"/>
            <w:tabs>
              <w:tab w:val="left" w:pos="1320"/>
              <w:tab w:val="right" w:leader="dot" w:pos="9062"/>
            </w:tabs>
            <w:rPr>
              <w:rFonts w:eastAsiaTheme="minorEastAsia"/>
              <w:noProof/>
              <w:lang w:eastAsia="cs-CZ"/>
            </w:rPr>
          </w:pPr>
          <w:hyperlink w:anchor="_Toc434304917" w:history="1">
            <w:r w:rsidR="004E1C5A" w:rsidRPr="00EB1490">
              <w:rPr>
                <w:rStyle w:val="Hyperlink"/>
                <w:noProof/>
              </w:rPr>
              <w:t>7.1.3</w:t>
            </w:r>
            <w:r w:rsidR="004E1C5A">
              <w:rPr>
                <w:rFonts w:eastAsiaTheme="minorEastAsia"/>
                <w:noProof/>
                <w:lang w:eastAsia="cs-CZ"/>
              </w:rPr>
              <w:tab/>
            </w:r>
            <w:r w:rsidR="004E1C5A" w:rsidRPr="00EB1490">
              <w:rPr>
                <w:rStyle w:val="Hyperlink"/>
                <w:noProof/>
              </w:rPr>
              <w:t>Zakoupení na zakázku upravených power bank</w:t>
            </w:r>
            <w:r w:rsidR="004E1C5A">
              <w:rPr>
                <w:noProof/>
                <w:webHidden/>
              </w:rPr>
              <w:tab/>
            </w:r>
            <w:r w:rsidR="004E1C5A">
              <w:rPr>
                <w:noProof/>
                <w:webHidden/>
              </w:rPr>
              <w:fldChar w:fldCharType="begin"/>
            </w:r>
            <w:r w:rsidR="004E1C5A">
              <w:rPr>
                <w:noProof/>
                <w:webHidden/>
              </w:rPr>
              <w:instrText xml:space="preserve"> PAGEREF _Toc434304917 \h </w:instrText>
            </w:r>
            <w:r w:rsidR="004E1C5A">
              <w:rPr>
                <w:noProof/>
                <w:webHidden/>
              </w:rPr>
            </w:r>
            <w:r w:rsidR="004E1C5A">
              <w:rPr>
                <w:noProof/>
                <w:webHidden/>
              </w:rPr>
              <w:fldChar w:fldCharType="separate"/>
            </w:r>
            <w:r w:rsidR="00B71EF6">
              <w:rPr>
                <w:noProof/>
                <w:webHidden/>
              </w:rPr>
              <w:t>6</w:t>
            </w:r>
            <w:r w:rsidR="004E1C5A">
              <w:rPr>
                <w:noProof/>
                <w:webHidden/>
              </w:rPr>
              <w:fldChar w:fldCharType="end"/>
            </w:r>
          </w:hyperlink>
        </w:p>
        <w:p w14:paraId="3FCAB55B" w14:textId="77777777" w:rsidR="004E1C5A" w:rsidRDefault="00D02145">
          <w:pPr>
            <w:pStyle w:val="TOC3"/>
            <w:tabs>
              <w:tab w:val="left" w:pos="1320"/>
              <w:tab w:val="right" w:leader="dot" w:pos="9062"/>
            </w:tabs>
            <w:rPr>
              <w:rFonts w:eastAsiaTheme="minorEastAsia"/>
              <w:noProof/>
              <w:lang w:eastAsia="cs-CZ"/>
            </w:rPr>
          </w:pPr>
          <w:hyperlink w:anchor="_Toc434304918" w:history="1">
            <w:r w:rsidR="004E1C5A" w:rsidRPr="00EB1490">
              <w:rPr>
                <w:rStyle w:val="Hyperlink"/>
                <w:noProof/>
              </w:rPr>
              <w:t>7.1.4</w:t>
            </w:r>
            <w:r w:rsidR="004E1C5A">
              <w:rPr>
                <w:rFonts w:eastAsiaTheme="minorEastAsia"/>
                <w:noProof/>
                <w:lang w:eastAsia="cs-CZ"/>
              </w:rPr>
              <w:tab/>
            </w:r>
            <w:r w:rsidR="004E1C5A" w:rsidRPr="00EB1490">
              <w:rPr>
                <w:rStyle w:val="Hyperlink"/>
                <w:noProof/>
              </w:rPr>
              <w:t>Zakoupení automobilů potřebných pro rozvoz nabíječek</w:t>
            </w:r>
            <w:r w:rsidR="004E1C5A">
              <w:rPr>
                <w:noProof/>
                <w:webHidden/>
              </w:rPr>
              <w:tab/>
            </w:r>
            <w:r w:rsidR="004E1C5A">
              <w:rPr>
                <w:noProof/>
                <w:webHidden/>
              </w:rPr>
              <w:fldChar w:fldCharType="begin"/>
            </w:r>
            <w:r w:rsidR="004E1C5A">
              <w:rPr>
                <w:noProof/>
                <w:webHidden/>
              </w:rPr>
              <w:instrText xml:space="preserve"> PAGEREF _Toc434304918 \h </w:instrText>
            </w:r>
            <w:r w:rsidR="004E1C5A">
              <w:rPr>
                <w:noProof/>
                <w:webHidden/>
              </w:rPr>
            </w:r>
            <w:r w:rsidR="004E1C5A">
              <w:rPr>
                <w:noProof/>
                <w:webHidden/>
              </w:rPr>
              <w:fldChar w:fldCharType="separate"/>
            </w:r>
            <w:r w:rsidR="00B71EF6">
              <w:rPr>
                <w:noProof/>
                <w:webHidden/>
              </w:rPr>
              <w:t>6</w:t>
            </w:r>
            <w:r w:rsidR="004E1C5A">
              <w:rPr>
                <w:noProof/>
                <w:webHidden/>
              </w:rPr>
              <w:fldChar w:fldCharType="end"/>
            </w:r>
          </w:hyperlink>
        </w:p>
        <w:p w14:paraId="5E9C2E9C" w14:textId="77777777" w:rsidR="004E1C5A" w:rsidRDefault="00D02145">
          <w:pPr>
            <w:pStyle w:val="TOC3"/>
            <w:tabs>
              <w:tab w:val="left" w:pos="1320"/>
              <w:tab w:val="right" w:leader="dot" w:pos="9062"/>
            </w:tabs>
            <w:rPr>
              <w:rFonts w:eastAsiaTheme="minorEastAsia"/>
              <w:noProof/>
              <w:lang w:eastAsia="cs-CZ"/>
            </w:rPr>
          </w:pPr>
          <w:hyperlink w:anchor="_Toc434304919" w:history="1">
            <w:r w:rsidR="004E1C5A" w:rsidRPr="00EB1490">
              <w:rPr>
                <w:rStyle w:val="Hyperlink"/>
                <w:noProof/>
              </w:rPr>
              <w:t>7.1.5</w:t>
            </w:r>
            <w:r w:rsidR="004E1C5A">
              <w:rPr>
                <w:rFonts w:eastAsiaTheme="minorEastAsia"/>
                <w:noProof/>
                <w:lang w:eastAsia="cs-CZ"/>
              </w:rPr>
              <w:tab/>
            </w:r>
            <w:r w:rsidR="004E1C5A" w:rsidRPr="00EB1490">
              <w:rPr>
                <w:rStyle w:val="Hyperlink"/>
                <w:noProof/>
              </w:rPr>
              <w:t>Zakoupení služebních mobilních telefonů</w:t>
            </w:r>
            <w:r w:rsidR="004E1C5A">
              <w:rPr>
                <w:noProof/>
                <w:webHidden/>
              </w:rPr>
              <w:tab/>
            </w:r>
            <w:r w:rsidR="004E1C5A">
              <w:rPr>
                <w:noProof/>
                <w:webHidden/>
              </w:rPr>
              <w:fldChar w:fldCharType="begin"/>
            </w:r>
            <w:r w:rsidR="004E1C5A">
              <w:rPr>
                <w:noProof/>
                <w:webHidden/>
              </w:rPr>
              <w:instrText xml:space="preserve"> PAGEREF _Toc434304919 \h </w:instrText>
            </w:r>
            <w:r w:rsidR="004E1C5A">
              <w:rPr>
                <w:noProof/>
                <w:webHidden/>
              </w:rPr>
            </w:r>
            <w:r w:rsidR="004E1C5A">
              <w:rPr>
                <w:noProof/>
                <w:webHidden/>
              </w:rPr>
              <w:fldChar w:fldCharType="separate"/>
            </w:r>
            <w:r w:rsidR="00B71EF6">
              <w:rPr>
                <w:noProof/>
                <w:webHidden/>
              </w:rPr>
              <w:t>6</w:t>
            </w:r>
            <w:r w:rsidR="004E1C5A">
              <w:rPr>
                <w:noProof/>
                <w:webHidden/>
              </w:rPr>
              <w:fldChar w:fldCharType="end"/>
            </w:r>
          </w:hyperlink>
        </w:p>
        <w:p w14:paraId="28B50C9C" w14:textId="77777777" w:rsidR="004E1C5A" w:rsidRDefault="00D02145">
          <w:pPr>
            <w:pStyle w:val="TOC2"/>
            <w:tabs>
              <w:tab w:val="left" w:pos="880"/>
              <w:tab w:val="right" w:leader="dot" w:pos="9062"/>
            </w:tabs>
            <w:rPr>
              <w:rFonts w:eastAsiaTheme="minorEastAsia"/>
              <w:noProof/>
              <w:lang w:eastAsia="cs-CZ"/>
            </w:rPr>
          </w:pPr>
          <w:hyperlink w:anchor="_Toc434304920" w:history="1">
            <w:r w:rsidR="004E1C5A" w:rsidRPr="00EB1490">
              <w:rPr>
                <w:rStyle w:val="Hyperlink"/>
                <w:noProof/>
              </w:rPr>
              <w:t>7.2</w:t>
            </w:r>
            <w:r w:rsidR="004E1C5A">
              <w:rPr>
                <w:rFonts w:eastAsiaTheme="minorEastAsia"/>
                <w:noProof/>
                <w:lang w:eastAsia="cs-CZ"/>
              </w:rPr>
              <w:tab/>
            </w:r>
            <w:r w:rsidR="004E1C5A" w:rsidRPr="00EB1490">
              <w:rPr>
                <w:rStyle w:val="Hyperlink"/>
                <w:noProof/>
              </w:rPr>
              <w:t>Během fungování společnosti</w:t>
            </w:r>
            <w:r w:rsidR="004E1C5A">
              <w:rPr>
                <w:noProof/>
                <w:webHidden/>
              </w:rPr>
              <w:tab/>
            </w:r>
            <w:r w:rsidR="004E1C5A">
              <w:rPr>
                <w:noProof/>
                <w:webHidden/>
              </w:rPr>
              <w:fldChar w:fldCharType="begin"/>
            </w:r>
            <w:r w:rsidR="004E1C5A">
              <w:rPr>
                <w:noProof/>
                <w:webHidden/>
              </w:rPr>
              <w:instrText xml:space="preserve"> PAGEREF _Toc434304920 \h </w:instrText>
            </w:r>
            <w:r w:rsidR="004E1C5A">
              <w:rPr>
                <w:noProof/>
                <w:webHidden/>
              </w:rPr>
            </w:r>
            <w:r w:rsidR="004E1C5A">
              <w:rPr>
                <w:noProof/>
                <w:webHidden/>
              </w:rPr>
              <w:fldChar w:fldCharType="separate"/>
            </w:r>
            <w:r w:rsidR="00B71EF6">
              <w:rPr>
                <w:noProof/>
                <w:webHidden/>
              </w:rPr>
              <w:t>7</w:t>
            </w:r>
            <w:r w:rsidR="004E1C5A">
              <w:rPr>
                <w:noProof/>
                <w:webHidden/>
              </w:rPr>
              <w:fldChar w:fldCharType="end"/>
            </w:r>
          </w:hyperlink>
        </w:p>
        <w:p w14:paraId="44B192C4" w14:textId="77777777" w:rsidR="004E1C5A" w:rsidRDefault="00D02145">
          <w:pPr>
            <w:pStyle w:val="TOC3"/>
            <w:tabs>
              <w:tab w:val="left" w:pos="1320"/>
              <w:tab w:val="right" w:leader="dot" w:pos="9062"/>
            </w:tabs>
            <w:rPr>
              <w:rFonts w:eastAsiaTheme="minorEastAsia"/>
              <w:noProof/>
              <w:lang w:eastAsia="cs-CZ"/>
            </w:rPr>
          </w:pPr>
          <w:hyperlink w:anchor="_Toc434304921" w:history="1">
            <w:r w:rsidR="004E1C5A" w:rsidRPr="00EB1490">
              <w:rPr>
                <w:rStyle w:val="Hyperlink"/>
                <w:noProof/>
              </w:rPr>
              <w:t>7.2.1</w:t>
            </w:r>
            <w:r w:rsidR="004E1C5A">
              <w:rPr>
                <w:rFonts w:eastAsiaTheme="minorEastAsia"/>
                <w:noProof/>
                <w:lang w:eastAsia="cs-CZ"/>
              </w:rPr>
              <w:tab/>
            </w:r>
            <w:r w:rsidR="004E1C5A" w:rsidRPr="00EB1490">
              <w:rPr>
                <w:rStyle w:val="Hyperlink"/>
                <w:noProof/>
              </w:rPr>
              <w:t>Zaměstnanci pro rozvoz nabíjecích zařízení a technickou správu dokovacích stanic</w:t>
            </w:r>
            <w:r w:rsidR="004E1C5A">
              <w:rPr>
                <w:noProof/>
                <w:webHidden/>
              </w:rPr>
              <w:tab/>
            </w:r>
            <w:r w:rsidR="004E1C5A">
              <w:rPr>
                <w:noProof/>
                <w:webHidden/>
              </w:rPr>
              <w:fldChar w:fldCharType="begin"/>
            </w:r>
            <w:r w:rsidR="004E1C5A">
              <w:rPr>
                <w:noProof/>
                <w:webHidden/>
              </w:rPr>
              <w:instrText xml:space="preserve"> PAGEREF _Toc434304921 \h </w:instrText>
            </w:r>
            <w:r w:rsidR="004E1C5A">
              <w:rPr>
                <w:noProof/>
                <w:webHidden/>
              </w:rPr>
            </w:r>
            <w:r w:rsidR="004E1C5A">
              <w:rPr>
                <w:noProof/>
                <w:webHidden/>
              </w:rPr>
              <w:fldChar w:fldCharType="separate"/>
            </w:r>
            <w:r w:rsidR="00B71EF6">
              <w:rPr>
                <w:noProof/>
                <w:webHidden/>
              </w:rPr>
              <w:t>7</w:t>
            </w:r>
            <w:r w:rsidR="004E1C5A">
              <w:rPr>
                <w:noProof/>
                <w:webHidden/>
              </w:rPr>
              <w:fldChar w:fldCharType="end"/>
            </w:r>
          </w:hyperlink>
        </w:p>
        <w:p w14:paraId="6B5837BA" w14:textId="77777777" w:rsidR="004E1C5A" w:rsidRDefault="00D02145">
          <w:pPr>
            <w:pStyle w:val="TOC3"/>
            <w:tabs>
              <w:tab w:val="left" w:pos="1320"/>
              <w:tab w:val="right" w:leader="dot" w:pos="9062"/>
            </w:tabs>
            <w:rPr>
              <w:rFonts w:eastAsiaTheme="minorEastAsia"/>
              <w:noProof/>
              <w:lang w:eastAsia="cs-CZ"/>
            </w:rPr>
          </w:pPr>
          <w:hyperlink w:anchor="_Toc434304922" w:history="1">
            <w:r w:rsidR="004E1C5A" w:rsidRPr="00EB1490">
              <w:rPr>
                <w:rStyle w:val="Hyperlink"/>
                <w:noProof/>
              </w:rPr>
              <w:t>7.2.2</w:t>
            </w:r>
            <w:r w:rsidR="004E1C5A">
              <w:rPr>
                <w:rFonts w:eastAsiaTheme="minorEastAsia"/>
                <w:noProof/>
                <w:lang w:eastAsia="cs-CZ"/>
              </w:rPr>
              <w:tab/>
            </w:r>
            <w:r w:rsidR="004E1C5A" w:rsidRPr="00EB1490">
              <w:rPr>
                <w:rStyle w:val="Hyperlink"/>
                <w:noProof/>
              </w:rPr>
              <w:t>Zaměstnanci technické podpory webové aplikace a komunikace se zákazníky</w:t>
            </w:r>
            <w:r w:rsidR="004E1C5A">
              <w:rPr>
                <w:noProof/>
                <w:webHidden/>
              </w:rPr>
              <w:tab/>
            </w:r>
            <w:r w:rsidR="004E1C5A">
              <w:rPr>
                <w:noProof/>
                <w:webHidden/>
              </w:rPr>
              <w:fldChar w:fldCharType="begin"/>
            </w:r>
            <w:r w:rsidR="004E1C5A">
              <w:rPr>
                <w:noProof/>
                <w:webHidden/>
              </w:rPr>
              <w:instrText xml:space="preserve"> PAGEREF _Toc434304922 \h </w:instrText>
            </w:r>
            <w:r w:rsidR="004E1C5A">
              <w:rPr>
                <w:noProof/>
                <w:webHidden/>
              </w:rPr>
            </w:r>
            <w:r w:rsidR="004E1C5A">
              <w:rPr>
                <w:noProof/>
                <w:webHidden/>
              </w:rPr>
              <w:fldChar w:fldCharType="separate"/>
            </w:r>
            <w:r w:rsidR="00B71EF6">
              <w:rPr>
                <w:noProof/>
                <w:webHidden/>
              </w:rPr>
              <w:t>7</w:t>
            </w:r>
            <w:r w:rsidR="004E1C5A">
              <w:rPr>
                <w:noProof/>
                <w:webHidden/>
              </w:rPr>
              <w:fldChar w:fldCharType="end"/>
            </w:r>
          </w:hyperlink>
        </w:p>
        <w:p w14:paraId="325EC233" w14:textId="77777777" w:rsidR="004E1C5A" w:rsidRDefault="00D02145">
          <w:pPr>
            <w:pStyle w:val="TOC3"/>
            <w:tabs>
              <w:tab w:val="left" w:pos="1320"/>
              <w:tab w:val="right" w:leader="dot" w:pos="9062"/>
            </w:tabs>
            <w:rPr>
              <w:rFonts w:eastAsiaTheme="minorEastAsia"/>
              <w:noProof/>
              <w:lang w:eastAsia="cs-CZ"/>
            </w:rPr>
          </w:pPr>
          <w:hyperlink w:anchor="_Toc434304923" w:history="1">
            <w:r w:rsidR="004E1C5A" w:rsidRPr="00EB1490">
              <w:rPr>
                <w:rStyle w:val="Hyperlink"/>
                <w:noProof/>
              </w:rPr>
              <w:t>7.2.3</w:t>
            </w:r>
            <w:r w:rsidR="004E1C5A">
              <w:rPr>
                <w:rFonts w:eastAsiaTheme="minorEastAsia"/>
                <w:noProof/>
                <w:lang w:eastAsia="cs-CZ"/>
              </w:rPr>
              <w:tab/>
            </w:r>
            <w:r w:rsidR="004E1C5A" w:rsidRPr="00EB1490">
              <w:rPr>
                <w:rStyle w:val="Hyperlink"/>
                <w:noProof/>
              </w:rPr>
              <w:t>Výdaje na pohonné hmoty automobilních prostředků</w:t>
            </w:r>
            <w:r w:rsidR="004E1C5A">
              <w:rPr>
                <w:noProof/>
                <w:webHidden/>
              </w:rPr>
              <w:tab/>
            </w:r>
            <w:r w:rsidR="004E1C5A">
              <w:rPr>
                <w:noProof/>
                <w:webHidden/>
              </w:rPr>
              <w:fldChar w:fldCharType="begin"/>
            </w:r>
            <w:r w:rsidR="004E1C5A">
              <w:rPr>
                <w:noProof/>
                <w:webHidden/>
              </w:rPr>
              <w:instrText xml:space="preserve"> PAGEREF _Toc434304923 \h </w:instrText>
            </w:r>
            <w:r w:rsidR="004E1C5A">
              <w:rPr>
                <w:noProof/>
                <w:webHidden/>
              </w:rPr>
            </w:r>
            <w:r w:rsidR="004E1C5A">
              <w:rPr>
                <w:noProof/>
                <w:webHidden/>
              </w:rPr>
              <w:fldChar w:fldCharType="separate"/>
            </w:r>
            <w:r w:rsidR="00B71EF6">
              <w:rPr>
                <w:noProof/>
                <w:webHidden/>
              </w:rPr>
              <w:t>8</w:t>
            </w:r>
            <w:r w:rsidR="004E1C5A">
              <w:rPr>
                <w:noProof/>
                <w:webHidden/>
              </w:rPr>
              <w:fldChar w:fldCharType="end"/>
            </w:r>
          </w:hyperlink>
        </w:p>
        <w:p w14:paraId="784CDA18" w14:textId="77777777" w:rsidR="004E1C5A" w:rsidRDefault="00D02145">
          <w:pPr>
            <w:pStyle w:val="TOC3"/>
            <w:tabs>
              <w:tab w:val="left" w:pos="1320"/>
              <w:tab w:val="right" w:leader="dot" w:pos="9062"/>
            </w:tabs>
            <w:rPr>
              <w:rFonts w:eastAsiaTheme="minorEastAsia"/>
              <w:noProof/>
              <w:lang w:eastAsia="cs-CZ"/>
            </w:rPr>
          </w:pPr>
          <w:hyperlink w:anchor="_Toc434304924" w:history="1">
            <w:r w:rsidR="004E1C5A" w:rsidRPr="00EB1490">
              <w:rPr>
                <w:rStyle w:val="Hyperlink"/>
                <w:noProof/>
              </w:rPr>
              <w:t>7.2.4</w:t>
            </w:r>
            <w:r w:rsidR="004E1C5A">
              <w:rPr>
                <w:rFonts w:eastAsiaTheme="minorEastAsia"/>
                <w:noProof/>
                <w:lang w:eastAsia="cs-CZ"/>
              </w:rPr>
              <w:tab/>
            </w:r>
            <w:r w:rsidR="004E1C5A" w:rsidRPr="00EB1490">
              <w:rPr>
                <w:rStyle w:val="Hyperlink"/>
                <w:noProof/>
              </w:rPr>
              <w:t>Pojištění automobilů</w:t>
            </w:r>
            <w:r w:rsidR="004E1C5A">
              <w:rPr>
                <w:noProof/>
                <w:webHidden/>
              </w:rPr>
              <w:tab/>
            </w:r>
            <w:r w:rsidR="004E1C5A">
              <w:rPr>
                <w:noProof/>
                <w:webHidden/>
              </w:rPr>
              <w:fldChar w:fldCharType="begin"/>
            </w:r>
            <w:r w:rsidR="004E1C5A">
              <w:rPr>
                <w:noProof/>
                <w:webHidden/>
              </w:rPr>
              <w:instrText xml:space="preserve"> PAGEREF _Toc434304924 \h </w:instrText>
            </w:r>
            <w:r w:rsidR="004E1C5A">
              <w:rPr>
                <w:noProof/>
                <w:webHidden/>
              </w:rPr>
            </w:r>
            <w:r w:rsidR="004E1C5A">
              <w:rPr>
                <w:noProof/>
                <w:webHidden/>
              </w:rPr>
              <w:fldChar w:fldCharType="separate"/>
            </w:r>
            <w:r w:rsidR="00B71EF6">
              <w:rPr>
                <w:noProof/>
                <w:webHidden/>
              </w:rPr>
              <w:t>8</w:t>
            </w:r>
            <w:r w:rsidR="004E1C5A">
              <w:rPr>
                <w:noProof/>
                <w:webHidden/>
              </w:rPr>
              <w:fldChar w:fldCharType="end"/>
            </w:r>
          </w:hyperlink>
        </w:p>
        <w:p w14:paraId="3757B412" w14:textId="77777777" w:rsidR="004E1C5A" w:rsidRDefault="00D02145">
          <w:pPr>
            <w:pStyle w:val="TOC3"/>
            <w:tabs>
              <w:tab w:val="left" w:pos="1320"/>
              <w:tab w:val="right" w:leader="dot" w:pos="9062"/>
            </w:tabs>
            <w:rPr>
              <w:rFonts w:eastAsiaTheme="minorEastAsia"/>
              <w:noProof/>
              <w:lang w:eastAsia="cs-CZ"/>
            </w:rPr>
          </w:pPr>
          <w:hyperlink w:anchor="_Toc434304925" w:history="1">
            <w:r w:rsidR="004E1C5A" w:rsidRPr="00EB1490">
              <w:rPr>
                <w:rStyle w:val="Hyperlink"/>
                <w:noProof/>
              </w:rPr>
              <w:t>7.2.5</w:t>
            </w:r>
            <w:r w:rsidR="004E1C5A">
              <w:rPr>
                <w:rFonts w:eastAsiaTheme="minorEastAsia"/>
                <w:noProof/>
                <w:lang w:eastAsia="cs-CZ"/>
              </w:rPr>
              <w:tab/>
            </w:r>
            <w:r w:rsidR="004E1C5A" w:rsidRPr="00EB1490">
              <w:rPr>
                <w:rStyle w:val="Hyperlink"/>
                <w:noProof/>
              </w:rPr>
              <w:t>Pronájem stanovišť pro dokovací skříně</w:t>
            </w:r>
            <w:r w:rsidR="004E1C5A">
              <w:rPr>
                <w:noProof/>
                <w:webHidden/>
              </w:rPr>
              <w:tab/>
            </w:r>
            <w:r w:rsidR="004E1C5A">
              <w:rPr>
                <w:noProof/>
                <w:webHidden/>
              </w:rPr>
              <w:fldChar w:fldCharType="begin"/>
            </w:r>
            <w:r w:rsidR="004E1C5A">
              <w:rPr>
                <w:noProof/>
                <w:webHidden/>
              </w:rPr>
              <w:instrText xml:space="preserve"> PAGEREF _Toc434304925 \h </w:instrText>
            </w:r>
            <w:r w:rsidR="004E1C5A">
              <w:rPr>
                <w:noProof/>
                <w:webHidden/>
              </w:rPr>
            </w:r>
            <w:r w:rsidR="004E1C5A">
              <w:rPr>
                <w:noProof/>
                <w:webHidden/>
              </w:rPr>
              <w:fldChar w:fldCharType="separate"/>
            </w:r>
            <w:r w:rsidR="00B71EF6">
              <w:rPr>
                <w:noProof/>
                <w:webHidden/>
              </w:rPr>
              <w:t>8</w:t>
            </w:r>
            <w:r w:rsidR="004E1C5A">
              <w:rPr>
                <w:noProof/>
                <w:webHidden/>
              </w:rPr>
              <w:fldChar w:fldCharType="end"/>
            </w:r>
          </w:hyperlink>
        </w:p>
        <w:p w14:paraId="3AA3D900" w14:textId="77777777" w:rsidR="004E1C5A" w:rsidRDefault="00D02145">
          <w:pPr>
            <w:pStyle w:val="TOC3"/>
            <w:tabs>
              <w:tab w:val="left" w:pos="1320"/>
              <w:tab w:val="right" w:leader="dot" w:pos="9062"/>
            </w:tabs>
            <w:rPr>
              <w:rFonts w:eastAsiaTheme="minorEastAsia"/>
              <w:noProof/>
              <w:lang w:eastAsia="cs-CZ"/>
            </w:rPr>
          </w:pPr>
          <w:hyperlink w:anchor="_Toc434304926" w:history="1">
            <w:r w:rsidR="004E1C5A" w:rsidRPr="00EB1490">
              <w:rPr>
                <w:rStyle w:val="Hyperlink"/>
                <w:noProof/>
              </w:rPr>
              <w:t>7.2.6</w:t>
            </w:r>
            <w:r w:rsidR="004E1C5A">
              <w:rPr>
                <w:rFonts w:eastAsiaTheme="minorEastAsia"/>
                <w:noProof/>
                <w:lang w:eastAsia="cs-CZ"/>
              </w:rPr>
              <w:tab/>
            </w:r>
            <w:r w:rsidR="004E1C5A" w:rsidRPr="00EB1490">
              <w:rPr>
                <w:rStyle w:val="Hyperlink"/>
                <w:noProof/>
              </w:rPr>
              <w:t>Paušální platba za telefonní tarify</w:t>
            </w:r>
            <w:r w:rsidR="004E1C5A">
              <w:rPr>
                <w:noProof/>
                <w:webHidden/>
              </w:rPr>
              <w:tab/>
            </w:r>
            <w:r w:rsidR="004E1C5A">
              <w:rPr>
                <w:noProof/>
                <w:webHidden/>
              </w:rPr>
              <w:fldChar w:fldCharType="begin"/>
            </w:r>
            <w:r w:rsidR="004E1C5A">
              <w:rPr>
                <w:noProof/>
                <w:webHidden/>
              </w:rPr>
              <w:instrText xml:space="preserve"> PAGEREF _Toc434304926 \h </w:instrText>
            </w:r>
            <w:r w:rsidR="004E1C5A">
              <w:rPr>
                <w:noProof/>
                <w:webHidden/>
              </w:rPr>
            </w:r>
            <w:r w:rsidR="004E1C5A">
              <w:rPr>
                <w:noProof/>
                <w:webHidden/>
              </w:rPr>
              <w:fldChar w:fldCharType="separate"/>
            </w:r>
            <w:r w:rsidR="00B71EF6">
              <w:rPr>
                <w:noProof/>
                <w:webHidden/>
              </w:rPr>
              <w:t>8</w:t>
            </w:r>
            <w:r w:rsidR="004E1C5A">
              <w:rPr>
                <w:noProof/>
                <w:webHidden/>
              </w:rPr>
              <w:fldChar w:fldCharType="end"/>
            </w:r>
          </w:hyperlink>
        </w:p>
        <w:p w14:paraId="3AC8B343" w14:textId="77777777" w:rsidR="004E1C5A" w:rsidRDefault="00D02145">
          <w:pPr>
            <w:pStyle w:val="TOC3"/>
            <w:tabs>
              <w:tab w:val="left" w:pos="1320"/>
              <w:tab w:val="right" w:leader="dot" w:pos="9062"/>
            </w:tabs>
            <w:rPr>
              <w:rFonts w:eastAsiaTheme="minorEastAsia"/>
              <w:noProof/>
              <w:lang w:eastAsia="cs-CZ"/>
            </w:rPr>
          </w:pPr>
          <w:hyperlink w:anchor="_Toc434304927" w:history="1">
            <w:r w:rsidR="004E1C5A" w:rsidRPr="00EB1490">
              <w:rPr>
                <w:rStyle w:val="Hyperlink"/>
                <w:noProof/>
              </w:rPr>
              <w:t>7.2.7</w:t>
            </w:r>
            <w:r w:rsidR="004E1C5A">
              <w:rPr>
                <w:rFonts w:eastAsiaTheme="minorEastAsia"/>
                <w:noProof/>
                <w:lang w:eastAsia="cs-CZ"/>
              </w:rPr>
              <w:tab/>
            </w:r>
            <w:r w:rsidR="004E1C5A" w:rsidRPr="00EB1490">
              <w:rPr>
                <w:rStyle w:val="Hyperlink"/>
                <w:noProof/>
              </w:rPr>
              <w:t>Internet u dokovacích stanic</w:t>
            </w:r>
            <w:r w:rsidR="004E1C5A">
              <w:rPr>
                <w:noProof/>
                <w:webHidden/>
              </w:rPr>
              <w:tab/>
            </w:r>
            <w:r w:rsidR="004E1C5A">
              <w:rPr>
                <w:noProof/>
                <w:webHidden/>
              </w:rPr>
              <w:fldChar w:fldCharType="begin"/>
            </w:r>
            <w:r w:rsidR="004E1C5A">
              <w:rPr>
                <w:noProof/>
                <w:webHidden/>
              </w:rPr>
              <w:instrText xml:space="preserve"> PAGEREF _Toc434304927 \h </w:instrText>
            </w:r>
            <w:r w:rsidR="004E1C5A">
              <w:rPr>
                <w:noProof/>
                <w:webHidden/>
              </w:rPr>
            </w:r>
            <w:r w:rsidR="004E1C5A">
              <w:rPr>
                <w:noProof/>
                <w:webHidden/>
              </w:rPr>
              <w:fldChar w:fldCharType="separate"/>
            </w:r>
            <w:r w:rsidR="00B71EF6">
              <w:rPr>
                <w:noProof/>
                <w:webHidden/>
              </w:rPr>
              <w:t>8</w:t>
            </w:r>
            <w:r w:rsidR="004E1C5A">
              <w:rPr>
                <w:noProof/>
                <w:webHidden/>
              </w:rPr>
              <w:fldChar w:fldCharType="end"/>
            </w:r>
          </w:hyperlink>
        </w:p>
        <w:p w14:paraId="4091D826" w14:textId="77777777" w:rsidR="004E1C5A" w:rsidRDefault="00D02145">
          <w:pPr>
            <w:pStyle w:val="TOC3"/>
            <w:tabs>
              <w:tab w:val="left" w:pos="1320"/>
              <w:tab w:val="right" w:leader="dot" w:pos="9062"/>
            </w:tabs>
            <w:rPr>
              <w:rFonts w:eastAsiaTheme="minorEastAsia"/>
              <w:noProof/>
              <w:lang w:eastAsia="cs-CZ"/>
            </w:rPr>
          </w:pPr>
          <w:hyperlink w:anchor="_Toc434304928" w:history="1">
            <w:r w:rsidR="004E1C5A" w:rsidRPr="00EB1490">
              <w:rPr>
                <w:rStyle w:val="Hyperlink"/>
                <w:noProof/>
              </w:rPr>
              <w:t>7.2.8</w:t>
            </w:r>
            <w:r w:rsidR="004E1C5A">
              <w:rPr>
                <w:rFonts w:eastAsiaTheme="minorEastAsia"/>
                <w:noProof/>
                <w:lang w:eastAsia="cs-CZ"/>
              </w:rPr>
              <w:tab/>
            </w:r>
            <w:r w:rsidR="004E1C5A" w:rsidRPr="00EB1490">
              <w:rPr>
                <w:rStyle w:val="Hyperlink"/>
                <w:noProof/>
              </w:rPr>
              <w:t>Pronájem serveru</w:t>
            </w:r>
            <w:r w:rsidR="004E1C5A">
              <w:rPr>
                <w:noProof/>
                <w:webHidden/>
              </w:rPr>
              <w:tab/>
            </w:r>
            <w:r w:rsidR="004E1C5A">
              <w:rPr>
                <w:noProof/>
                <w:webHidden/>
              </w:rPr>
              <w:fldChar w:fldCharType="begin"/>
            </w:r>
            <w:r w:rsidR="004E1C5A">
              <w:rPr>
                <w:noProof/>
                <w:webHidden/>
              </w:rPr>
              <w:instrText xml:space="preserve"> PAGEREF _Toc434304928 \h </w:instrText>
            </w:r>
            <w:r w:rsidR="004E1C5A">
              <w:rPr>
                <w:noProof/>
                <w:webHidden/>
              </w:rPr>
            </w:r>
            <w:r w:rsidR="004E1C5A">
              <w:rPr>
                <w:noProof/>
                <w:webHidden/>
              </w:rPr>
              <w:fldChar w:fldCharType="separate"/>
            </w:r>
            <w:r w:rsidR="00B71EF6">
              <w:rPr>
                <w:noProof/>
                <w:webHidden/>
              </w:rPr>
              <w:t>8</w:t>
            </w:r>
            <w:r w:rsidR="004E1C5A">
              <w:rPr>
                <w:noProof/>
                <w:webHidden/>
              </w:rPr>
              <w:fldChar w:fldCharType="end"/>
            </w:r>
          </w:hyperlink>
        </w:p>
        <w:p w14:paraId="361DF63C" w14:textId="77777777" w:rsidR="004E1C5A" w:rsidRDefault="00D02145">
          <w:pPr>
            <w:pStyle w:val="TOC3"/>
            <w:tabs>
              <w:tab w:val="left" w:pos="1320"/>
              <w:tab w:val="right" w:leader="dot" w:pos="9062"/>
            </w:tabs>
            <w:rPr>
              <w:rFonts w:eastAsiaTheme="minorEastAsia"/>
              <w:noProof/>
              <w:lang w:eastAsia="cs-CZ"/>
            </w:rPr>
          </w:pPr>
          <w:hyperlink w:anchor="_Toc434304929" w:history="1">
            <w:r w:rsidR="004E1C5A" w:rsidRPr="00EB1490">
              <w:rPr>
                <w:rStyle w:val="Hyperlink"/>
                <w:noProof/>
              </w:rPr>
              <w:t>7.2.9</w:t>
            </w:r>
            <w:r w:rsidR="004E1C5A">
              <w:rPr>
                <w:rFonts w:eastAsiaTheme="minorEastAsia"/>
                <w:noProof/>
                <w:lang w:eastAsia="cs-CZ"/>
              </w:rPr>
              <w:tab/>
            </w:r>
            <w:r w:rsidR="004E1C5A" w:rsidRPr="00EB1490">
              <w:rPr>
                <w:rStyle w:val="Hyperlink"/>
                <w:noProof/>
              </w:rPr>
              <w:t>Nákup nových baterií</w:t>
            </w:r>
            <w:r w:rsidR="004E1C5A">
              <w:rPr>
                <w:noProof/>
                <w:webHidden/>
              </w:rPr>
              <w:tab/>
            </w:r>
            <w:r w:rsidR="004E1C5A">
              <w:rPr>
                <w:noProof/>
                <w:webHidden/>
              </w:rPr>
              <w:fldChar w:fldCharType="begin"/>
            </w:r>
            <w:r w:rsidR="004E1C5A">
              <w:rPr>
                <w:noProof/>
                <w:webHidden/>
              </w:rPr>
              <w:instrText xml:space="preserve"> PAGEREF _Toc434304929 \h </w:instrText>
            </w:r>
            <w:r w:rsidR="004E1C5A">
              <w:rPr>
                <w:noProof/>
                <w:webHidden/>
              </w:rPr>
            </w:r>
            <w:r w:rsidR="004E1C5A">
              <w:rPr>
                <w:noProof/>
                <w:webHidden/>
              </w:rPr>
              <w:fldChar w:fldCharType="separate"/>
            </w:r>
            <w:r w:rsidR="00B71EF6">
              <w:rPr>
                <w:noProof/>
                <w:webHidden/>
              </w:rPr>
              <w:t>9</w:t>
            </w:r>
            <w:r w:rsidR="004E1C5A">
              <w:rPr>
                <w:noProof/>
                <w:webHidden/>
              </w:rPr>
              <w:fldChar w:fldCharType="end"/>
            </w:r>
          </w:hyperlink>
        </w:p>
        <w:p w14:paraId="367C19C3" w14:textId="77777777" w:rsidR="004E1C5A" w:rsidRDefault="00D02145">
          <w:pPr>
            <w:pStyle w:val="TOC1"/>
            <w:tabs>
              <w:tab w:val="left" w:pos="440"/>
              <w:tab w:val="right" w:leader="dot" w:pos="9062"/>
            </w:tabs>
            <w:rPr>
              <w:rFonts w:eastAsiaTheme="minorEastAsia"/>
              <w:noProof/>
              <w:lang w:eastAsia="cs-CZ"/>
            </w:rPr>
          </w:pPr>
          <w:hyperlink w:anchor="_Toc434304930" w:history="1">
            <w:r w:rsidR="004E1C5A" w:rsidRPr="00EB1490">
              <w:rPr>
                <w:rStyle w:val="Hyperlink"/>
                <w:noProof/>
              </w:rPr>
              <w:t>8</w:t>
            </w:r>
            <w:r w:rsidR="004E1C5A">
              <w:rPr>
                <w:rFonts w:eastAsiaTheme="minorEastAsia"/>
                <w:noProof/>
                <w:lang w:eastAsia="cs-CZ"/>
              </w:rPr>
              <w:tab/>
            </w:r>
            <w:r w:rsidR="004E1C5A" w:rsidRPr="00EB1490">
              <w:rPr>
                <w:rStyle w:val="Hyperlink"/>
                <w:noProof/>
              </w:rPr>
              <w:t>Výnosy a Příjmy projektu</w:t>
            </w:r>
            <w:r w:rsidR="004E1C5A">
              <w:rPr>
                <w:noProof/>
                <w:webHidden/>
              </w:rPr>
              <w:tab/>
            </w:r>
            <w:r w:rsidR="004E1C5A">
              <w:rPr>
                <w:noProof/>
                <w:webHidden/>
              </w:rPr>
              <w:fldChar w:fldCharType="begin"/>
            </w:r>
            <w:r w:rsidR="004E1C5A">
              <w:rPr>
                <w:noProof/>
                <w:webHidden/>
              </w:rPr>
              <w:instrText xml:space="preserve"> PAGEREF _Toc434304930 \h </w:instrText>
            </w:r>
            <w:r w:rsidR="004E1C5A">
              <w:rPr>
                <w:noProof/>
                <w:webHidden/>
              </w:rPr>
            </w:r>
            <w:r w:rsidR="004E1C5A">
              <w:rPr>
                <w:noProof/>
                <w:webHidden/>
              </w:rPr>
              <w:fldChar w:fldCharType="separate"/>
            </w:r>
            <w:r w:rsidR="00B71EF6">
              <w:rPr>
                <w:noProof/>
                <w:webHidden/>
              </w:rPr>
              <w:t>9</w:t>
            </w:r>
            <w:r w:rsidR="004E1C5A">
              <w:rPr>
                <w:noProof/>
                <w:webHidden/>
              </w:rPr>
              <w:fldChar w:fldCharType="end"/>
            </w:r>
          </w:hyperlink>
        </w:p>
        <w:p w14:paraId="51F52FFF" w14:textId="77777777" w:rsidR="004E1C5A" w:rsidRDefault="00D02145">
          <w:pPr>
            <w:pStyle w:val="TOC2"/>
            <w:tabs>
              <w:tab w:val="left" w:pos="880"/>
              <w:tab w:val="right" w:leader="dot" w:pos="9062"/>
            </w:tabs>
            <w:rPr>
              <w:rFonts w:eastAsiaTheme="minorEastAsia"/>
              <w:noProof/>
              <w:lang w:eastAsia="cs-CZ"/>
            </w:rPr>
          </w:pPr>
          <w:hyperlink w:anchor="_Toc434304931" w:history="1">
            <w:r w:rsidR="004E1C5A" w:rsidRPr="00EB1490">
              <w:rPr>
                <w:rStyle w:val="Hyperlink"/>
                <w:noProof/>
              </w:rPr>
              <w:t>8.1</w:t>
            </w:r>
            <w:r w:rsidR="004E1C5A">
              <w:rPr>
                <w:rFonts w:eastAsiaTheme="minorEastAsia"/>
                <w:noProof/>
                <w:lang w:eastAsia="cs-CZ"/>
              </w:rPr>
              <w:tab/>
            </w:r>
            <w:r w:rsidR="004E1C5A" w:rsidRPr="00EB1490">
              <w:rPr>
                <w:rStyle w:val="Hyperlink"/>
                <w:noProof/>
              </w:rPr>
              <w:t>Počet „Power bank hodin“ za den</w:t>
            </w:r>
            <w:r w:rsidR="004E1C5A">
              <w:rPr>
                <w:noProof/>
                <w:webHidden/>
              </w:rPr>
              <w:tab/>
            </w:r>
            <w:r w:rsidR="004E1C5A">
              <w:rPr>
                <w:noProof/>
                <w:webHidden/>
              </w:rPr>
              <w:fldChar w:fldCharType="begin"/>
            </w:r>
            <w:r w:rsidR="004E1C5A">
              <w:rPr>
                <w:noProof/>
                <w:webHidden/>
              </w:rPr>
              <w:instrText xml:space="preserve"> PAGEREF _Toc434304931 \h </w:instrText>
            </w:r>
            <w:r w:rsidR="004E1C5A">
              <w:rPr>
                <w:noProof/>
                <w:webHidden/>
              </w:rPr>
            </w:r>
            <w:r w:rsidR="004E1C5A">
              <w:rPr>
                <w:noProof/>
                <w:webHidden/>
              </w:rPr>
              <w:fldChar w:fldCharType="separate"/>
            </w:r>
            <w:r w:rsidR="00B71EF6">
              <w:rPr>
                <w:noProof/>
                <w:webHidden/>
              </w:rPr>
              <w:t>9</w:t>
            </w:r>
            <w:r w:rsidR="004E1C5A">
              <w:rPr>
                <w:noProof/>
                <w:webHidden/>
              </w:rPr>
              <w:fldChar w:fldCharType="end"/>
            </w:r>
          </w:hyperlink>
        </w:p>
        <w:p w14:paraId="463F2187" w14:textId="77777777" w:rsidR="004E1C5A" w:rsidRDefault="00D02145">
          <w:pPr>
            <w:pStyle w:val="TOC2"/>
            <w:tabs>
              <w:tab w:val="left" w:pos="880"/>
              <w:tab w:val="right" w:leader="dot" w:pos="9062"/>
            </w:tabs>
            <w:rPr>
              <w:rFonts w:eastAsiaTheme="minorEastAsia"/>
              <w:noProof/>
              <w:lang w:eastAsia="cs-CZ"/>
            </w:rPr>
          </w:pPr>
          <w:hyperlink w:anchor="_Toc434304932" w:history="1">
            <w:r w:rsidR="004E1C5A" w:rsidRPr="00EB1490">
              <w:rPr>
                <w:rStyle w:val="Hyperlink"/>
                <w:noProof/>
              </w:rPr>
              <w:t>8.2</w:t>
            </w:r>
            <w:r w:rsidR="004E1C5A">
              <w:rPr>
                <w:rFonts w:eastAsiaTheme="minorEastAsia"/>
                <w:noProof/>
                <w:lang w:eastAsia="cs-CZ"/>
              </w:rPr>
              <w:tab/>
            </w:r>
            <w:r w:rsidR="004E1C5A" w:rsidRPr="00EB1490">
              <w:rPr>
                <w:rStyle w:val="Hyperlink"/>
                <w:noProof/>
              </w:rPr>
              <w:t>Výnosnost Power bank za den a měsíc</w:t>
            </w:r>
            <w:r w:rsidR="004E1C5A">
              <w:rPr>
                <w:noProof/>
                <w:webHidden/>
              </w:rPr>
              <w:tab/>
            </w:r>
            <w:r w:rsidR="004E1C5A">
              <w:rPr>
                <w:noProof/>
                <w:webHidden/>
              </w:rPr>
              <w:fldChar w:fldCharType="begin"/>
            </w:r>
            <w:r w:rsidR="004E1C5A">
              <w:rPr>
                <w:noProof/>
                <w:webHidden/>
              </w:rPr>
              <w:instrText xml:space="preserve"> PAGEREF _Toc434304932 \h </w:instrText>
            </w:r>
            <w:r w:rsidR="004E1C5A">
              <w:rPr>
                <w:noProof/>
                <w:webHidden/>
              </w:rPr>
            </w:r>
            <w:r w:rsidR="004E1C5A">
              <w:rPr>
                <w:noProof/>
                <w:webHidden/>
              </w:rPr>
              <w:fldChar w:fldCharType="separate"/>
            </w:r>
            <w:r w:rsidR="00B71EF6">
              <w:rPr>
                <w:noProof/>
                <w:webHidden/>
              </w:rPr>
              <w:t>10</w:t>
            </w:r>
            <w:r w:rsidR="004E1C5A">
              <w:rPr>
                <w:noProof/>
                <w:webHidden/>
              </w:rPr>
              <w:fldChar w:fldCharType="end"/>
            </w:r>
          </w:hyperlink>
        </w:p>
        <w:p w14:paraId="7EF6145A" w14:textId="77777777" w:rsidR="004E1C5A" w:rsidRDefault="00D02145">
          <w:pPr>
            <w:pStyle w:val="TOC2"/>
            <w:tabs>
              <w:tab w:val="left" w:pos="880"/>
              <w:tab w:val="right" w:leader="dot" w:pos="9062"/>
            </w:tabs>
            <w:rPr>
              <w:rFonts w:eastAsiaTheme="minorEastAsia"/>
              <w:noProof/>
              <w:lang w:eastAsia="cs-CZ"/>
            </w:rPr>
          </w:pPr>
          <w:hyperlink w:anchor="_Toc434304933" w:history="1">
            <w:r w:rsidR="004E1C5A" w:rsidRPr="00EB1490">
              <w:rPr>
                <w:rStyle w:val="Hyperlink"/>
                <w:noProof/>
              </w:rPr>
              <w:t>8.3</w:t>
            </w:r>
            <w:r w:rsidR="004E1C5A">
              <w:rPr>
                <w:rFonts w:eastAsiaTheme="minorEastAsia"/>
                <w:noProof/>
                <w:lang w:eastAsia="cs-CZ"/>
              </w:rPr>
              <w:tab/>
            </w:r>
            <w:r w:rsidR="004E1C5A" w:rsidRPr="00EB1490">
              <w:rPr>
                <w:rStyle w:val="Hyperlink"/>
                <w:noProof/>
              </w:rPr>
              <w:t>Příjmy za Power banky měsíčně</w:t>
            </w:r>
            <w:r w:rsidR="004E1C5A">
              <w:rPr>
                <w:noProof/>
                <w:webHidden/>
              </w:rPr>
              <w:tab/>
            </w:r>
            <w:r w:rsidR="004E1C5A">
              <w:rPr>
                <w:noProof/>
                <w:webHidden/>
              </w:rPr>
              <w:fldChar w:fldCharType="begin"/>
            </w:r>
            <w:r w:rsidR="004E1C5A">
              <w:rPr>
                <w:noProof/>
                <w:webHidden/>
              </w:rPr>
              <w:instrText xml:space="preserve"> PAGEREF _Toc434304933 \h </w:instrText>
            </w:r>
            <w:r w:rsidR="004E1C5A">
              <w:rPr>
                <w:noProof/>
                <w:webHidden/>
              </w:rPr>
            </w:r>
            <w:r w:rsidR="004E1C5A">
              <w:rPr>
                <w:noProof/>
                <w:webHidden/>
              </w:rPr>
              <w:fldChar w:fldCharType="separate"/>
            </w:r>
            <w:r w:rsidR="00B71EF6">
              <w:rPr>
                <w:noProof/>
                <w:webHidden/>
              </w:rPr>
              <w:t>10</w:t>
            </w:r>
            <w:r w:rsidR="004E1C5A">
              <w:rPr>
                <w:noProof/>
                <w:webHidden/>
              </w:rPr>
              <w:fldChar w:fldCharType="end"/>
            </w:r>
          </w:hyperlink>
        </w:p>
        <w:p w14:paraId="4177B882" w14:textId="77777777" w:rsidR="004E1C5A" w:rsidRDefault="00D02145">
          <w:pPr>
            <w:pStyle w:val="TOC1"/>
            <w:tabs>
              <w:tab w:val="left" w:pos="440"/>
              <w:tab w:val="right" w:leader="dot" w:pos="9062"/>
            </w:tabs>
            <w:rPr>
              <w:rFonts w:eastAsiaTheme="minorEastAsia"/>
              <w:noProof/>
              <w:lang w:eastAsia="cs-CZ"/>
            </w:rPr>
          </w:pPr>
          <w:hyperlink w:anchor="_Toc434304934" w:history="1">
            <w:r w:rsidR="004E1C5A" w:rsidRPr="00EB1490">
              <w:rPr>
                <w:rStyle w:val="Hyperlink"/>
                <w:noProof/>
              </w:rPr>
              <w:t>9</w:t>
            </w:r>
            <w:r w:rsidR="004E1C5A">
              <w:rPr>
                <w:rFonts w:eastAsiaTheme="minorEastAsia"/>
                <w:noProof/>
                <w:lang w:eastAsia="cs-CZ"/>
              </w:rPr>
              <w:tab/>
            </w:r>
            <w:r w:rsidR="004E1C5A" w:rsidRPr="00EB1490">
              <w:rPr>
                <w:rStyle w:val="Hyperlink"/>
                <w:noProof/>
              </w:rPr>
              <w:t>Analýza rizik</w:t>
            </w:r>
            <w:r w:rsidR="004E1C5A">
              <w:rPr>
                <w:noProof/>
                <w:webHidden/>
              </w:rPr>
              <w:tab/>
            </w:r>
            <w:r w:rsidR="004E1C5A">
              <w:rPr>
                <w:noProof/>
                <w:webHidden/>
              </w:rPr>
              <w:fldChar w:fldCharType="begin"/>
            </w:r>
            <w:r w:rsidR="004E1C5A">
              <w:rPr>
                <w:noProof/>
                <w:webHidden/>
              </w:rPr>
              <w:instrText xml:space="preserve"> PAGEREF _Toc434304934 \h </w:instrText>
            </w:r>
            <w:r w:rsidR="004E1C5A">
              <w:rPr>
                <w:noProof/>
                <w:webHidden/>
              </w:rPr>
            </w:r>
            <w:r w:rsidR="004E1C5A">
              <w:rPr>
                <w:noProof/>
                <w:webHidden/>
              </w:rPr>
              <w:fldChar w:fldCharType="separate"/>
            </w:r>
            <w:r w:rsidR="00B71EF6">
              <w:rPr>
                <w:noProof/>
                <w:webHidden/>
              </w:rPr>
              <w:t>11</w:t>
            </w:r>
            <w:r w:rsidR="004E1C5A">
              <w:rPr>
                <w:noProof/>
                <w:webHidden/>
              </w:rPr>
              <w:fldChar w:fldCharType="end"/>
            </w:r>
          </w:hyperlink>
        </w:p>
        <w:p w14:paraId="28EE17CA" w14:textId="77777777" w:rsidR="004E1C5A" w:rsidRDefault="00D02145">
          <w:pPr>
            <w:pStyle w:val="TOC2"/>
            <w:tabs>
              <w:tab w:val="left" w:pos="880"/>
              <w:tab w:val="right" w:leader="dot" w:pos="9062"/>
            </w:tabs>
            <w:rPr>
              <w:rFonts w:eastAsiaTheme="minorEastAsia"/>
              <w:noProof/>
              <w:lang w:eastAsia="cs-CZ"/>
            </w:rPr>
          </w:pPr>
          <w:hyperlink w:anchor="_Toc434304935" w:history="1">
            <w:r w:rsidR="004E1C5A" w:rsidRPr="00EB1490">
              <w:rPr>
                <w:rStyle w:val="Hyperlink"/>
                <w:noProof/>
              </w:rPr>
              <w:t>9.1</w:t>
            </w:r>
            <w:r w:rsidR="004E1C5A">
              <w:rPr>
                <w:rFonts w:eastAsiaTheme="minorEastAsia"/>
                <w:noProof/>
                <w:lang w:eastAsia="cs-CZ"/>
              </w:rPr>
              <w:tab/>
            </w:r>
            <w:r w:rsidR="004E1C5A" w:rsidRPr="00EB1490">
              <w:rPr>
                <w:rStyle w:val="Hyperlink"/>
                <w:noProof/>
              </w:rPr>
              <w:t>Aktivum</w:t>
            </w:r>
            <w:r w:rsidR="004E1C5A">
              <w:rPr>
                <w:noProof/>
                <w:webHidden/>
              </w:rPr>
              <w:tab/>
            </w:r>
            <w:r w:rsidR="004E1C5A">
              <w:rPr>
                <w:noProof/>
                <w:webHidden/>
              </w:rPr>
              <w:fldChar w:fldCharType="begin"/>
            </w:r>
            <w:r w:rsidR="004E1C5A">
              <w:rPr>
                <w:noProof/>
                <w:webHidden/>
              </w:rPr>
              <w:instrText xml:space="preserve"> PAGEREF _Toc434304935 \h </w:instrText>
            </w:r>
            <w:r w:rsidR="004E1C5A">
              <w:rPr>
                <w:noProof/>
                <w:webHidden/>
              </w:rPr>
            </w:r>
            <w:r w:rsidR="004E1C5A">
              <w:rPr>
                <w:noProof/>
                <w:webHidden/>
              </w:rPr>
              <w:fldChar w:fldCharType="separate"/>
            </w:r>
            <w:r w:rsidR="00B71EF6">
              <w:rPr>
                <w:noProof/>
                <w:webHidden/>
              </w:rPr>
              <w:t>11</w:t>
            </w:r>
            <w:r w:rsidR="004E1C5A">
              <w:rPr>
                <w:noProof/>
                <w:webHidden/>
              </w:rPr>
              <w:fldChar w:fldCharType="end"/>
            </w:r>
          </w:hyperlink>
        </w:p>
        <w:p w14:paraId="51135B93" w14:textId="77777777" w:rsidR="004E1C5A" w:rsidRDefault="00D02145">
          <w:pPr>
            <w:pStyle w:val="TOC2"/>
            <w:tabs>
              <w:tab w:val="left" w:pos="880"/>
              <w:tab w:val="right" w:leader="dot" w:pos="9062"/>
            </w:tabs>
            <w:rPr>
              <w:rFonts w:eastAsiaTheme="minorEastAsia"/>
              <w:noProof/>
              <w:lang w:eastAsia="cs-CZ"/>
            </w:rPr>
          </w:pPr>
          <w:hyperlink w:anchor="_Toc434304936" w:history="1">
            <w:r w:rsidR="004E1C5A" w:rsidRPr="00EB1490">
              <w:rPr>
                <w:rStyle w:val="Hyperlink"/>
                <w:noProof/>
              </w:rPr>
              <w:t>9.2</w:t>
            </w:r>
            <w:r w:rsidR="004E1C5A">
              <w:rPr>
                <w:rFonts w:eastAsiaTheme="minorEastAsia"/>
                <w:noProof/>
                <w:lang w:eastAsia="cs-CZ"/>
              </w:rPr>
              <w:tab/>
            </w:r>
            <w:r w:rsidR="004E1C5A" w:rsidRPr="00EB1490">
              <w:rPr>
                <w:rStyle w:val="Hyperlink"/>
                <w:noProof/>
              </w:rPr>
              <w:t>Hrozby a zranitelnosti</w:t>
            </w:r>
            <w:r w:rsidR="004E1C5A">
              <w:rPr>
                <w:noProof/>
                <w:webHidden/>
              </w:rPr>
              <w:tab/>
            </w:r>
            <w:r w:rsidR="004E1C5A">
              <w:rPr>
                <w:noProof/>
                <w:webHidden/>
              </w:rPr>
              <w:fldChar w:fldCharType="begin"/>
            </w:r>
            <w:r w:rsidR="004E1C5A">
              <w:rPr>
                <w:noProof/>
                <w:webHidden/>
              </w:rPr>
              <w:instrText xml:space="preserve"> PAGEREF _Toc434304936 \h </w:instrText>
            </w:r>
            <w:r w:rsidR="004E1C5A">
              <w:rPr>
                <w:noProof/>
                <w:webHidden/>
              </w:rPr>
            </w:r>
            <w:r w:rsidR="004E1C5A">
              <w:rPr>
                <w:noProof/>
                <w:webHidden/>
              </w:rPr>
              <w:fldChar w:fldCharType="separate"/>
            </w:r>
            <w:r w:rsidR="00B71EF6">
              <w:rPr>
                <w:noProof/>
                <w:webHidden/>
              </w:rPr>
              <w:t>11</w:t>
            </w:r>
            <w:r w:rsidR="004E1C5A">
              <w:rPr>
                <w:noProof/>
                <w:webHidden/>
              </w:rPr>
              <w:fldChar w:fldCharType="end"/>
            </w:r>
          </w:hyperlink>
        </w:p>
        <w:p w14:paraId="6EAD0345" w14:textId="77777777" w:rsidR="004E1C5A" w:rsidRDefault="00D02145">
          <w:pPr>
            <w:pStyle w:val="TOC3"/>
            <w:tabs>
              <w:tab w:val="left" w:pos="1320"/>
              <w:tab w:val="right" w:leader="dot" w:pos="9062"/>
            </w:tabs>
            <w:rPr>
              <w:rFonts w:eastAsiaTheme="minorEastAsia"/>
              <w:noProof/>
              <w:lang w:eastAsia="cs-CZ"/>
            </w:rPr>
          </w:pPr>
          <w:hyperlink w:anchor="_Toc434304937" w:history="1">
            <w:r w:rsidR="004E1C5A" w:rsidRPr="00EB1490">
              <w:rPr>
                <w:rStyle w:val="Hyperlink"/>
                <w:noProof/>
              </w:rPr>
              <w:t>9.2.1</w:t>
            </w:r>
            <w:r w:rsidR="004E1C5A">
              <w:rPr>
                <w:rFonts w:eastAsiaTheme="minorEastAsia"/>
                <w:noProof/>
                <w:lang w:eastAsia="cs-CZ"/>
              </w:rPr>
              <w:tab/>
            </w:r>
            <w:r w:rsidR="004E1C5A" w:rsidRPr="00EB1490">
              <w:rPr>
                <w:rStyle w:val="Hyperlink"/>
                <w:noProof/>
              </w:rPr>
              <w:t>Nesoulad se zákony</w:t>
            </w:r>
            <w:r w:rsidR="004E1C5A">
              <w:rPr>
                <w:noProof/>
                <w:webHidden/>
              </w:rPr>
              <w:tab/>
            </w:r>
            <w:r w:rsidR="004E1C5A">
              <w:rPr>
                <w:noProof/>
                <w:webHidden/>
              </w:rPr>
              <w:fldChar w:fldCharType="begin"/>
            </w:r>
            <w:r w:rsidR="004E1C5A">
              <w:rPr>
                <w:noProof/>
                <w:webHidden/>
              </w:rPr>
              <w:instrText xml:space="preserve"> PAGEREF _Toc434304937 \h </w:instrText>
            </w:r>
            <w:r w:rsidR="004E1C5A">
              <w:rPr>
                <w:noProof/>
                <w:webHidden/>
              </w:rPr>
            </w:r>
            <w:r w:rsidR="004E1C5A">
              <w:rPr>
                <w:noProof/>
                <w:webHidden/>
              </w:rPr>
              <w:fldChar w:fldCharType="separate"/>
            </w:r>
            <w:r w:rsidR="00B71EF6">
              <w:rPr>
                <w:noProof/>
                <w:webHidden/>
              </w:rPr>
              <w:t>11</w:t>
            </w:r>
            <w:r w:rsidR="004E1C5A">
              <w:rPr>
                <w:noProof/>
                <w:webHidden/>
              </w:rPr>
              <w:fldChar w:fldCharType="end"/>
            </w:r>
          </w:hyperlink>
        </w:p>
        <w:p w14:paraId="7E636B58" w14:textId="77777777" w:rsidR="004E1C5A" w:rsidRDefault="00D02145">
          <w:pPr>
            <w:pStyle w:val="TOC3"/>
            <w:tabs>
              <w:tab w:val="left" w:pos="1320"/>
              <w:tab w:val="right" w:leader="dot" w:pos="9062"/>
            </w:tabs>
            <w:rPr>
              <w:rFonts w:eastAsiaTheme="minorEastAsia"/>
              <w:noProof/>
              <w:lang w:eastAsia="cs-CZ"/>
            </w:rPr>
          </w:pPr>
          <w:hyperlink w:anchor="_Toc434304938" w:history="1">
            <w:r w:rsidR="004E1C5A" w:rsidRPr="00EB1490">
              <w:rPr>
                <w:rStyle w:val="Hyperlink"/>
                <w:noProof/>
              </w:rPr>
              <w:t>9.2.2</w:t>
            </w:r>
            <w:r w:rsidR="004E1C5A">
              <w:rPr>
                <w:rFonts w:eastAsiaTheme="minorEastAsia"/>
                <w:noProof/>
                <w:lang w:eastAsia="cs-CZ"/>
              </w:rPr>
              <w:tab/>
            </w:r>
            <w:r w:rsidR="004E1C5A" w:rsidRPr="00EB1490">
              <w:rPr>
                <w:rStyle w:val="Hyperlink"/>
                <w:noProof/>
              </w:rPr>
              <w:t>Matice zranitelnosti</w:t>
            </w:r>
            <w:r w:rsidR="004E1C5A">
              <w:rPr>
                <w:noProof/>
                <w:webHidden/>
              </w:rPr>
              <w:tab/>
            </w:r>
            <w:r w:rsidR="004E1C5A">
              <w:rPr>
                <w:noProof/>
                <w:webHidden/>
              </w:rPr>
              <w:fldChar w:fldCharType="begin"/>
            </w:r>
            <w:r w:rsidR="004E1C5A">
              <w:rPr>
                <w:noProof/>
                <w:webHidden/>
              </w:rPr>
              <w:instrText xml:space="preserve"> PAGEREF _Toc434304938 \h </w:instrText>
            </w:r>
            <w:r w:rsidR="004E1C5A">
              <w:rPr>
                <w:noProof/>
                <w:webHidden/>
              </w:rPr>
            </w:r>
            <w:r w:rsidR="004E1C5A">
              <w:rPr>
                <w:noProof/>
                <w:webHidden/>
              </w:rPr>
              <w:fldChar w:fldCharType="separate"/>
            </w:r>
            <w:r w:rsidR="00B71EF6">
              <w:rPr>
                <w:noProof/>
                <w:webHidden/>
              </w:rPr>
              <w:t>13</w:t>
            </w:r>
            <w:r w:rsidR="004E1C5A">
              <w:rPr>
                <w:noProof/>
                <w:webHidden/>
              </w:rPr>
              <w:fldChar w:fldCharType="end"/>
            </w:r>
          </w:hyperlink>
        </w:p>
        <w:p w14:paraId="471A03C8" w14:textId="77777777" w:rsidR="004E1C5A" w:rsidRDefault="00D02145">
          <w:pPr>
            <w:pStyle w:val="TOC2"/>
            <w:tabs>
              <w:tab w:val="left" w:pos="880"/>
              <w:tab w:val="right" w:leader="dot" w:pos="9062"/>
            </w:tabs>
            <w:rPr>
              <w:rFonts w:eastAsiaTheme="minorEastAsia"/>
              <w:noProof/>
              <w:lang w:eastAsia="cs-CZ"/>
            </w:rPr>
          </w:pPr>
          <w:hyperlink w:anchor="_Toc434304939" w:history="1">
            <w:r w:rsidR="004E1C5A" w:rsidRPr="00EB1490">
              <w:rPr>
                <w:rStyle w:val="Hyperlink"/>
                <w:noProof/>
              </w:rPr>
              <w:t>9.3</w:t>
            </w:r>
            <w:r w:rsidR="004E1C5A">
              <w:rPr>
                <w:rFonts w:eastAsiaTheme="minorEastAsia"/>
                <w:noProof/>
                <w:lang w:eastAsia="cs-CZ"/>
              </w:rPr>
              <w:tab/>
            </w:r>
            <w:r w:rsidR="004E1C5A" w:rsidRPr="00EB1490">
              <w:rPr>
                <w:rStyle w:val="Hyperlink"/>
                <w:noProof/>
              </w:rPr>
              <w:t>Rizika</w:t>
            </w:r>
            <w:r w:rsidR="004E1C5A">
              <w:rPr>
                <w:noProof/>
                <w:webHidden/>
              </w:rPr>
              <w:tab/>
            </w:r>
            <w:r w:rsidR="004E1C5A">
              <w:rPr>
                <w:noProof/>
                <w:webHidden/>
              </w:rPr>
              <w:fldChar w:fldCharType="begin"/>
            </w:r>
            <w:r w:rsidR="004E1C5A">
              <w:rPr>
                <w:noProof/>
                <w:webHidden/>
              </w:rPr>
              <w:instrText xml:space="preserve"> PAGEREF _Toc434304939 \h </w:instrText>
            </w:r>
            <w:r w:rsidR="004E1C5A">
              <w:rPr>
                <w:noProof/>
                <w:webHidden/>
              </w:rPr>
            </w:r>
            <w:r w:rsidR="004E1C5A">
              <w:rPr>
                <w:noProof/>
                <w:webHidden/>
              </w:rPr>
              <w:fldChar w:fldCharType="separate"/>
            </w:r>
            <w:r w:rsidR="00B71EF6">
              <w:rPr>
                <w:noProof/>
                <w:webHidden/>
              </w:rPr>
              <w:t>14</w:t>
            </w:r>
            <w:r w:rsidR="004E1C5A">
              <w:rPr>
                <w:noProof/>
                <w:webHidden/>
              </w:rPr>
              <w:fldChar w:fldCharType="end"/>
            </w:r>
          </w:hyperlink>
        </w:p>
        <w:p w14:paraId="4C0FF063" w14:textId="77777777" w:rsidR="004E1C5A" w:rsidRDefault="00D02145">
          <w:pPr>
            <w:pStyle w:val="TOC3"/>
            <w:tabs>
              <w:tab w:val="left" w:pos="1320"/>
              <w:tab w:val="right" w:leader="dot" w:pos="9062"/>
            </w:tabs>
            <w:rPr>
              <w:rFonts w:eastAsiaTheme="minorEastAsia"/>
              <w:noProof/>
              <w:lang w:eastAsia="cs-CZ"/>
            </w:rPr>
          </w:pPr>
          <w:hyperlink w:anchor="_Toc434304940" w:history="1">
            <w:r w:rsidR="004E1C5A" w:rsidRPr="00EB1490">
              <w:rPr>
                <w:rStyle w:val="Hyperlink"/>
                <w:noProof/>
              </w:rPr>
              <w:t>9.3.1</w:t>
            </w:r>
            <w:r w:rsidR="004E1C5A">
              <w:rPr>
                <w:rFonts w:eastAsiaTheme="minorEastAsia"/>
                <w:noProof/>
                <w:lang w:eastAsia="cs-CZ"/>
              </w:rPr>
              <w:tab/>
            </w:r>
            <w:r w:rsidR="004E1C5A" w:rsidRPr="00EB1490">
              <w:rPr>
                <w:rStyle w:val="Hyperlink"/>
                <w:noProof/>
              </w:rPr>
              <w:t>Matice rizik</w:t>
            </w:r>
            <w:r w:rsidR="004E1C5A">
              <w:rPr>
                <w:noProof/>
                <w:webHidden/>
              </w:rPr>
              <w:tab/>
            </w:r>
            <w:r w:rsidR="004E1C5A">
              <w:rPr>
                <w:noProof/>
                <w:webHidden/>
              </w:rPr>
              <w:fldChar w:fldCharType="begin"/>
            </w:r>
            <w:r w:rsidR="004E1C5A">
              <w:rPr>
                <w:noProof/>
                <w:webHidden/>
              </w:rPr>
              <w:instrText xml:space="preserve"> PAGEREF _Toc434304940 \h </w:instrText>
            </w:r>
            <w:r w:rsidR="004E1C5A">
              <w:rPr>
                <w:noProof/>
                <w:webHidden/>
              </w:rPr>
            </w:r>
            <w:r w:rsidR="004E1C5A">
              <w:rPr>
                <w:noProof/>
                <w:webHidden/>
              </w:rPr>
              <w:fldChar w:fldCharType="separate"/>
            </w:r>
            <w:r w:rsidR="00B71EF6">
              <w:rPr>
                <w:noProof/>
                <w:webHidden/>
              </w:rPr>
              <w:t>14</w:t>
            </w:r>
            <w:r w:rsidR="004E1C5A">
              <w:rPr>
                <w:noProof/>
                <w:webHidden/>
              </w:rPr>
              <w:fldChar w:fldCharType="end"/>
            </w:r>
          </w:hyperlink>
        </w:p>
        <w:p w14:paraId="1A85F2EA" w14:textId="77777777" w:rsidR="004E1C5A" w:rsidRDefault="00D02145">
          <w:pPr>
            <w:pStyle w:val="TOC2"/>
            <w:tabs>
              <w:tab w:val="left" w:pos="880"/>
              <w:tab w:val="right" w:leader="dot" w:pos="9062"/>
            </w:tabs>
            <w:rPr>
              <w:rFonts w:eastAsiaTheme="minorEastAsia"/>
              <w:noProof/>
              <w:lang w:eastAsia="cs-CZ"/>
            </w:rPr>
          </w:pPr>
          <w:hyperlink w:anchor="_Toc434304941" w:history="1">
            <w:r w:rsidR="004E1C5A" w:rsidRPr="00EB1490">
              <w:rPr>
                <w:rStyle w:val="Hyperlink"/>
                <w:noProof/>
              </w:rPr>
              <w:t>9.4</w:t>
            </w:r>
            <w:r w:rsidR="004E1C5A">
              <w:rPr>
                <w:rFonts w:eastAsiaTheme="minorEastAsia"/>
                <w:noProof/>
                <w:lang w:eastAsia="cs-CZ"/>
              </w:rPr>
              <w:tab/>
            </w:r>
            <w:r w:rsidR="004E1C5A" w:rsidRPr="00EB1490">
              <w:rPr>
                <w:rStyle w:val="Hyperlink"/>
                <w:noProof/>
              </w:rPr>
              <w:t>Opatření</w:t>
            </w:r>
            <w:r w:rsidR="004E1C5A">
              <w:rPr>
                <w:noProof/>
                <w:webHidden/>
              </w:rPr>
              <w:tab/>
            </w:r>
            <w:r w:rsidR="004E1C5A">
              <w:rPr>
                <w:noProof/>
                <w:webHidden/>
              </w:rPr>
              <w:fldChar w:fldCharType="begin"/>
            </w:r>
            <w:r w:rsidR="004E1C5A">
              <w:rPr>
                <w:noProof/>
                <w:webHidden/>
              </w:rPr>
              <w:instrText xml:space="preserve"> PAGEREF _Toc434304941 \h </w:instrText>
            </w:r>
            <w:r w:rsidR="004E1C5A">
              <w:rPr>
                <w:noProof/>
                <w:webHidden/>
              </w:rPr>
            </w:r>
            <w:r w:rsidR="004E1C5A">
              <w:rPr>
                <w:noProof/>
                <w:webHidden/>
              </w:rPr>
              <w:fldChar w:fldCharType="separate"/>
            </w:r>
            <w:r w:rsidR="00B71EF6">
              <w:rPr>
                <w:noProof/>
                <w:webHidden/>
              </w:rPr>
              <w:t>15</w:t>
            </w:r>
            <w:r w:rsidR="004E1C5A">
              <w:rPr>
                <w:noProof/>
                <w:webHidden/>
              </w:rPr>
              <w:fldChar w:fldCharType="end"/>
            </w:r>
          </w:hyperlink>
        </w:p>
        <w:p w14:paraId="1FC4B288" w14:textId="77777777" w:rsidR="004E1C5A" w:rsidRDefault="00D02145">
          <w:pPr>
            <w:pStyle w:val="TOC1"/>
            <w:tabs>
              <w:tab w:val="left" w:pos="660"/>
              <w:tab w:val="right" w:leader="dot" w:pos="9062"/>
            </w:tabs>
            <w:rPr>
              <w:rFonts w:eastAsiaTheme="minorEastAsia"/>
              <w:noProof/>
              <w:lang w:eastAsia="cs-CZ"/>
            </w:rPr>
          </w:pPr>
          <w:hyperlink w:anchor="_Toc434304942" w:history="1">
            <w:r w:rsidR="004E1C5A" w:rsidRPr="00EB1490">
              <w:rPr>
                <w:rStyle w:val="Hyperlink"/>
                <w:noProof/>
              </w:rPr>
              <w:t>10</w:t>
            </w:r>
            <w:r w:rsidR="004E1C5A">
              <w:rPr>
                <w:rFonts w:eastAsiaTheme="minorEastAsia"/>
                <w:noProof/>
                <w:lang w:eastAsia="cs-CZ"/>
              </w:rPr>
              <w:tab/>
            </w:r>
            <w:r w:rsidR="004E1C5A" w:rsidRPr="00EB1490">
              <w:rPr>
                <w:rStyle w:val="Hyperlink"/>
                <w:noProof/>
              </w:rPr>
              <w:t>Definice kritérií úspěchu</w:t>
            </w:r>
            <w:r w:rsidR="004E1C5A">
              <w:rPr>
                <w:noProof/>
                <w:webHidden/>
              </w:rPr>
              <w:tab/>
            </w:r>
            <w:r w:rsidR="004E1C5A">
              <w:rPr>
                <w:noProof/>
                <w:webHidden/>
              </w:rPr>
              <w:fldChar w:fldCharType="begin"/>
            </w:r>
            <w:r w:rsidR="004E1C5A">
              <w:rPr>
                <w:noProof/>
                <w:webHidden/>
              </w:rPr>
              <w:instrText xml:space="preserve"> PAGEREF _Toc434304942 \h </w:instrText>
            </w:r>
            <w:r w:rsidR="004E1C5A">
              <w:rPr>
                <w:noProof/>
                <w:webHidden/>
              </w:rPr>
            </w:r>
            <w:r w:rsidR="004E1C5A">
              <w:rPr>
                <w:noProof/>
                <w:webHidden/>
              </w:rPr>
              <w:fldChar w:fldCharType="separate"/>
            </w:r>
            <w:r w:rsidR="00B71EF6">
              <w:rPr>
                <w:noProof/>
                <w:webHidden/>
              </w:rPr>
              <w:t>16</w:t>
            </w:r>
            <w:r w:rsidR="004E1C5A">
              <w:rPr>
                <w:noProof/>
                <w:webHidden/>
              </w:rPr>
              <w:fldChar w:fldCharType="end"/>
            </w:r>
          </w:hyperlink>
        </w:p>
        <w:p w14:paraId="5801D5BC" w14:textId="77777777" w:rsidR="004E1C5A" w:rsidRDefault="00D02145">
          <w:pPr>
            <w:pStyle w:val="TOC2"/>
            <w:tabs>
              <w:tab w:val="left" w:pos="880"/>
              <w:tab w:val="right" w:leader="dot" w:pos="9062"/>
            </w:tabs>
            <w:rPr>
              <w:rFonts w:eastAsiaTheme="minorEastAsia"/>
              <w:noProof/>
              <w:lang w:eastAsia="cs-CZ"/>
            </w:rPr>
          </w:pPr>
          <w:hyperlink w:anchor="_Toc434304943" w:history="1">
            <w:r w:rsidR="004E1C5A" w:rsidRPr="00EB1490">
              <w:rPr>
                <w:rStyle w:val="Hyperlink"/>
                <w:noProof/>
              </w:rPr>
              <w:t>10.1</w:t>
            </w:r>
            <w:r w:rsidR="004E1C5A">
              <w:rPr>
                <w:rFonts w:eastAsiaTheme="minorEastAsia"/>
                <w:noProof/>
                <w:lang w:eastAsia="cs-CZ"/>
              </w:rPr>
              <w:tab/>
            </w:r>
            <w:r w:rsidR="004E1C5A" w:rsidRPr="00EB1490">
              <w:rPr>
                <w:rStyle w:val="Hyperlink"/>
                <w:noProof/>
              </w:rPr>
              <w:t>Finance</w:t>
            </w:r>
            <w:r w:rsidR="004E1C5A">
              <w:rPr>
                <w:noProof/>
                <w:webHidden/>
              </w:rPr>
              <w:tab/>
            </w:r>
            <w:r w:rsidR="004E1C5A">
              <w:rPr>
                <w:noProof/>
                <w:webHidden/>
              </w:rPr>
              <w:fldChar w:fldCharType="begin"/>
            </w:r>
            <w:r w:rsidR="004E1C5A">
              <w:rPr>
                <w:noProof/>
                <w:webHidden/>
              </w:rPr>
              <w:instrText xml:space="preserve"> PAGEREF _Toc434304943 \h </w:instrText>
            </w:r>
            <w:r w:rsidR="004E1C5A">
              <w:rPr>
                <w:noProof/>
                <w:webHidden/>
              </w:rPr>
            </w:r>
            <w:r w:rsidR="004E1C5A">
              <w:rPr>
                <w:noProof/>
                <w:webHidden/>
              </w:rPr>
              <w:fldChar w:fldCharType="separate"/>
            </w:r>
            <w:r w:rsidR="00B71EF6">
              <w:rPr>
                <w:noProof/>
                <w:webHidden/>
              </w:rPr>
              <w:t>16</w:t>
            </w:r>
            <w:r w:rsidR="004E1C5A">
              <w:rPr>
                <w:noProof/>
                <w:webHidden/>
              </w:rPr>
              <w:fldChar w:fldCharType="end"/>
            </w:r>
          </w:hyperlink>
        </w:p>
        <w:p w14:paraId="59716E54" w14:textId="77777777" w:rsidR="004E1C5A" w:rsidRDefault="00D02145">
          <w:pPr>
            <w:pStyle w:val="TOC2"/>
            <w:tabs>
              <w:tab w:val="left" w:pos="880"/>
              <w:tab w:val="right" w:leader="dot" w:pos="9062"/>
            </w:tabs>
            <w:rPr>
              <w:rFonts w:eastAsiaTheme="minorEastAsia"/>
              <w:noProof/>
              <w:lang w:eastAsia="cs-CZ"/>
            </w:rPr>
          </w:pPr>
          <w:hyperlink w:anchor="_Toc434304944" w:history="1">
            <w:r w:rsidR="004E1C5A" w:rsidRPr="00EB1490">
              <w:rPr>
                <w:rStyle w:val="Hyperlink"/>
                <w:noProof/>
              </w:rPr>
              <w:t>10.2</w:t>
            </w:r>
            <w:r w:rsidR="004E1C5A">
              <w:rPr>
                <w:rFonts w:eastAsiaTheme="minorEastAsia"/>
                <w:noProof/>
                <w:lang w:eastAsia="cs-CZ"/>
              </w:rPr>
              <w:tab/>
            </w:r>
            <w:r w:rsidR="004E1C5A" w:rsidRPr="00EB1490">
              <w:rPr>
                <w:rStyle w:val="Hyperlink"/>
                <w:noProof/>
              </w:rPr>
              <w:t>Zákazníci, reklamní kampaň</w:t>
            </w:r>
            <w:r w:rsidR="004E1C5A">
              <w:rPr>
                <w:noProof/>
                <w:webHidden/>
              </w:rPr>
              <w:tab/>
            </w:r>
            <w:r w:rsidR="004E1C5A">
              <w:rPr>
                <w:noProof/>
                <w:webHidden/>
              </w:rPr>
              <w:fldChar w:fldCharType="begin"/>
            </w:r>
            <w:r w:rsidR="004E1C5A">
              <w:rPr>
                <w:noProof/>
                <w:webHidden/>
              </w:rPr>
              <w:instrText xml:space="preserve"> PAGEREF _Toc434304944 \h </w:instrText>
            </w:r>
            <w:r w:rsidR="004E1C5A">
              <w:rPr>
                <w:noProof/>
                <w:webHidden/>
              </w:rPr>
            </w:r>
            <w:r w:rsidR="004E1C5A">
              <w:rPr>
                <w:noProof/>
                <w:webHidden/>
              </w:rPr>
              <w:fldChar w:fldCharType="separate"/>
            </w:r>
            <w:r w:rsidR="00B71EF6">
              <w:rPr>
                <w:noProof/>
                <w:webHidden/>
              </w:rPr>
              <w:t>16</w:t>
            </w:r>
            <w:r w:rsidR="004E1C5A">
              <w:rPr>
                <w:noProof/>
                <w:webHidden/>
              </w:rPr>
              <w:fldChar w:fldCharType="end"/>
            </w:r>
          </w:hyperlink>
        </w:p>
        <w:p w14:paraId="6FA26EF8" w14:textId="77777777" w:rsidR="004E1C5A" w:rsidRDefault="00D02145">
          <w:pPr>
            <w:pStyle w:val="TOC2"/>
            <w:tabs>
              <w:tab w:val="left" w:pos="880"/>
              <w:tab w:val="right" w:leader="dot" w:pos="9062"/>
            </w:tabs>
            <w:rPr>
              <w:rFonts w:eastAsiaTheme="minorEastAsia"/>
              <w:noProof/>
              <w:lang w:eastAsia="cs-CZ"/>
            </w:rPr>
          </w:pPr>
          <w:hyperlink w:anchor="_Toc434304945" w:history="1">
            <w:r w:rsidR="004E1C5A" w:rsidRPr="00EB1490">
              <w:rPr>
                <w:rStyle w:val="Hyperlink"/>
                <w:noProof/>
              </w:rPr>
              <w:t>10.3</w:t>
            </w:r>
            <w:r w:rsidR="004E1C5A">
              <w:rPr>
                <w:rFonts w:eastAsiaTheme="minorEastAsia"/>
                <w:noProof/>
                <w:lang w:eastAsia="cs-CZ"/>
              </w:rPr>
              <w:tab/>
            </w:r>
            <w:r w:rsidR="004E1C5A" w:rsidRPr="00EB1490">
              <w:rPr>
                <w:rStyle w:val="Hyperlink"/>
                <w:noProof/>
              </w:rPr>
              <w:t>Dodávka aplikace, distribuce</w:t>
            </w:r>
            <w:r w:rsidR="004E1C5A">
              <w:rPr>
                <w:noProof/>
                <w:webHidden/>
              </w:rPr>
              <w:tab/>
            </w:r>
            <w:r w:rsidR="004E1C5A">
              <w:rPr>
                <w:noProof/>
                <w:webHidden/>
              </w:rPr>
              <w:fldChar w:fldCharType="begin"/>
            </w:r>
            <w:r w:rsidR="004E1C5A">
              <w:rPr>
                <w:noProof/>
                <w:webHidden/>
              </w:rPr>
              <w:instrText xml:space="preserve"> PAGEREF _Toc434304945 \h </w:instrText>
            </w:r>
            <w:r w:rsidR="004E1C5A">
              <w:rPr>
                <w:noProof/>
                <w:webHidden/>
              </w:rPr>
            </w:r>
            <w:r w:rsidR="004E1C5A">
              <w:rPr>
                <w:noProof/>
                <w:webHidden/>
              </w:rPr>
              <w:fldChar w:fldCharType="separate"/>
            </w:r>
            <w:r w:rsidR="00B71EF6">
              <w:rPr>
                <w:noProof/>
                <w:webHidden/>
              </w:rPr>
              <w:t>16</w:t>
            </w:r>
            <w:r w:rsidR="004E1C5A">
              <w:rPr>
                <w:noProof/>
                <w:webHidden/>
              </w:rPr>
              <w:fldChar w:fldCharType="end"/>
            </w:r>
          </w:hyperlink>
        </w:p>
        <w:p w14:paraId="458813DC" w14:textId="77777777" w:rsidR="004E1C5A" w:rsidRDefault="00D02145">
          <w:pPr>
            <w:pStyle w:val="TOC2"/>
            <w:tabs>
              <w:tab w:val="left" w:pos="880"/>
              <w:tab w:val="right" w:leader="dot" w:pos="9062"/>
            </w:tabs>
            <w:rPr>
              <w:rFonts w:eastAsiaTheme="minorEastAsia"/>
              <w:noProof/>
              <w:lang w:eastAsia="cs-CZ"/>
            </w:rPr>
          </w:pPr>
          <w:hyperlink w:anchor="_Toc434304946" w:history="1">
            <w:r w:rsidR="004E1C5A" w:rsidRPr="00EB1490">
              <w:rPr>
                <w:rStyle w:val="Hyperlink"/>
                <w:noProof/>
              </w:rPr>
              <w:t>10.4</w:t>
            </w:r>
            <w:r w:rsidR="004E1C5A">
              <w:rPr>
                <w:rFonts w:eastAsiaTheme="minorEastAsia"/>
                <w:noProof/>
                <w:lang w:eastAsia="cs-CZ"/>
              </w:rPr>
              <w:tab/>
            </w:r>
            <w:r w:rsidR="004E1C5A" w:rsidRPr="00EB1490">
              <w:rPr>
                <w:rStyle w:val="Hyperlink"/>
                <w:noProof/>
              </w:rPr>
              <w:t>Využití všech dostupných dobíjecích skříněk, jejich umístění</w:t>
            </w:r>
            <w:r w:rsidR="004E1C5A">
              <w:rPr>
                <w:noProof/>
                <w:webHidden/>
              </w:rPr>
              <w:tab/>
            </w:r>
            <w:r w:rsidR="004E1C5A">
              <w:rPr>
                <w:noProof/>
                <w:webHidden/>
              </w:rPr>
              <w:fldChar w:fldCharType="begin"/>
            </w:r>
            <w:r w:rsidR="004E1C5A">
              <w:rPr>
                <w:noProof/>
                <w:webHidden/>
              </w:rPr>
              <w:instrText xml:space="preserve"> PAGEREF _Toc434304946 \h </w:instrText>
            </w:r>
            <w:r w:rsidR="004E1C5A">
              <w:rPr>
                <w:noProof/>
                <w:webHidden/>
              </w:rPr>
            </w:r>
            <w:r w:rsidR="004E1C5A">
              <w:rPr>
                <w:noProof/>
                <w:webHidden/>
              </w:rPr>
              <w:fldChar w:fldCharType="separate"/>
            </w:r>
            <w:r w:rsidR="00B71EF6">
              <w:rPr>
                <w:noProof/>
                <w:webHidden/>
              </w:rPr>
              <w:t>16</w:t>
            </w:r>
            <w:r w:rsidR="004E1C5A">
              <w:rPr>
                <w:noProof/>
                <w:webHidden/>
              </w:rPr>
              <w:fldChar w:fldCharType="end"/>
            </w:r>
          </w:hyperlink>
        </w:p>
        <w:p w14:paraId="106EAAD4" w14:textId="77777777" w:rsidR="004E1C5A" w:rsidRDefault="00D02145">
          <w:pPr>
            <w:pStyle w:val="TOC2"/>
            <w:tabs>
              <w:tab w:val="left" w:pos="880"/>
              <w:tab w:val="right" w:leader="dot" w:pos="9062"/>
            </w:tabs>
            <w:rPr>
              <w:rFonts w:eastAsiaTheme="minorEastAsia"/>
              <w:noProof/>
              <w:lang w:eastAsia="cs-CZ"/>
            </w:rPr>
          </w:pPr>
          <w:hyperlink w:anchor="_Toc434304947" w:history="1">
            <w:r w:rsidR="004E1C5A" w:rsidRPr="00EB1490">
              <w:rPr>
                <w:rStyle w:val="Hyperlink"/>
                <w:noProof/>
              </w:rPr>
              <w:t>10.5</w:t>
            </w:r>
            <w:r w:rsidR="004E1C5A">
              <w:rPr>
                <w:rFonts w:eastAsiaTheme="minorEastAsia"/>
                <w:noProof/>
                <w:lang w:eastAsia="cs-CZ"/>
              </w:rPr>
              <w:tab/>
            </w:r>
            <w:r w:rsidR="004E1C5A" w:rsidRPr="00EB1490">
              <w:rPr>
                <w:rStyle w:val="Hyperlink"/>
                <w:noProof/>
              </w:rPr>
              <w:t>Nábor zaměstnanců a jejich proškolení</w:t>
            </w:r>
            <w:r w:rsidR="004E1C5A">
              <w:rPr>
                <w:noProof/>
                <w:webHidden/>
              </w:rPr>
              <w:tab/>
            </w:r>
            <w:r w:rsidR="004E1C5A">
              <w:rPr>
                <w:noProof/>
                <w:webHidden/>
              </w:rPr>
              <w:fldChar w:fldCharType="begin"/>
            </w:r>
            <w:r w:rsidR="004E1C5A">
              <w:rPr>
                <w:noProof/>
                <w:webHidden/>
              </w:rPr>
              <w:instrText xml:space="preserve"> PAGEREF _Toc434304947 \h </w:instrText>
            </w:r>
            <w:r w:rsidR="004E1C5A">
              <w:rPr>
                <w:noProof/>
                <w:webHidden/>
              </w:rPr>
            </w:r>
            <w:r w:rsidR="004E1C5A">
              <w:rPr>
                <w:noProof/>
                <w:webHidden/>
              </w:rPr>
              <w:fldChar w:fldCharType="separate"/>
            </w:r>
            <w:r w:rsidR="00B71EF6">
              <w:rPr>
                <w:noProof/>
                <w:webHidden/>
              </w:rPr>
              <w:t>17</w:t>
            </w:r>
            <w:r w:rsidR="004E1C5A">
              <w:rPr>
                <w:noProof/>
                <w:webHidden/>
              </w:rPr>
              <w:fldChar w:fldCharType="end"/>
            </w:r>
          </w:hyperlink>
        </w:p>
        <w:p w14:paraId="009C3A92" w14:textId="77777777" w:rsidR="004E1C5A" w:rsidRDefault="00D02145">
          <w:pPr>
            <w:pStyle w:val="TOC2"/>
            <w:tabs>
              <w:tab w:val="left" w:pos="880"/>
              <w:tab w:val="right" w:leader="dot" w:pos="9062"/>
            </w:tabs>
            <w:rPr>
              <w:rFonts w:eastAsiaTheme="minorEastAsia"/>
              <w:noProof/>
              <w:lang w:eastAsia="cs-CZ"/>
            </w:rPr>
          </w:pPr>
          <w:hyperlink w:anchor="_Toc434304948" w:history="1">
            <w:r w:rsidR="004E1C5A" w:rsidRPr="00EB1490">
              <w:rPr>
                <w:rStyle w:val="Hyperlink"/>
                <w:noProof/>
              </w:rPr>
              <w:t>10.6</w:t>
            </w:r>
            <w:r w:rsidR="004E1C5A">
              <w:rPr>
                <w:rFonts w:eastAsiaTheme="minorEastAsia"/>
                <w:noProof/>
                <w:lang w:eastAsia="cs-CZ"/>
              </w:rPr>
              <w:tab/>
            </w:r>
            <w:r w:rsidR="004E1C5A" w:rsidRPr="00EB1490">
              <w:rPr>
                <w:rStyle w:val="Hyperlink"/>
                <w:noProof/>
              </w:rPr>
              <w:t>Zajištění dostatečného množství power bank</w:t>
            </w:r>
            <w:r w:rsidR="004E1C5A">
              <w:rPr>
                <w:noProof/>
                <w:webHidden/>
              </w:rPr>
              <w:tab/>
            </w:r>
            <w:r w:rsidR="004E1C5A">
              <w:rPr>
                <w:noProof/>
                <w:webHidden/>
              </w:rPr>
              <w:fldChar w:fldCharType="begin"/>
            </w:r>
            <w:r w:rsidR="004E1C5A">
              <w:rPr>
                <w:noProof/>
                <w:webHidden/>
              </w:rPr>
              <w:instrText xml:space="preserve"> PAGEREF _Toc434304948 \h </w:instrText>
            </w:r>
            <w:r w:rsidR="004E1C5A">
              <w:rPr>
                <w:noProof/>
                <w:webHidden/>
              </w:rPr>
            </w:r>
            <w:r w:rsidR="004E1C5A">
              <w:rPr>
                <w:noProof/>
                <w:webHidden/>
              </w:rPr>
              <w:fldChar w:fldCharType="separate"/>
            </w:r>
            <w:r w:rsidR="00B71EF6">
              <w:rPr>
                <w:noProof/>
                <w:webHidden/>
              </w:rPr>
              <w:t>17</w:t>
            </w:r>
            <w:r w:rsidR="004E1C5A">
              <w:rPr>
                <w:noProof/>
                <w:webHidden/>
              </w:rPr>
              <w:fldChar w:fldCharType="end"/>
            </w:r>
          </w:hyperlink>
        </w:p>
        <w:p w14:paraId="047FA552" w14:textId="77777777" w:rsidR="004E1C5A" w:rsidRDefault="00D02145">
          <w:pPr>
            <w:pStyle w:val="TOC2"/>
            <w:tabs>
              <w:tab w:val="left" w:pos="880"/>
              <w:tab w:val="right" w:leader="dot" w:pos="9062"/>
            </w:tabs>
            <w:rPr>
              <w:rFonts w:eastAsiaTheme="minorEastAsia"/>
              <w:noProof/>
              <w:lang w:eastAsia="cs-CZ"/>
            </w:rPr>
          </w:pPr>
          <w:hyperlink w:anchor="_Toc434304949" w:history="1">
            <w:r w:rsidR="004E1C5A" w:rsidRPr="00EB1490">
              <w:rPr>
                <w:rStyle w:val="Hyperlink"/>
                <w:noProof/>
              </w:rPr>
              <w:t>10.7</w:t>
            </w:r>
            <w:r w:rsidR="004E1C5A">
              <w:rPr>
                <w:rFonts w:eastAsiaTheme="minorEastAsia"/>
                <w:noProof/>
                <w:lang w:eastAsia="cs-CZ"/>
              </w:rPr>
              <w:tab/>
            </w:r>
            <w:r w:rsidR="004E1C5A" w:rsidRPr="00EB1490">
              <w:rPr>
                <w:rStyle w:val="Hyperlink"/>
                <w:noProof/>
              </w:rPr>
              <w:t>Sledování a reakce na konkurenci</w:t>
            </w:r>
            <w:r w:rsidR="004E1C5A">
              <w:rPr>
                <w:noProof/>
                <w:webHidden/>
              </w:rPr>
              <w:tab/>
            </w:r>
            <w:r w:rsidR="004E1C5A">
              <w:rPr>
                <w:noProof/>
                <w:webHidden/>
              </w:rPr>
              <w:fldChar w:fldCharType="begin"/>
            </w:r>
            <w:r w:rsidR="004E1C5A">
              <w:rPr>
                <w:noProof/>
                <w:webHidden/>
              </w:rPr>
              <w:instrText xml:space="preserve"> PAGEREF _Toc434304949 \h </w:instrText>
            </w:r>
            <w:r w:rsidR="004E1C5A">
              <w:rPr>
                <w:noProof/>
                <w:webHidden/>
              </w:rPr>
            </w:r>
            <w:r w:rsidR="004E1C5A">
              <w:rPr>
                <w:noProof/>
                <w:webHidden/>
              </w:rPr>
              <w:fldChar w:fldCharType="separate"/>
            </w:r>
            <w:r w:rsidR="00B71EF6">
              <w:rPr>
                <w:noProof/>
                <w:webHidden/>
              </w:rPr>
              <w:t>17</w:t>
            </w:r>
            <w:r w:rsidR="004E1C5A">
              <w:rPr>
                <w:noProof/>
                <w:webHidden/>
              </w:rPr>
              <w:fldChar w:fldCharType="end"/>
            </w:r>
          </w:hyperlink>
        </w:p>
        <w:p w14:paraId="2FF5E9B2" w14:textId="77777777" w:rsidR="004E1C5A" w:rsidRDefault="00D02145">
          <w:pPr>
            <w:pStyle w:val="TOC2"/>
            <w:tabs>
              <w:tab w:val="left" w:pos="880"/>
              <w:tab w:val="right" w:leader="dot" w:pos="9062"/>
            </w:tabs>
            <w:rPr>
              <w:rFonts w:eastAsiaTheme="minorEastAsia"/>
              <w:noProof/>
              <w:lang w:eastAsia="cs-CZ"/>
            </w:rPr>
          </w:pPr>
          <w:hyperlink w:anchor="_Toc434304950" w:history="1">
            <w:r w:rsidR="004E1C5A" w:rsidRPr="00EB1490">
              <w:rPr>
                <w:rStyle w:val="Hyperlink"/>
                <w:noProof/>
              </w:rPr>
              <w:t>10.8</w:t>
            </w:r>
            <w:r w:rsidR="004E1C5A">
              <w:rPr>
                <w:rFonts w:eastAsiaTheme="minorEastAsia"/>
                <w:noProof/>
                <w:lang w:eastAsia="cs-CZ"/>
              </w:rPr>
              <w:tab/>
            </w:r>
            <w:r w:rsidR="004E1C5A" w:rsidRPr="00EB1490">
              <w:rPr>
                <w:rStyle w:val="Hyperlink"/>
                <w:noProof/>
              </w:rPr>
              <w:t>Vývoj a sledování nových IT trendů</w:t>
            </w:r>
            <w:r w:rsidR="004E1C5A">
              <w:rPr>
                <w:noProof/>
                <w:webHidden/>
              </w:rPr>
              <w:tab/>
            </w:r>
            <w:r w:rsidR="004E1C5A">
              <w:rPr>
                <w:noProof/>
                <w:webHidden/>
              </w:rPr>
              <w:fldChar w:fldCharType="begin"/>
            </w:r>
            <w:r w:rsidR="004E1C5A">
              <w:rPr>
                <w:noProof/>
                <w:webHidden/>
              </w:rPr>
              <w:instrText xml:space="preserve"> PAGEREF _Toc434304950 \h </w:instrText>
            </w:r>
            <w:r w:rsidR="004E1C5A">
              <w:rPr>
                <w:noProof/>
                <w:webHidden/>
              </w:rPr>
            </w:r>
            <w:r w:rsidR="004E1C5A">
              <w:rPr>
                <w:noProof/>
                <w:webHidden/>
              </w:rPr>
              <w:fldChar w:fldCharType="separate"/>
            </w:r>
            <w:r w:rsidR="00B71EF6">
              <w:rPr>
                <w:noProof/>
                <w:webHidden/>
              </w:rPr>
              <w:t>17</w:t>
            </w:r>
            <w:r w:rsidR="004E1C5A">
              <w:rPr>
                <w:noProof/>
                <w:webHidden/>
              </w:rPr>
              <w:fldChar w:fldCharType="end"/>
            </w:r>
          </w:hyperlink>
        </w:p>
        <w:p w14:paraId="08132BC4" w14:textId="77777777" w:rsidR="004E1C5A" w:rsidRDefault="00D02145">
          <w:pPr>
            <w:pStyle w:val="TOC1"/>
            <w:tabs>
              <w:tab w:val="left" w:pos="660"/>
              <w:tab w:val="right" w:leader="dot" w:pos="9062"/>
            </w:tabs>
            <w:rPr>
              <w:rFonts w:eastAsiaTheme="minorEastAsia"/>
              <w:noProof/>
              <w:lang w:eastAsia="cs-CZ"/>
            </w:rPr>
          </w:pPr>
          <w:hyperlink w:anchor="_Toc434304951" w:history="1">
            <w:r w:rsidR="004E1C5A" w:rsidRPr="00EB1490">
              <w:rPr>
                <w:rStyle w:val="Hyperlink"/>
                <w:noProof/>
              </w:rPr>
              <w:t>11</w:t>
            </w:r>
            <w:r w:rsidR="004E1C5A">
              <w:rPr>
                <w:rFonts w:eastAsiaTheme="minorEastAsia"/>
                <w:noProof/>
                <w:lang w:eastAsia="cs-CZ"/>
              </w:rPr>
              <w:tab/>
            </w:r>
            <w:r w:rsidR="004E1C5A" w:rsidRPr="00EB1490">
              <w:rPr>
                <w:rStyle w:val="Hyperlink"/>
                <w:noProof/>
              </w:rPr>
              <w:t>Kvantifikace přínosů</w:t>
            </w:r>
            <w:r w:rsidR="004E1C5A">
              <w:rPr>
                <w:noProof/>
                <w:webHidden/>
              </w:rPr>
              <w:tab/>
            </w:r>
            <w:r w:rsidR="004E1C5A">
              <w:rPr>
                <w:noProof/>
                <w:webHidden/>
              </w:rPr>
              <w:fldChar w:fldCharType="begin"/>
            </w:r>
            <w:r w:rsidR="004E1C5A">
              <w:rPr>
                <w:noProof/>
                <w:webHidden/>
              </w:rPr>
              <w:instrText xml:space="preserve"> PAGEREF _Toc434304951 \h </w:instrText>
            </w:r>
            <w:r w:rsidR="004E1C5A">
              <w:rPr>
                <w:noProof/>
                <w:webHidden/>
              </w:rPr>
            </w:r>
            <w:r w:rsidR="004E1C5A">
              <w:rPr>
                <w:noProof/>
                <w:webHidden/>
              </w:rPr>
              <w:fldChar w:fldCharType="separate"/>
            </w:r>
            <w:r w:rsidR="00B71EF6">
              <w:rPr>
                <w:noProof/>
                <w:webHidden/>
              </w:rPr>
              <w:t>18</w:t>
            </w:r>
            <w:r w:rsidR="004E1C5A">
              <w:rPr>
                <w:noProof/>
                <w:webHidden/>
              </w:rPr>
              <w:fldChar w:fldCharType="end"/>
            </w:r>
          </w:hyperlink>
        </w:p>
        <w:p w14:paraId="6282A713" w14:textId="77777777" w:rsidR="004E1C5A" w:rsidRDefault="00D02145">
          <w:pPr>
            <w:pStyle w:val="TOC2"/>
            <w:tabs>
              <w:tab w:val="left" w:pos="880"/>
              <w:tab w:val="right" w:leader="dot" w:pos="9062"/>
            </w:tabs>
            <w:rPr>
              <w:rFonts w:eastAsiaTheme="minorEastAsia"/>
              <w:noProof/>
              <w:lang w:eastAsia="cs-CZ"/>
            </w:rPr>
          </w:pPr>
          <w:hyperlink w:anchor="_Toc434304952" w:history="1">
            <w:r w:rsidR="004E1C5A" w:rsidRPr="00EB1490">
              <w:rPr>
                <w:rStyle w:val="Hyperlink"/>
                <w:noProof/>
              </w:rPr>
              <w:t>11.1</w:t>
            </w:r>
            <w:r w:rsidR="004E1C5A">
              <w:rPr>
                <w:rFonts w:eastAsiaTheme="minorEastAsia"/>
                <w:noProof/>
                <w:lang w:eastAsia="cs-CZ"/>
              </w:rPr>
              <w:tab/>
            </w:r>
            <w:r w:rsidR="004E1C5A" w:rsidRPr="00EB1490">
              <w:rPr>
                <w:rStyle w:val="Hyperlink"/>
                <w:noProof/>
              </w:rPr>
              <w:t>Interní</w:t>
            </w:r>
            <w:r w:rsidR="004E1C5A">
              <w:rPr>
                <w:noProof/>
                <w:webHidden/>
              </w:rPr>
              <w:tab/>
            </w:r>
            <w:r w:rsidR="004E1C5A">
              <w:rPr>
                <w:noProof/>
                <w:webHidden/>
              </w:rPr>
              <w:fldChar w:fldCharType="begin"/>
            </w:r>
            <w:r w:rsidR="004E1C5A">
              <w:rPr>
                <w:noProof/>
                <w:webHidden/>
              </w:rPr>
              <w:instrText xml:space="preserve"> PAGEREF _Toc434304952 \h </w:instrText>
            </w:r>
            <w:r w:rsidR="004E1C5A">
              <w:rPr>
                <w:noProof/>
                <w:webHidden/>
              </w:rPr>
            </w:r>
            <w:r w:rsidR="004E1C5A">
              <w:rPr>
                <w:noProof/>
                <w:webHidden/>
              </w:rPr>
              <w:fldChar w:fldCharType="separate"/>
            </w:r>
            <w:r w:rsidR="00B71EF6">
              <w:rPr>
                <w:noProof/>
                <w:webHidden/>
              </w:rPr>
              <w:t>18</w:t>
            </w:r>
            <w:r w:rsidR="004E1C5A">
              <w:rPr>
                <w:noProof/>
                <w:webHidden/>
              </w:rPr>
              <w:fldChar w:fldCharType="end"/>
            </w:r>
          </w:hyperlink>
        </w:p>
        <w:p w14:paraId="4950742F" w14:textId="77777777" w:rsidR="004E1C5A" w:rsidRDefault="00D02145">
          <w:pPr>
            <w:pStyle w:val="TOC3"/>
            <w:tabs>
              <w:tab w:val="left" w:pos="1320"/>
              <w:tab w:val="right" w:leader="dot" w:pos="9062"/>
            </w:tabs>
            <w:rPr>
              <w:rFonts w:eastAsiaTheme="minorEastAsia"/>
              <w:noProof/>
              <w:lang w:eastAsia="cs-CZ"/>
            </w:rPr>
          </w:pPr>
          <w:hyperlink w:anchor="_Toc434304953" w:history="1">
            <w:r w:rsidR="004E1C5A" w:rsidRPr="00EB1490">
              <w:rPr>
                <w:rStyle w:val="Hyperlink"/>
                <w:noProof/>
              </w:rPr>
              <w:t>11.1.1</w:t>
            </w:r>
            <w:r w:rsidR="004E1C5A">
              <w:rPr>
                <w:rFonts w:eastAsiaTheme="minorEastAsia"/>
                <w:noProof/>
                <w:lang w:eastAsia="cs-CZ"/>
              </w:rPr>
              <w:tab/>
            </w:r>
            <w:r w:rsidR="004E1C5A" w:rsidRPr="00EB1490">
              <w:rPr>
                <w:rStyle w:val="Hyperlink"/>
                <w:noProof/>
              </w:rPr>
              <w:t>Zisk</w:t>
            </w:r>
            <w:r w:rsidR="004E1C5A">
              <w:rPr>
                <w:noProof/>
                <w:webHidden/>
              </w:rPr>
              <w:tab/>
            </w:r>
            <w:r w:rsidR="004E1C5A">
              <w:rPr>
                <w:noProof/>
                <w:webHidden/>
              </w:rPr>
              <w:fldChar w:fldCharType="begin"/>
            </w:r>
            <w:r w:rsidR="004E1C5A">
              <w:rPr>
                <w:noProof/>
                <w:webHidden/>
              </w:rPr>
              <w:instrText xml:space="preserve"> PAGEREF _Toc434304953 \h </w:instrText>
            </w:r>
            <w:r w:rsidR="004E1C5A">
              <w:rPr>
                <w:noProof/>
                <w:webHidden/>
              </w:rPr>
            </w:r>
            <w:r w:rsidR="004E1C5A">
              <w:rPr>
                <w:noProof/>
                <w:webHidden/>
              </w:rPr>
              <w:fldChar w:fldCharType="separate"/>
            </w:r>
            <w:r w:rsidR="00B71EF6">
              <w:rPr>
                <w:noProof/>
                <w:webHidden/>
              </w:rPr>
              <w:t>18</w:t>
            </w:r>
            <w:r w:rsidR="004E1C5A">
              <w:rPr>
                <w:noProof/>
                <w:webHidden/>
              </w:rPr>
              <w:fldChar w:fldCharType="end"/>
            </w:r>
          </w:hyperlink>
        </w:p>
        <w:p w14:paraId="2E85FD00" w14:textId="77777777" w:rsidR="004E1C5A" w:rsidRDefault="00D02145">
          <w:pPr>
            <w:pStyle w:val="TOC2"/>
            <w:tabs>
              <w:tab w:val="left" w:pos="880"/>
              <w:tab w:val="right" w:leader="dot" w:pos="9062"/>
            </w:tabs>
            <w:rPr>
              <w:rFonts w:eastAsiaTheme="minorEastAsia"/>
              <w:noProof/>
              <w:lang w:eastAsia="cs-CZ"/>
            </w:rPr>
          </w:pPr>
          <w:hyperlink w:anchor="_Toc434304954" w:history="1">
            <w:r w:rsidR="004E1C5A" w:rsidRPr="00EB1490">
              <w:rPr>
                <w:rStyle w:val="Hyperlink"/>
                <w:noProof/>
              </w:rPr>
              <w:t>11.2</w:t>
            </w:r>
            <w:r w:rsidR="004E1C5A">
              <w:rPr>
                <w:rFonts w:eastAsiaTheme="minorEastAsia"/>
                <w:noProof/>
                <w:lang w:eastAsia="cs-CZ"/>
              </w:rPr>
              <w:tab/>
            </w:r>
            <w:r w:rsidR="004E1C5A" w:rsidRPr="00EB1490">
              <w:rPr>
                <w:rStyle w:val="Hyperlink"/>
                <w:noProof/>
              </w:rPr>
              <w:t>Externí</w:t>
            </w:r>
            <w:r w:rsidR="004E1C5A">
              <w:rPr>
                <w:noProof/>
                <w:webHidden/>
              </w:rPr>
              <w:tab/>
            </w:r>
            <w:r w:rsidR="004E1C5A">
              <w:rPr>
                <w:noProof/>
                <w:webHidden/>
              </w:rPr>
              <w:fldChar w:fldCharType="begin"/>
            </w:r>
            <w:r w:rsidR="004E1C5A">
              <w:rPr>
                <w:noProof/>
                <w:webHidden/>
              </w:rPr>
              <w:instrText xml:space="preserve"> PAGEREF _Toc434304954 \h </w:instrText>
            </w:r>
            <w:r w:rsidR="004E1C5A">
              <w:rPr>
                <w:noProof/>
                <w:webHidden/>
              </w:rPr>
            </w:r>
            <w:r w:rsidR="004E1C5A">
              <w:rPr>
                <w:noProof/>
                <w:webHidden/>
              </w:rPr>
              <w:fldChar w:fldCharType="separate"/>
            </w:r>
            <w:r w:rsidR="00B71EF6">
              <w:rPr>
                <w:noProof/>
                <w:webHidden/>
              </w:rPr>
              <w:t>18</w:t>
            </w:r>
            <w:r w:rsidR="004E1C5A">
              <w:rPr>
                <w:noProof/>
                <w:webHidden/>
              </w:rPr>
              <w:fldChar w:fldCharType="end"/>
            </w:r>
          </w:hyperlink>
        </w:p>
        <w:p w14:paraId="6547BF3E" w14:textId="77777777" w:rsidR="004E1C5A" w:rsidRDefault="00D02145">
          <w:pPr>
            <w:pStyle w:val="TOC3"/>
            <w:tabs>
              <w:tab w:val="left" w:pos="1320"/>
              <w:tab w:val="right" w:leader="dot" w:pos="9062"/>
            </w:tabs>
            <w:rPr>
              <w:rFonts w:eastAsiaTheme="minorEastAsia"/>
              <w:noProof/>
              <w:lang w:eastAsia="cs-CZ"/>
            </w:rPr>
          </w:pPr>
          <w:hyperlink w:anchor="_Toc434304955" w:history="1">
            <w:r w:rsidR="004E1C5A" w:rsidRPr="00EB1490">
              <w:rPr>
                <w:rStyle w:val="Hyperlink"/>
                <w:noProof/>
              </w:rPr>
              <w:t>11.2.1</w:t>
            </w:r>
            <w:r w:rsidR="004E1C5A">
              <w:rPr>
                <w:rFonts w:eastAsiaTheme="minorEastAsia"/>
                <w:noProof/>
                <w:lang w:eastAsia="cs-CZ"/>
              </w:rPr>
              <w:tab/>
            </w:r>
            <w:r w:rsidR="004E1C5A" w:rsidRPr="00EB1490">
              <w:rPr>
                <w:rStyle w:val="Hyperlink"/>
                <w:noProof/>
              </w:rPr>
              <w:t>Produktivita</w:t>
            </w:r>
            <w:r w:rsidR="004E1C5A">
              <w:rPr>
                <w:noProof/>
                <w:webHidden/>
              </w:rPr>
              <w:tab/>
            </w:r>
            <w:r w:rsidR="004E1C5A">
              <w:rPr>
                <w:noProof/>
                <w:webHidden/>
              </w:rPr>
              <w:fldChar w:fldCharType="begin"/>
            </w:r>
            <w:r w:rsidR="004E1C5A">
              <w:rPr>
                <w:noProof/>
                <w:webHidden/>
              </w:rPr>
              <w:instrText xml:space="preserve"> PAGEREF _Toc434304955 \h </w:instrText>
            </w:r>
            <w:r w:rsidR="004E1C5A">
              <w:rPr>
                <w:noProof/>
                <w:webHidden/>
              </w:rPr>
            </w:r>
            <w:r w:rsidR="004E1C5A">
              <w:rPr>
                <w:noProof/>
                <w:webHidden/>
              </w:rPr>
              <w:fldChar w:fldCharType="separate"/>
            </w:r>
            <w:r w:rsidR="00B71EF6">
              <w:rPr>
                <w:noProof/>
                <w:webHidden/>
              </w:rPr>
              <w:t>18</w:t>
            </w:r>
            <w:r w:rsidR="004E1C5A">
              <w:rPr>
                <w:noProof/>
                <w:webHidden/>
              </w:rPr>
              <w:fldChar w:fldCharType="end"/>
            </w:r>
          </w:hyperlink>
        </w:p>
        <w:p w14:paraId="0C8089FD" w14:textId="77777777" w:rsidR="004E1C5A" w:rsidRDefault="00D02145">
          <w:pPr>
            <w:pStyle w:val="TOC3"/>
            <w:tabs>
              <w:tab w:val="left" w:pos="1320"/>
              <w:tab w:val="right" w:leader="dot" w:pos="9062"/>
            </w:tabs>
            <w:rPr>
              <w:rFonts w:eastAsiaTheme="minorEastAsia"/>
              <w:noProof/>
              <w:lang w:eastAsia="cs-CZ"/>
            </w:rPr>
          </w:pPr>
          <w:hyperlink w:anchor="_Toc434304956" w:history="1">
            <w:r w:rsidR="004E1C5A" w:rsidRPr="00EB1490">
              <w:rPr>
                <w:rStyle w:val="Hyperlink"/>
                <w:noProof/>
              </w:rPr>
              <w:t>11.2.2</w:t>
            </w:r>
            <w:r w:rsidR="004E1C5A">
              <w:rPr>
                <w:rFonts w:eastAsiaTheme="minorEastAsia"/>
                <w:noProof/>
                <w:lang w:eastAsia="cs-CZ"/>
              </w:rPr>
              <w:tab/>
            </w:r>
            <w:r w:rsidR="004E1C5A" w:rsidRPr="00EB1490">
              <w:rPr>
                <w:rStyle w:val="Hyperlink"/>
                <w:noProof/>
              </w:rPr>
              <w:t>Místní rozvoj</w:t>
            </w:r>
            <w:r w:rsidR="004E1C5A">
              <w:rPr>
                <w:noProof/>
                <w:webHidden/>
              </w:rPr>
              <w:tab/>
            </w:r>
            <w:r w:rsidR="004E1C5A">
              <w:rPr>
                <w:noProof/>
                <w:webHidden/>
              </w:rPr>
              <w:fldChar w:fldCharType="begin"/>
            </w:r>
            <w:r w:rsidR="004E1C5A">
              <w:rPr>
                <w:noProof/>
                <w:webHidden/>
              </w:rPr>
              <w:instrText xml:space="preserve"> PAGEREF _Toc434304956 \h </w:instrText>
            </w:r>
            <w:r w:rsidR="004E1C5A">
              <w:rPr>
                <w:noProof/>
                <w:webHidden/>
              </w:rPr>
            </w:r>
            <w:r w:rsidR="004E1C5A">
              <w:rPr>
                <w:noProof/>
                <w:webHidden/>
              </w:rPr>
              <w:fldChar w:fldCharType="separate"/>
            </w:r>
            <w:r w:rsidR="00B71EF6">
              <w:rPr>
                <w:noProof/>
                <w:webHidden/>
              </w:rPr>
              <w:t>18</w:t>
            </w:r>
            <w:r w:rsidR="004E1C5A">
              <w:rPr>
                <w:noProof/>
                <w:webHidden/>
              </w:rPr>
              <w:fldChar w:fldCharType="end"/>
            </w:r>
          </w:hyperlink>
        </w:p>
        <w:p w14:paraId="3A3A67EE" w14:textId="77777777" w:rsidR="004E1C5A" w:rsidRDefault="00D02145">
          <w:pPr>
            <w:pStyle w:val="TOC1"/>
            <w:tabs>
              <w:tab w:val="left" w:pos="660"/>
              <w:tab w:val="right" w:leader="dot" w:pos="9062"/>
            </w:tabs>
            <w:rPr>
              <w:rFonts w:eastAsiaTheme="minorEastAsia"/>
              <w:noProof/>
              <w:lang w:eastAsia="cs-CZ"/>
            </w:rPr>
          </w:pPr>
          <w:hyperlink w:anchor="_Toc434304957" w:history="1">
            <w:r w:rsidR="004E1C5A" w:rsidRPr="00EB1490">
              <w:rPr>
                <w:rStyle w:val="Hyperlink"/>
                <w:noProof/>
                <w:lang w:val="sk-SK"/>
              </w:rPr>
              <w:t>12</w:t>
            </w:r>
            <w:r w:rsidR="004E1C5A">
              <w:rPr>
                <w:rFonts w:eastAsiaTheme="minorEastAsia"/>
                <w:noProof/>
                <w:lang w:eastAsia="cs-CZ"/>
              </w:rPr>
              <w:tab/>
            </w:r>
            <w:r w:rsidR="004E1C5A" w:rsidRPr="00EB1490">
              <w:rPr>
                <w:rStyle w:val="Hyperlink"/>
                <w:noProof/>
                <w:lang w:val="sk-SK"/>
              </w:rPr>
              <w:t>Hrubá procesní mapa</w:t>
            </w:r>
            <w:r w:rsidR="004E1C5A">
              <w:rPr>
                <w:noProof/>
                <w:webHidden/>
              </w:rPr>
              <w:tab/>
            </w:r>
            <w:r w:rsidR="004E1C5A">
              <w:rPr>
                <w:noProof/>
                <w:webHidden/>
              </w:rPr>
              <w:fldChar w:fldCharType="begin"/>
            </w:r>
            <w:r w:rsidR="004E1C5A">
              <w:rPr>
                <w:noProof/>
                <w:webHidden/>
              </w:rPr>
              <w:instrText xml:space="preserve"> PAGEREF _Toc434304957 \h </w:instrText>
            </w:r>
            <w:r w:rsidR="004E1C5A">
              <w:rPr>
                <w:noProof/>
                <w:webHidden/>
              </w:rPr>
            </w:r>
            <w:r w:rsidR="004E1C5A">
              <w:rPr>
                <w:noProof/>
                <w:webHidden/>
              </w:rPr>
              <w:fldChar w:fldCharType="separate"/>
            </w:r>
            <w:r w:rsidR="00B71EF6">
              <w:rPr>
                <w:noProof/>
                <w:webHidden/>
              </w:rPr>
              <w:t>19</w:t>
            </w:r>
            <w:r w:rsidR="004E1C5A">
              <w:rPr>
                <w:noProof/>
                <w:webHidden/>
              </w:rPr>
              <w:fldChar w:fldCharType="end"/>
            </w:r>
          </w:hyperlink>
        </w:p>
        <w:p w14:paraId="6DB1F810" w14:textId="77777777" w:rsidR="004E1C5A" w:rsidRDefault="00D02145">
          <w:pPr>
            <w:pStyle w:val="TOC2"/>
            <w:tabs>
              <w:tab w:val="left" w:pos="880"/>
              <w:tab w:val="right" w:leader="dot" w:pos="9062"/>
            </w:tabs>
            <w:rPr>
              <w:rFonts w:eastAsiaTheme="minorEastAsia"/>
              <w:noProof/>
              <w:lang w:eastAsia="cs-CZ"/>
            </w:rPr>
          </w:pPr>
          <w:hyperlink w:anchor="_Toc434304958" w:history="1">
            <w:r w:rsidR="004E1C5A" w:rsidRPr="00EB1490">
              <w:rPr>
                <w:rStyle w:val="Hyperlink"/>
                <w:noProof/>
              </w:rPr>
              <w:t>12.1</w:t>
            </w:r>
            <w:r w:rsidR="004E1C5A">
              <w:rPr>
                <w:rFonts w:eastAsiaTheme="minorEastAsia"/>
                <w:noProof/>
                <w:lang w:eastAsia="cs-CZ"/>
              </w:rPr>
              <w:tab/>
            </w:r>
            <w:r w:rsidR="004E1C5A" w:rsidRPr="00EB1490">
              <w:rPr>
                <w:rStyle w:val="Hyperlink"/>
                <w:noProof/>
              </w:rPr>
              <w:t>Hlavní core procesy</w:t>
            </w:r>
            <w:r w:rsidR="004E1C5A">
              <w:rPr>
                <w:noProof/>
                <w:webHidden/>
              </w:rPr>
              <w:tab/>
            </w:r>
            <w:r w:rsidR="004E1C5A">
              <w:rPr>
                <w:noProof/>
                <w:webHidden/>
              </w:rPr>
              <w:fldChar w:fldCharType="begin"/>
            </w:r>
            <w:r w:rsidR="004E1C5A">
              <w:rPr>
                <w:noProof/>
                <w:webHidden/>
              </w:rPr>
              <w:instrText xml:space="preserve"> PAGEREF _Toc434304958 \h </w:instrText>
            </w:r>
            <w:r w:rsidR="004E1C5A">
              <w:rPr>
                <w:noProof/>
                <w:webHidden/>
              </w:rPr>
            </w:r>
            <w:r w:rsidR="004E1C5A">
              <w:rPr>
                <w:noProof/>
                <w:webHidden/>
              </w:rPr>
              <w:fldChar w:fldCharType="separate"/>
            </w:r>
            <w:r w:rsidR="00B71EF6">
              <w:rPr>
                <w:noProof/>
                <w:webHidden/>
              </w:rPr>
              <w:t>19</w:t>
            </w:r>
            <w:r w:rsidR="004E1C5A">
              <w:rPr>
                <w:noProof/>
                <w:webHidden/>
              </w:rPr>
              <w:fldChar w:fldCharType="end"/>
            </w:r>
          </w:hyperlink>
        </w:p>
        <w:p w14:paraId="5F867F83" w14:textId="77777777" w:rsidR="004E1C5A" w:rsidRDefault="00D02145">
          <w:pPr>
            <w:pStyle w:val="TOC2"/>
            <w:tabs>
              <w:tab w:val="left" w:pos="880"/>
              <w:tab w:val="right" w:leader="dot" w:pos="9062"/>
            </w:tabs>
            <w:rPr>
              <w:rFonts w:eastAsiaTheme="minorEastAsia"/>
              <w:noProof/>
              <w:lang w:eastAsia="cs-CZ"/>
            </w:rPr>
          </w:pPr>
          <w:hyperlink w:anchor="_Toc434304959" w:history="1">
            <w:r w:rsidR="004E1C5A" w:rsidRPr="00EB1490">
              <w:rPr>
                <w:rStyle w:val="Hyperlink"/>
                <w:noProof/>
              </w:rPr>
              <w:t>12.2</w:t>
            </w:r>
            <w:r w:rsidR="004E1C5A">
              <w:rPr>
                <w:rFonts w:eastAsiaTheme="minorEastAsia"/>
                <w:noProof/>
                <w:lang w:eastAsia="cs-CZ"/>
              </w:rPr>
              <w:tab/>
            </w:r>
            <w:r w:rsidR="004E1C5A" w:rsidRPr="00EB1490">
              <w:rPr>
                <w:rStyle w:val="Hyperlink"/>
                <w:noProof/>
              </w:rPr>
              <w:t>Podpůrné procesy</w:t>
            </w:r>
            <w:r w:rsidR="004E1C5A">
              <w:rPr>
                <w:noProof/>
                <w:webHidden/>
              </w:rPr>
              <w:tab/>
            </w:r>
            <w:r w:rsidR="004E1C5A">
              <w:rPr>
                <w:noProof/>
                <w:webHidden/>
              </w:rPr>
              <w:fldChar w:fldCharType="begin"/>
            </w:r>
            <w:r w:rsidR="004E1C5A">
              <w:rPr>
                <w:noProof/>
                <w:webHidden/>
              </w:rPr>
              <w:instrText xml:space="preserve"> PAGEREF _Toc434304959 \h </w:instrText>
            </w:r>
            <w:r w:rsidR="004E1C5A">
              <w:rPr>
                <w:noProof/>
                <w:webHidden/>
              </w:rPr>
            </w:r>
            <w:r w:rsidR="004E1C5A">
              <w:rPr>
                <w:noProof/>
                <w:webHidden/>
              </w:rPr>
              <w:fldChar w:fldCharType="separate"/>
            </w:r>
            <w:r w:rsidR="00B71EF6">
              <w:rPr>
                <w:noProof/>
                <w:webHidden/>
              </w:rPr>
              <w:t>19</w:t>
            </w:r>
            <w:r w:rsidR="004E1C5A">
              <w:rPr>
                <w:noProof/>
                <w:webHidden/>
              </w:rPr>
              <w:fldChar w:fldCharType="end"/>
            </w:r>
          </w:hyperlink>
        </w:p>
        <w:p w14:paraId="45D6AE9D" w14:textId="77777777" w:rsidR="004E1C5A" w:rsidRDefault="00D02145">
          <w:pPr>
            <w:pStyle w:val="TOC1"/>
            <w:tabs>
              <w:tab w:val="left" w:pos="660"/>
              <w:tab w:val="right" w:leader="dot" w:pos="9062"/>
            </w:tabs>
            <w:rPr>
              <w:rFonts w:eastAsiaTheme="minorEastAsia"/>
              <w:noProof/>
              <w:lang w:eastAsia="cs-CZ"/>
            </w:rPr>
          </w:pPr>
          <w:hyperlink w:anchor="_Toc434304960" w:history="1">
            <w:r w:rsidR="004E1C5A" w:rsidRPr="00EB1490">
              <w:rPr>
                <w:rStyle w:val="Hyperlink"/>
                <w:noProof/>
              </w:rPr>
              <w:t>13</w:t>
            </w:r>
            <w:r w:rsidR="004E1C5A">
              <w:rPr>
                <w:rFonts w:eastAsiaTheme="minorEastAsia"/>
                <w:noProof/>
                <w:lang w:eastAsia="cs-CZ"/>
              </w:rPr>
              <w:tab/>
            </w:r>
            <w:r w:rsidR="004E1C5A" w:rsidRPr="00EB1490">
              <w:rPr>
                <w:rStyle w:val="Hyperlink"/>
                <w:noProof/>
              </w:rPr>
              <w:t>Cíle společnosti</w:t>
            </w:r>
            <w:r w:rsidR="004E1C5A">
              <w:rPr>
                <w:noProof/>
                <w:webHidden/>
              </w:rPr>
              <w:tab/>
            </w:r>
            <w:r w:rsidR="004E1C5A">
              <w:rPr>
                <w:noProof/>
                <w:webHidden/>
              </w:rPr>
              <w:fldChar w:fldCharType="begin"/>
            </w:r>
            <w:r w:rsidR="004E1C5A">
              <w:rPr>
                <w:noProof/>
                <w:webHidden/>
              </w:rPr>
              <w:instrText xml:space="preserve"> PAGEREF _Toc434304960 \h </w:instrText>
            </w:r>
            <w:r w:rsidR="004E1C5A">
              <w:rPr>
                <w:noProof/>
                <w:webHidden/>
              </w:rPr>
            </w:r>
            <w:r w:rsidR="004E1C5A">
              <w:rPr>
                <w:noProof/>
                <w:webHidden/>
              </w:rPr>
              <w:fldChar w:fldCharType="separate"/>
            </w:r>
            <w:r w:rsidR="00B71EF6">
              <w:rPr>
                <w:noProof/>
                <w:webHidden/>
              </w:rPr>
              <w:t>19</w:t>
            </w:r>
            <w:r w:rsidR="004E1C5A">
              <w:rPr>
                <w:noProof/>
                <w:webHidden/>
              </w:rPr>
              <w:fldChar w:fldCharType="end"/>
            </w:r>
          </w:hyperlink>
        </w:p>
        <w:p w14:paraId="57F597B2" w14:textId="77777777" w:rsidR="004E1C5A" w:rsidRDefault="00D02145">
          <w:pPr>
            <w:pStyle w:val="TOC2"/>
            <w:tabs>
              <w:tab w:val="left" w:pos="880"/>
              <w:tab w:val="right" w:leader="dot" w:pos="9062"/>
            </w:tabs>
            <w:rPr>
              <w:rFonts w:eastAsiaTheme="minorEastAsia"/>
              <w:noProof/>
              <w:lang w:eastAsia="cs-CZ"/>
            </w:rPr>
          </w:pPr>
          <w:hyperlink w:anchor="_Toc434304961" w:history="1">
            <w:r w:rsidR="004E1C5A" w:rsidRPr="00EB1490">
              <w:rPr>
                <w:rStyle w:val="Hyperlink"/>
                <w:noProof/>
              </w:rPr>
              <w:t>13.1</w:t>
            </w:r>
            <w:r w:rsidR="004E1C5A">
              <w:rPr>
                <w:rFonts w:eastAsiaTheme="minorEastAsia"/>
                <w:noProof/>
                <w:lang w:eastAsia="cs-CZ"/>
              </w:rPr>
              <w:tab/>
            </w:r>
            <w:r w:rsidR="004E1C5A" w:rsidRPr="00EB1490">
              <w:rPr>
                <w:rStyle w:val="Hyperlink"/>
                <w:noProof/>
              </w:rPr>
              <w:t>Krátkodobé cíle</w:t>
            </w:r>
            <w:r w:rsidR="004E1C5A">
              <w:rPr>
                <w:noProof/>
                <w:webHidden/>
              </w:rPr>
              <w:tab/>
            </w:r>
            <w:r w:rsidR="004E1C5A">
              <w:rPr>
                <w:noProof/>
                <w:webHidden/>
              </w:rPr>
              <w:fldChar w:fldCharType="begin"/>
            </w:r>
            <w:r w:rsidR="004E1C5A">
              <w:rPr>
                <w:noProof/>
                <w:webHidden/>
              </w:rPr>
              <w:instrText xml:space="preserve"> PAGEREF _Toc434304961 \h </w:instrText>
            </w:r>
            <w:r w:rsidR="004E1C5A">
              <w:rPr>
                <w:noProof/>
                <w:webHidden/>
              </w:rPr>
            </w:r>
            <w:r w:rsidR="004E1C5A">
              <w:rPr>
                <w:noProof/>
                <w:webHidden/>
              </w:rPr>
              <w:fldChar w:fldCharType="separate"/>
            </w:r>
            <w:r w:rsidR="00B71EF6">
              <w:rPr>
                <w:noProof/>
                <w:webHidden/>
              </w:rPr>
              <w:t>19</w:t>
            </w:r>
            <w:r w:rsidR="004E1C5A">
              <w:rPr>
                <w:noProof/>
                <w:webHidden/>
              </w:rPr>
              <w:fldChar w:fldCharType="end"/>
            </w:r>
          </w:hyperlink>
        </w:p>
        <w:p w14:paraId="03C97FA1" w14:textId="77777777" w:rsidR="004E1C5A" w:rsidRDefault="00D02145">
          <w:pPr>
            <w:pStyle w:val="TOC2"/>
            <w:tabs>
              <w:tab w:val="left" w:pos="880"/>
              <w:tab w:val="right" w:leader="dot" w:pos="9062"/>
            </w:tabs>
            <w:rPr>
              <w:rFonts w:eastAsiaTheme="minorEastAsia"/>
              <w:noProof/>
              <w:lang w:eastAsia="cs-CZ"/>
            </w:rPr>
          </w:pPr>
          <w:hyperlink w:anchor="_Toc434304962" w:history="1">
            <w:r w:rsidR="004E1C5A" w:rsidRPr="00EB1490">
              <w:rPr>
                <w:rStyle w:val="Hyperlink"/>
                <w:noProof/>
              </w:rPr>
              <w:t>13.2</w:t>
            </w:r>
            <w:r w:rsidR="004E1C5A">
              <w:rPr>
                <w:rFonts w:eastAsiaTheme="minorEastAsia"/>
                <w:noProof/>
                <w:lang w:eastAsia="cs-CZ"/>
              </w:rPr>
              <w:tab/>
            </w:r>
            <w:r w:rsidR="004E1C5A" w:rsidRPr="00EB1490">
              <w:rPr>
                <w:rStyle w:val="Hyperlink"/>
                <w:noProof/>
              </w:rPr>
              <w:t>Střednědobé cíle</w:t>
            </w:r>
            <w:r w:rsidR="004E1C5A">
              <w:rPr>
                <w:noProof/>
                <w:webHidden/>
              </w:rPr>
              <w:tab/>
            </w:r>
            <w:r w:rsidR="004E1C5A">
              <w:rPr>
                <w:noProof/>
                <w:webHidden/>
              </w:rPr>
              <w:fldChar w:fldCharType="begin"/>
            </w:r>
            <w:r w:rsidR="004E1C5A">
              <w:rPr>
                <w:noProof/>
                <w:webHidden/>
              </w:rPr>
              <w:instrText xml:space="preserve"> PAGEREF _Toc434304962 \h </w:instrText>
            </w:r>
            <w:r w:rsidR="004E1C5A">
              <w:rPr>
                <w:noProof/>
                <w:webHidden/>
              </w:rPr>
            </w:r>
            <w:r w:rsidR="004E1C5A">
              <w:rPr>
                <w:noProof/>
                <w:webHidden/>
              </w:rPr>
              <w:fldChar w:fldCharType="separate"/>
            </w:r>
            <w:r w:rsidR="00B71EF6">
              <w:rPr>
                <w:noProof/>
                <w:webHidden/>
              </w:rPr>
              <w:t>19</w:t>
            </w:r>
            <w:r w:rsidR="004E1C5A">
              <w:rPr>
                <w:noProof/>
                <w:webHidden/>
              </w:rPr>
              <w:fldChar w:fldCharType="end"/>
            </w:r>
          </w:hyperlink>
        </w:p>
        <w:p w14:paraId="6431EF8B" w14:textId="77777777" w:rsidR="004E1C5A" w:rsidRDefault="00D02145">
          <w:pPr>
            <w:pStyle w:val="TOC2"/>
            <w:tabs>
              <w:tab w:val="left" w:pos="880"/>
              <w:tab w:val="right" w:leader="dot" w:pos="9062"/>
            </w:tabs>
            <w:rPr>
              <w:rFonts w:eastAsiaTheme="minorEastAsia"/>
              <w:noProof/>
              <w:lang w:eastAsia="cs-CZ"/>
            </w:rPr>
          </w:pPr>
          <w:hyperlink w:anchor="_Toc434304963" w:history="1">
            <w:r w:rsidR="004E1C5A" w:rsidRPr="00EB1490">
              <w:rPr>
                <w:rStyle w:val="Hyperlink"/>
                <w:noProof/>
              </w:rPr>
              <w:t>13.3</w:t>
            </w:r>
            <w:r w:rsidR="004E1C5A">
              <w:rPr>
                <w:rFonts w:eastAsiaTheme="minorEastAsia"/>
                <w:noProof/>
                <w:lang w:eastAsia="cs-CZ"/>
              </w:rPr>
              <w:tab/>
            </w:r>
            <w:r w:rsidR="004E1C5A" w:rsidRPr="00EB1490">
              <w:rPr>
                <w:rStyle w:val="Hyperlink"/>
                <w:noProof/>
              </w:rPr>
              <w:t>Dlouhodobé cíle</w:t>
            </w:r>
            <w:r w:rsidR="004E1C5A">
              <w:rPr>
                <w:noProof/>
                <w:webHidden/>
              </w:rPr>
              <w:tab/>
            </w:r>
            <w:r w:rsidR="004E1C5A">
              <w:rPr>
                <w:noProof/>
                <w:webHidden/>
              </w:rPr>
              <w:fldChar w:fldCharType="begin"/>
            </w:r>
            <w:r w:rsidR="004E1C5A">
              <w:rPr>
                <w:noProof/>
                <w:webHidden/>
              </w:rPr>
              <w:instrText xml:space="preserve"> PAGEREF _Toc434304963 \h </w:instrText>
            </w:r>
            <w:r w:rsidR="004E1C5A">
              <w:rPr>
                <w:noProof/>
                <w:webHidden/>
              </w:rPr>
            </w:r>
            <w:r w:rsidR="004E1C5A">
              <w:rPr>
                <w:noProof/>
                <w:webHidden/>
              </w:rPr>
              <w:fldChar w:fldCharType="separate"/>
            </w:r>
            <w:r w:rsidR="00B71EF6">
              <w:rPr>
                <w:noProof/>
                <w:webHidden/>
              </w:rPr>
              <w:t>19</w:t>
            </w:r>
            <w:r w:rsidR="004E1C5A">
              <w:rPr>
                <w:noProof/>
                <w:webHidden/>
              </w:rPr>
              <w:fldChar w:fldCharType="end"/>
            </w:r>
          </w:hyperlink>
        </w:p>
        <w:p w14:paraId="6ABFA034" w14:textId="77777777" w:rsidR="00CE65EE" w:rsidRDefault="003D6525" w:rsidP="003E77E6">
          <w:r>
            <w:rPr>
              <w:b/>
              <w:bCs/>
            </w:rPr>
            <w:fldChar w:fldCharType="end"/>
          </w:r>
        </w:p>
      </w:sdtContent>
    </w:sdt>
    <w:p w14:paraId="5471DCA1" w14:textId="77777777" w:rsidR="000658C0" w:rsidRPr="0058753D" w:rsidRDefault="000658C0" w:rsidP="000658C0"/>
    <w:p w14:paraId="2F2A025A" w14:textId="77777777" w:rsidR="000658C0" w:rsidRDefault="000658C0" w:rsidP="000658C0">
      <w:pPr>
        <w:pStyle w:val="Heading1"/>
        <w:keepLines w:val="0"/>
        <w:numPr>
          <w:ilvl w:val="0"/>
          <w:numId w:val="2"/>
        </w:numPr>
        <w:spacing w:after="60" w:line="240" w:lineRule="auto"/>
      </w:pPr>
      <w:r>
        <w:br w:type="page"/>
      </w:r>
      <w:bookmarkStart w:id="2" w:name="_Toc432496976"/>
      <w:bookmarkStart w:id="3" w:name="_Toc434304900"/>
      <w:r>
        <w:lastRenderedPageBreak/>
        <w:t>Název firmy</w:t>
      </w:r>
      <w:bookmarkEnd w:id="2"/>
      <w:bookmarkEnd w:id="3"/>
    </w:p>
    <w:p w14:paraId="79A905D1" w14:textId="77777777" w:rsidR="000658C0" w:rsidRPr="000A7CD0" w:rsidRDefault="000658C0" w:rsidP="000A7CD0">
      <w:pPr>
        <w:ind w:firstLine="432"/>
        <w:rPr>
          <w:sz w:val="26"/>
          <w:szCs w:val="26"/>
        </w:rPr>
      </w:pPr>
      <w:r>
        <w:rPr>
          <w:sz w:val="26"/>
          <w:szCs w:val="26"/>
        </w:rPr>
        <w:t>Nabij.to, s. r. o.</w:t>
      </w:r>
    </w:p>
    <w:p w14:paraId="64511BEF" w14:textId="77777777" w:rsidR="000658C0" w:rsidRDefault="000658C0" w:rsidP="000A7CD0">
      <w:pPr>
        <w:pStyle w:val="Heading1"/>
        <w:keepLines w:val="0"/>
        <w:numPr>
          <w:ilvl w:val="0"/>
          <w:numId w:val="2"/>
        </w:numPr>
        <w:spacing w:after="60" w:line="240" w:lineRule="auto"/>
      </w:pPr>
      <w:bookmarkStart w:id="4" w:name="_Toc432496977"/>
      <w:bookmarkStart w:id="5" w:name="_Toc434304901"/>
      <w:r>
        <w:t>Zakladatelé, jejich vklady a funkce ve společnosti</w:t>
      </w:r>
      <w:bookmarkEnd w:id="4"/>
      <w:bookmarkEnd w:id="5"/>
    </w:p>
    <w:p w14:paraId="16A98727" w14:textId="7832C713" w:rsidR="000658C0" w:rsidRDefault="000658C0" w:rsidP="004255D9">
      <w:pPr>
        <w:ind w:left="360"/>
      </w:pPr>
      <w:r>
        <w:t xml:space="preserve">Firma byla založena v roce 2015 </w:t>
      </w:r>
      <w:r w:rsidR="003E03BF">
        <w:t>pěti</w:t>
      </w:r>
      <w:r>
        <w:t xml:space="preserve"> společníky:</w:t>
      </w:r>
    </w:p>
    <w:tbl>
      <w:tblPr>
        <w:tblStyle w:val="GridTable1Light"/>
        <w:tblW w:w="9282" w:type="dxa"/>
        <w:tblLook w:val="04A0" w:firstRow="1" w:lastRow="0" w:firstColumn="1" w:lastColumn="0" w:noHBand="0" w:noVBand="1"/>
      </w:tblPr>
      <w:tblGrid>
        <w:gridCol w:w="2320"/>
        <w:gridCol w:w="2320"/>
        <w:gridCol w:w="2321"/>
        <w:gridCol w:w="2321"/>
      </w:tblGrid>
      <w:tr w:rsidR="004255D9" w14:paraId="12C546C3" w14:textId="77777777" w:rsidTr="004255D9">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320" w:type="dxa"/>
          </w:tcPr>
          <w:p w14:paraId="00B2A928" w14:textId="77777777" w:rsidR="004255D9" w:rsidRDefault="004255D9" w:rsidP="00851B29">
            <w:r>
              <w:t>Společník</w:t>
            </w:r>
          </w:p>
        </w:tc>
        <w:tc>
          <w:tcPr>
            <w:tcW w:w="2320" w:type="dxa"/>
          </w:tcPr>
          <w:p w14:paraId="611009AB" w14:textId="77777777" w:rsidR="004255D9" w:rsidRDefault="004255D9" w:rsidP="00851B29">
            <w:pPr>
              <w:cnfStyle w:val="100000000000" w:firstRow="1" w:lastRow="0" w:firstColumn="0" w:lastColumn="0" w:oddVBand="0" w:evenVBand="0" w:oddHBand="0" w:evenHBand="0" w:firstRowFirstColumn="0" w:firstRowLastColumn="0" w:lastRowFirstColumn="0" w:lastRowLastColumn="0"/>
            </w:pPr>
            <w:r>
              <w:t>Vklad</w:t>
            </w:r>
          </w:p>
        </w:tc>
        <w:tc>
          <w:tcPr>
            <w:tcW w:w="2321" w:type="dxa"/>
          </w:tcPr>
          <w:p w14:paraId="3F4FD06C" w14:textId="77777777" w:rsidR="004255D9" w:rsidRDefault="004255D9" w:rsidP="00851B29">
            <w:pPr>
              <w:cnfStyle w:val="100000000000" w:firstRow="1" w:lastRow="0" w:firstColumn="0" w:lastColumn="0" w:oddVBand="0" w:evenVBand="0" w:oddHBand="0" w:evenHBand="0" w:firstRowFirstColumn="0" w:firstRowLastColumn="0" w:lastRowFirstColumn="0" w:lastRowLastColumn="0"/>
              <w:rPr>
                <w:lang w:val="en-US"/>
              </w:rPr>
            </w:pPr>
            <w:r>
              <w:rPr>
                <w:lang w:val="en-US"/>
              </w:rPr>
              <w:t>%</w:t>
            </w:r>
          </w:p>
        </w:tc>
        <w:tc>
          <w:tcPr>
            <w:tcW w:w="2321" w:type="dxa"/>
          </w:tcPr>
          <w:p w14:paraId="73FB825E" w14:textId="77777777" w:rsidR="004255D9" w:rsidRDefault="004255D9" w:rsidP="00851B29">
            <w:pPr>
              <w:cnfStyle w:val="100000000000" w:firstRow="1" w:lastRow="0" w:firstColumn="0" w:lastColumn="0" w:oddVBand="0" w:evenVBand="0" w:oddHBand="0" w:evenHBand="0" w:firstRowFirstColumn="0" w:firstRowLastColumn="0" w:lastRowFirstColumn="0" w:lastRowLastColumn="0"/>
              <w:rPr>
                <w:lang w:val="en-US"/>
              </w:rPr>
            </w:pPr>
            <w:r>
              <w:rPr>
                <w:lang w:val="en-US"/>
              </w:rPr>
              <w:t>Fce ve společnosti</w:t>
            </w:r>
          </w:p>
        </w:tc>
      </w:tr>
      <w:tr w:rsidR="004255D9" w14:paraId="6FB4D3AB" w14:textId="77777777" w:rsidTr="004255D9">
        <w:trPr>
          <w:trHeight w:val="317"/>
        </w:trPr>
        <w:tc>
          <w:tcPr>
            <w:cnfStyle w:val="001000000000" w:firstRow="0" w:lastRow="0" w:firstColumn="1" w:lastColumn="0" w:oddVBand="0" w:evenVBand="0" w:oddHBand="0" w:evenHBand="0" w:firstRowFirstColumn="0" w:firstRowLastColumn="0" w:lastRowFirstColumn="0" w:lastRowLastColumn="0"/>
            <w:tcW w:w="2320" w:type="dxa"/>
          </w:tcPr>
          <w:p w14:paraId="35386EFF" w14:textId="77777777" w:rsidR="004255D9" w:rsidRDefault="004255D9" w:rsidP="00851B29">
            <w:r>
              <w:t>Adam Brousek</w:t>
            </w:r>
          </w:p>
        </w:tc>
        <w:tc>
          <w:tcPr>
            <w:tcW w:w="2320" w:type="dxa"/>
          </w:tcPr>
          <w:p w14:paraId="51070367" w14:textId="77777777" w:rsidR="004255D9" w:rsidRDefault="004255D9" w:rsidP="00851B29">
            <w:pPr>
              <w:cnfStyle w:val="000000000000" w:firstRow="0" w:lastRow="0" w:firstColumn="0" w:lastColumn="0" w:oddVBand="0" w:evenVBand="0" w:oddHBand="0" w:evenHBand="0" w:firstRowFirstColumn="0" w:firstRowLastColumn="0" w:lastRowFirstColumn="0" w:lastRowLastColumn="0"/>
            </w:pPr>
            <w:r>
              <w:t>400 000 v hotovosti</w:t>
            </w:r>
          </w:p>
        </w:tc>
        <w:tc>
          <w:tcPr>
            <w:tcW w:w="2321" w:type="dxa"/>
          </w:tcPr>
          <w:p w14:paraId="151A6D4C" w14:textId="77777777" w:rsidR="004255D9" w:rsidRDefault="004255D9" w:rsidP="00851B29">
            <w:pPr>
              <w:cnfStyle w:val="000000000000" w:firstRow="0" w:lastRow="0" w:firstColumn="0" w:lastColumn="0" w:oddVBand="0" w:evenVBand="0" w:oddHBand="0" w:evenHBand="0" w:firstRowFirstColumn="0" w:firstRowLastColumn="0" w:lastRowFirstColumn="0" w:lastRowLastColumn="0"/>
            </w:pPr>
            <w:r>
              <w:t>40%</w:t>
            </w:r>
          </w:p>
        </w:tc>
        <w:tc>
          <w:tcPr>
            <w:tcW w:w="2321" w:type="dxa"/>
          </w:tcPr>
          <w:p w14:paraId="31DFBF26" w14:textId="77777777" w:rsidR="004255D9" w:rsidRDefault="004255D9" w:rsidP="00851B29">
            <w:pPr>
              <w:cnfStyle w:val="000000000000" w:firstRow="0" w:lastRow="0" w:firstColumn="0" w:lastColumn="0" w:oddVBand="0" w:evenVBand="0" w:oddHBand="0" w:evenHBand="0" w:firstRowFirstColumn="0" w:firstRowLastColumn="0" w:lastRowFirstColumn="0" w:lastRowLastColumn="0"/>
            </w:pPr>
            <w:r>
              <w:t>Jednatel</w:t>
            </w:r>
          </w:p>
        </w:tc>
      </w:tr>
      <w:tr w:rsidR="004255D9" w14:paraId="770E99D8" w14:textId="77777777" w:rsidTr="004255D9">
        <w:trPr>
          <w:trHeight w:val="269"/>
        </w:trPr>
        <w:tc>
          <w:tcPr>
            <w:cnfStyle w:val="001000000000" w:firstRow="0" w:lastRow="0" w:firstColumn="1" w:lastColumn="0" w:oddVBand="0" w:evenVBand="0" w:oddHBand="0" w:evenHBand="0" w:firstRowFirstColumn="0" w:firstRowLastColumn="0" w:lastRowFirstColumn="0" w:lastRowLastColumn="0"/>
            <w:tcW w:w="2320" w:type="dxa"/>
          </w:tcPr>
          <w:p w14:paraId="0729302D" w14:textId="77777777" w:rsidR="004255D9" w:rsidRDefault="004255D9" w:rsidP="000658C0">
            <w:r>
              <w:t>Martin Knapovský</w:t>
            </w:r>
          </w:p>
        </w:tc>
        <w:tc>
          <w:tcPr>
            <w:tcW w:w="2320" w:type="dxa"/>
          </w:tcPr>
          <w:p w14:paraId="5229D4EF" w14:textId="77777777" w:rsidR="004255D9" w:rsidRDefault="004255D9" w:rsidP="00851B29">
            <w:pPr>
              <w:cnfStyle w:val="000000000000" w:firstRow="0" w:lastRow="0" w:firstColumn="0" w:lastColumn="0" w:oddVBand="0" w:evenVBand="0" w:oddHBand="0" w:evenHBand="0" w:firstRowFirstColumn="0" w:firstRowLastColumn="0" w:lastRowFirstColumn="0" w:lastRowLastColumn="0"/>
            </w:pPr>
            <w:r>
              <w:t>200 000 v hotovosti</w:t>
            </w:r>
          </w:p>
        </w:tc>
        <w:tc>
          <w:tcPr>
            <w:tcW w:w="2321" w:type="dxa"/>
          </w:tcPr>
          <w:p w14:paraId="29DAC392" w14:textId="77777777" w:rsidR="004255D9" w:rsidRDefault="004255D9" w:rsidP="000658C0">
            <w:pPr>
              <w:cnfStyle w:val="000000000000" w:firstRow="0" w:lastRow="0" w:firstColumn="0" w:lastColumn="0" w:oddVBand="0" w:evenVBand="0" w:oddHBand="0" w:evenHBand="0" w:firstRowFirstColumn="0" w:firstRowLastColumn="0" w:lastRowFirstColumn="0" w:lastRowLastColumn="0"/>
            </w:pPr>
            <w:r>
              <w:t>20%</w:t>
            </w:r>
          </w:p>
        </w:tc>
        <w:tc>
          <w:tcPr>
            <w:tcW w:w="2321" w:type="dxa"/>
          </w:tcPr>
          <w:p w14:paraId="488D7D59" w14:textId="77777777" w:rsidR="004255D9" w:rsidRDefault="004255D9" w:rsidP="000658C0">
            <w:pPr>
              <w:cnfStyle w:val="000000000000" w:firstRow="0" w:lastRow="0" w:firstColumn="0" w:lastColumn="0" w:oddVBand="0" w:evenVBand="0" w:oddHBand="0" w:evenHBand="0" w:firstRowFirstColumn="0" w:firstRowLastColumn="0" w:lastRowFirstColumn="0" w:lastRowLastColumn="0"/>
            </w:pPr>
            <w:r>
              <w:t>Jednatel</w:t>
            </w:r>
          </w:p>
        </w:tc>
      </w:tr>
      <w:tr w:rsidR="004255D9" w14:paraId="2528BD2D" w14:textId="77777777" w:rsidTr="004255D9">
        <w:trPr>
          <w:trHeight w:val="269"/>
        </w:trPr>
        <w:tc>
          <w:tcPr>
            <w:cnfStyle w:val="001000000000" w:firstRow="0" w:lastRow="0" w:firstColumn="1" w:lastColumn="0" w:oddVBand="0" w:evenVBand="0" w:oddHBand="0" w:evenHBand="0" w:firstRowFirstColumn="0" w:firstRowLastColumn="0" w:lastRowFirstColumn="0" w:lastRowLastColumn="0"/>
            <w:tcW w:w="2320" w:type="dxa"/>
          </w:tcPr>
          <w:p w14:paraId="0630DD7F" w14:textId="77777777" w:rsidR="004255D9" w:rsidRDefault="004255D9" w:rsidP="000658C0">
            <w:r>
              <w:t>Jan Soukup</w:t>
            </w:r>
          </w:p>
        </w:tc>
        <w:tc>
          <w:tcPr>
            <w:tcW w:w="2320" w:type="dxa"/>
          </w:tcPr>
          <w:p w14:paraId="1BAE0584" w14:textId="77777777" w:rsidR="004255D9" w:rsidRDefault="004255D9" w:rsidP="000658C0">
            <w:pPr>
              <w:cnfStyle w:val="000000000000" w:firstRow="0" w:lastRow="0" w:firstColumn="0" w:lastColumn="0" w:oddVBand="0" w:evenVBand="0" w:oddHBand="0" w:evenHBand="0" w:firstRowFirstColumn="0" w:firstRowLastColumn="0" w:lastRowFirstColumn="0" w:lastRowLastColumn="0"/>
            </w:pPr>
            <w:r>
              <w:t>150 000 v hotovosti</w:t>
            </w:r>
          </w:p>
        </w:tc>
        <w:tc>
          <w:tcPr>
            <w:tcW w:w="2321" w:type="dxa"/>
          </w:tcPr>
          <w:p w14:paraId="7E164B27" w14:textId="77777777" w:rsidR="004255D9" w:rsidRDefault="004255D9" w:rsidP="000658C0">
            <w:pPr>
              <w:cnfStyle w:val="000000000000" w:firstRow="0" w:lastRow="0" w:firstColumn="0" w:lastColumn="0" w:oddVBand="0" w:evenVBand="0" w:oddHBand="0" w:evenHBand="0" w:firstRowFirstColumn="0" w:firstRowLastColumn="0" w:lastRowFirstColumn="0" w:lastRowLastColumn="0"/>
            </w:pPr>
            <w:r>
              <w:t>15%</w:t>
            </w:r>
          </w:p>
        </w:tc>
        <w:tc>
          <w:tcPr>
            <w:tcW w:w="2321" w:type="dxa"/>
          </w:tcPr>
          <w:p w14:paraId="384E0BD5" w14:textId="77777777" w:rsidR="004255D9" w:rsidRDefault="004255D9" w:rsidP="000658C0">
            <w:pPr>
              <w:cnfStyle w:val="000000000000" w:firstRow="0" w:lastRow="0" w:firstColumn="0" w:lastColumn="0" w:oddVBand="0" w:evenVBand="0" w:oddHBand="0" w:evenHBand="0" w:firstRowFirstColumn="0" w:firstRowLastColumn="0" w:lastRowFirstColumn="0" w:lastRowLastColumn="0"/>
            </w:pPr>
            <w:r>
              <w:t>Společník s vkladem</w:t>
            </w:r>
          </w:p>
        </w:tc>
      </w:tr>
      <w:tr w:rsidR="004255D9" w14:paraId="34B62BA5" w14:textId="77777777" w:rsidTr="004255D9">
        <w:trPr>
          <w:trHeight w:val="269"/>
        </w:trPr>
        <w:tc>
          <w:tcPr>
            <w:cnfStyle w:val="001000000000" w:firstRow="0" w:lastRow="0" w:firstColumn="1" w:lastColumn="0" w:oddVBand="0" w:evenVBand="0" w:oddHBand="0" w:evenHBand="0" w:firstRowFirstColumn="0" w:firstRowLastColumn="0" w:lastRowFirstColumn="0" w:lastRowLastColumn="0"/>
            <w:tcW w:w="2320" w:type="dxa"/>
          </w:tcPr>
          <w:p w14:paraId="26EE362D" w14:textId="77777777" w:rsidR="004255D9" w:rsidRDefault="004255D9" w:rsidP="000658C0">
            <w:r>
              <w:t>Jiří Hušek</w:t>
            </w:r>
          </w:p>
        </w:tc>
        <w:tc>
          <w:tcPr>
            <w:tcW w:w="2320" w:type="dxa"/>
          </w:tcPr>
          <w:p w14:paraId="1BA1131F" w14:textId="77777777" w:rsidR="004255D9" w:rsidRDefault="004255D9" w:rsidP="00851B29">
            <w:pPr>
              <w:cnfStyle w:val="000000000000" w:firstRow="0" w:lastRow="0" w:firstColumn="0" w:lastColumn="0" w:oddVBand="0" w:evenVBand="0" w:oddHBand="0" w:evenHBand="0" w:firstRowFirstColumn="0" w:firstRowLastColumn="0" w:lastRowFirstColumn="0" w:lastRowLastColumn="0"/>
            </w:pPr>
            <w:r>
              <w:t>150 000 v hotovosti</w:t>
            </w:r>
          </w:p>
        </w:tc>
        <w:tc>
          <w:tcPr>
            <w:tcW w:w="2321" w:type="dxa"/>
          </w:tcPr>
          <w:p w14:paraId="0D675DA3" w14:textId="77777777" w:rsidR="004255D9" w:rsidRDefault="004255D9" w:rsidP="000658C0">
            <w:pPr>
              <w:cnfStyle w:val="000000000000" w:firstRow="0" w:lastRow="0" w:firstColumn="0" w:lastColumn="0" w:oddVBand="0" w:evenVBand="0" w:oddHBand="0" w:evenHBand="0" w:firstRowFirstColumn="0" w:firstRowLastColumn="0" w:lastRowFirstColumn="0" w:lastRowLastColumn="0"/>
            </w:pPr>
            <w:r>
              <w:t>15%</w:t>
            </w:r>
          </w:p>
        </w:tc>
        <w:tc>
          <w:tcPr>
            <w:tcW w:w="2321" w:type="dxa"/>
          </w:tcPr>
          <w:p w14:paraId="517FF3BB" w14:textId="77777777" w:rsidR="004255D9" w:rsidRDefault="004255D9" w:rsidP="000658C0">
            <w:pPr>
              <w:cnfStyle w:val="000000000000" w:firstRow="0" w:lastRow="0" w:firstColumn="0" w:lastColumn="0" w:oddVBand="0" w:evenVBand="0" w:oddHBand="0" w:evenHBand="0" w:firstRowFirstColumn="0" w:firstRowLastColumn="0" w:lastRowFirstColumn="0" w:lastRowLastColumn="0"/>
            </w:pPr>
            <w:r>
              <w:t>Společník s vkladem</w:t>
            </w:r>
          </w:p>
        </w:tc>
      </w:tr>
      <w:tr w:rsidR="004255D9" w14:paraId="71051F19" w14:textId="77777777" w:rsidTr="004255D9">
        <w:trPr>
          <w:trHeight w:val="230"/>
        </w:trPr>
        <w:tc>
          <w:tcPr>
            <w:cnfStyle w:val="001000000000" w:firstRow="0" w:lastRow="0" w:firstColumn="1" w:lastColumn="0" w:oddVBand="0" w:evenVBand="0" w:oddHBand="0" w:evenHBand="0" w:firstRowFirstColumn="0" w:firstRowLastColumn="0" w:lastRowFirstColumn="0" w:lastRowLastColumn="0"/>
            <w:tcW w:w="2320" w:type="dxa"/>
          </w:tcPr>
          <w:p w14:paraId="4BB52332" w14:textId="77777777" w:rsidR="004255D9" w:rsidRDefault="004255D9" w:rsidP="000658C0">
            <w:r>
              <w:t>Jan Buriánek</w:t>
            </w:r>
          </w:p>
        </w:tc>
        <w:tc>
          <w:tcPr>
            <w:tcW w:w="2320" w:type="dxa"/>
          </w:tcPr>
          <w:p w14:paraId="7F140F39" w14:textId="77777777" w:rsidR="004255D9" w:rsidRDefault="004255D9" w:rsidP="00851B29">
            <w:pPr>
              <w:cnfStyle w:val="000000000000" w:firstRow="0" w:lastRow="0" w:firstColumn="0" w:lastColumn="0" w:oddVBand="0" w:evenVBand="0" w:oddHBand="0" w:evenHBand="0" w:firstRowFirstColumn="0" w:firstRowLastColumn="0" w:lastRowFirstColumn="0" w:lastRowLastColumn="0"/>
            </w:pPr>
            <w:r>
              <w:t>100 000 v hotovosti</w:t>
            </w:r>
          </w:p>
        </w:tc>
        <w:tc>
          <w:tcPr>
            <w:tcW w:w="2321" w:type="dxa"/>
          </w:tcPr>
          <w:p w14:paraId="3F990AA6" w14:textId="77777777" w:rsidR="004255D9" w:rsidRDefault="004255D9" w:rsidP="000658C0">
            <w:pPr>
              <w:cnfStyle w:val="000000000000" w:firstRow="0" w:lastRow="0" w:firstColumn="0" w:lastColumn="0" w:oddVBand="0" w:evenVBand="0" w:oddHBand="0" w:evenHBand="0" w:firstRowFirstColumn="0" w:firstRowLastColumn="0" w:lastRowFirstColumn="0" w:lastRowLastColumn="0"/>
            </w:pPr>
            <w:r>
              <w:t>10%</w:t>
            </w:r>
          </w:p>
        </w:tc>
        <w:tc>
          <w:tcPr>
            <w:tcW w:w="2321" w:type="dxa"/>
          </w:tcPr>
          <w:p w14:paraId="6D3A4F67" w14:textId="77777777" w:rsidR="004255D9" w:rsidRDefault="004255D9" w:rsidP="000658C0">
            <w:pPr>
              <w:cnfStyle w:val="000000000000" w:firstRow="0" w:lastRow="0" w:firstColumn="0" w:lastColumn="0" w:oddVBand="0" w:evenVBand="0" w:oddHBand="0" w:evenHBand="0" w:firstRowFirstColumn="0" w:firstRowLastColumn="0" w:lastRowFirstColumn="0" w:lastRowLastColumn="0"/>
            </w:pPr>
            <w:r>
              <w:t>Společník s vkladem</w:t>
            </w:r>
          </w:p>
        </w:tc>
      </w:tr>
    </w:tbl>
    <w:p w14:paraId="6C86E582" w14:textId="77777777" w:rsidR="004255D9" w:rsidRDefault="004255D9" w:rsidP="000658C0">
      <w:pPr>
        <w:ind w:left="360"/>
      </w:pPr>
    </w:p>
    <w:p w14:paraId="0E1FADEE" w14:textId="77777777" w:rsidR="000658C0" w:rsidRDefault="000658C0" w:rsidP="000658C0">
      <w:pPr>
        <w:ind w:left="360"/>
      </w:pPr>
      <w:r>
        <w:t xml:space="preserve">Jednatel jedná a podepisuje jménem společnosti samostatně. Podepisování za společnost se děje tak, že k napsané či natištěné obchodní firmě společnosti připojí jednatel společnosti svůj podpis. Společnost má v obchodním rejstříku zapsány tyto činnosti: </w:t>
      </w:r>
    </w:p>
    <w:p w14:paraId="7060471E" w14:textId="77777777" w:rsidR="000658C0" w:rsidRDefault="000658C0" w:rsidP="000658C0">
      <w:pPr>
        <w:ind w:left="360"/>
      </w:pPr>
      <w:r>
        <w:t>-  reklamní činnost a marketing,</w:t>
      </w:r>
      <w:bookmarkStart w:id="6" w:name="_GoBack"/>
      <w:bookmarkEnd w:id="6"/>
    </w:p>
    <w:p w14:paraId="38954AED" w14:textId="77777777" w:rsidR="000658C0" w:rsidRDefault="000658C0" w:rsidP="000658C0">
      <w:pPr>
        <w:ind w:left="360"/>
      </w:pPr>
      <w:r>
        <w:t>-  zpracování dat, služby databank, správa sítí,</w:t>
      </w:r>
    </w:p>
    <w:p w14:paraId="526837D8" w14:textId="77777777" w:rsidR="000658C0" w:rsidRDefault="000658C0" w:rsidP="000658C0">
      <w:pPr>
        <w:ind w:left="360"/>
      </w:pPr>
      <w:r>
        <w:t xml:space="preserve">-  </w:t>
      </w:r>
      <w:r>
        <w:rPr>
          <w:lang w:val="en-US"/>
        </w:rPr>
        <w:t>z</w:t>
      </w:r>
      <w:r w:rsidRPr="000364B7">
        <w:rPr>
          <w:lang w:val="en-US"/>
        </w:rPr>
        <w:t>prostředkování obchodu a služeb</w:t>
      </w:r>
      <w:r>
        <w:rPr>
          <w:lang w:val="en-US"/>
        </w:rPr>
        <w:t>,</w:t>
      </w:r>
    </w:p>
    <w:p w14:paraId="033339D5" w14:textId="77777777" w:rsidR="000658C0" w:rsidRDefault="000658C0" w:rsidP="000658C0">
      <w:pPr>
        <w:ind w:left="360"/>
      </w:pPr>
      <w:r>
        <w:t xml:space="preserve">-  </w:t>
      </w:r>
      <w:r>
        <w:rPr>
          <w:lang w:val="en-US"/>
        </w:rPr>
        <w:t>p</w:t>
      </w:r>
      <w:r w:rsidRPr="000364B7">
        <w:rPr>
          <w:lang w:val="en-US"/>
        </w:rPr>
        <w:t>oskytování technických služeb</w:t>
      </w:r>
      <w:r>
        <w:rPr>
          <w:lang w:val="en-US"/>
        </w:rPr>
        <w:t>,</w:t>
      </w:r>
    </w:p>
    <w:p w14:paraId="5F3E441E" w14:textId="77777777" w:rsidR="000658C0" w:rsidRDefault="000658C0" w:rsidP="000A7CD0">
      <w:pPr>
        <w:ind w:left="360"/>
      </w:pPr>
      <w:r>
        <w:t>-  výzkum a vývoj v oblasti přírodních a technických věd nebo společenských věd.</w:t>
      </w:r>
    </w:p>
    <w:p w14:paraId="72C82563" w14:textId="77777777" w:rsidR="000658C0" w:rsidRDefault="000658C0" w:rsidP="000658C0">
      <w:pPr>
        <w:pStyle w:val="Heading1"/>
        <w:keepLines w:val="0"/>
        <w:numPr>
          <w:ilvl w:val="0"/>
          <w:numId w:val="2"/>
        </w:numPr>
        <w:spacing w:after="60" w:line="240" w:lineRule="auto"/>
      </w:pPr>
      <w:bookmarkStart w:id="7" w:name="_Toc432496978"/>
      <w:bookmarkStart w:id="8" w:name="_Toc434304902"/>
      <w:r>
        <w:t>Popis činnosti firmy</w:t>
      </w:r>
      <w:bookmarkEnd w:id="7"/>
      <w:bookmarkEnd w:id="8"/>
    </w:p>
    <w:p w14:paraId="034F4CCA" w14:textId="77777777" w:rsidR="000658C0" w:rsidRDefault="000658C0" w:rsidP="000658C0">
      <w:r>
        <w:t>Firma byla založena za účelem vybudování a provozování sítě skříněk na automatické zapůjčování a nabíjení powerbank koncovým zákazníkům. Tyto skříňky vyvíjené firmou jsou jejím hlavním produktem a core businessem.</w:t>
      </w:r>
    </w:p>
    <w:p w14:paraId="1441A4BF" w14:textId="77777777" w:rsidR="000658C0" w:rsidRDefault="000658C0" w:rsidP="000658C0">
      <w:pPr>
        <w:pStyle w:val="Heading1"/>
        <w:keepLines w:val="0"/>
        <w:numPr>
          <w:ilvl w:val="0"/>
          <w:numId w:val="2"/>
        </w:numPr>
        <w:spacing w:after="60" w:line="240" w:lineRule="auto"/>
      </w:pPr>
      <w:bookmarkStart w:id="9" w:name="_Toc432496979"/>
      <w:bookmarkStart w:id="10" w:name="_Toc434304903"/>
      <w:r>
        <w:t>Základní poslání podniku, její cíle a strategie k jejich dosažení</w:t>
      </w:r>
      <w:bookmarkEnd w:id="9"/>
      <w:bookmarkEnd w:id="10"/>
    </w:p>
    <w:p w14:paraId="3559F22E" w14:textId="77777777" w:rsidR="00711CF4" w:rsidRPr="00163488" w:rsidRDefault="000658C0" w:rsidP="000658C0">
      <w:r>
        <w:t>Hlavním posláním je vytvořit a uvést do provozu síť nabíjecích skříněk a následně pak dosahovat zisku z jejího fungování.</w:t>
      </w:r>
    </w:p>
    <w:p w14:paraId="56ACA16E" w14:textId="77777777" w:rsidR="000658C0" w:rsidRDefault="000658C0" w:rsidP="000658C0">
      <w:pPr>
        <w:pStyle w:val="Heading1"/>
        <w:keepLines w:val="0"/>
        <w:numPr>
          <w:ilvl w:val="0"/>
          <w:numId w:val="2"/>
        </w:numPr>
        <w:spacing w:after="60" w:line="240" w:lineRule="auto"/>
      </w:pPr>
      <w:bookmarkStart w:id="11" w:name="_Toc432496980"/>
      <w:bookmarkStart w:id="12" w:name="_Toc434304904"/>
      <w:r>
        <w:t>SWOT analýza firmy</w:t>
      </w:r>
      <w:bookmarkEnd w:id="11"/>
      <w:bookmarkEnd w:id="12"/>
    </w:p>
    <w:p w14:paraId="37B9E72E" w14:textId="77777777" w:rsidR="000658C0" w:rsidRDefault="000658C0" w:rsidP="000658C0">
      <w:pPr>
        <w:pStyle w:val="Heading2"/>
        <w:keepLines w:val="0"/>
        <w:numPr>
          <w:ilvl w:val="1"/>
          <w:numId w:val="2"/>
        </w:numPr>
        <w:spacing w:before="240" w:after="60" w:line="240" w:lineRule="auto"/>
      </w:pPr>
      <w:bookmarkStart w:id="13" w:name="_Toc432496981"/>
      <w:bookmarkStart w:id="14" w:name="_Toc434304905"/>
      <w:r>
        <w:t>Silné stránky</w:t>
      </w:r>
      <w:bookmarkEnd w:id="13"/>
      <w:bookmarkEnd w:id="14"/>
    </w:p>
    <w:p w14:paraId="71E6B0F7" w14:textId="77777777" w:rsidR="000658C0" w:rsidRDefault="000658C0" w:rsidP="000658C0">
      <w:pPr>
        <w:numPr>
          <w:ilvl w:val="0"/>
          <w:numId w:val="7"/>
        </w:numPr>
        <w:spacing w:after="0" w:line="240" w:lineRule="auto"/>
      </w:pPr>
      <w:r>
        <w:t>Originální nápad</w:t>
      </w:r>
    </w:p>
    <w:p w14:paraId="3A1FEB18" w14:textId="77777777" w:rsidR="000658C0" w:rsidRDefault="000658C0" w:rsidP="000658C0">
      <w:pPr>
        <w:numPr>
          <w:ilvl w:val="0"/>
          <w:numId w:val="7"/>
        </w:numPr>
        <w:spacing w:after="0" w:line="240" w:lineRule="auto"/>
      </w:pPr>
      <w:r w:rsidRPr="00C35CB6">
        <w:t>Možnost nabíjet různá zařízení</w:t>
      </w:r>
    </w:p>
    <w:p w14:paraId="758AB8D4" w14:textId="77777777" w:rsidR="000658C0" w:rsidRPr="00C35CB6" w:rsidRDefault="000658C0" w:rsidP="000658C0">
      <w:pPr>
        <w:numPr>
          <w:ilvl w:val="0"/>
          <w:numId w:val="7"/>
        </w:numPr>
        <w:spacing w:after="0" w:line="240" w:lineRule="auto"/>
      </w:pPr>
      <w:r>
        <w:t>Mobilita</w:t>
      </w:r>
    </w:p>
    <w:p w14:paraId="65E1974C" w14:textId="77777777" w:rsidR="000658C0" w:rsidRDefault="000658C0" w:rsidP="000658C0">
      <w:pPr>
        <w:pStyle w:val="Heading2"/>
        <w:keepLines w:val="0"/>
        <w:numPr>
          <w:ilvl w:val="1"/>
          <w:numId w:val="2"/>
        </w:numPr>
        <w:spacing w:before="240" w:after="60" w:line="240" w:lineRule="auto"/>
      </w:pPr>
      <w:bookmarkStart w:id="15" w:name="_Toc432496982"/>
      <w:bookmarkStart w:id="16" w:name="_Toc434304906"/>
      <w:r>
        <w:t>Slabé stránky</w:t>
      </w:r>
      <w:bookmarkEnd w:id="15"/>
      <w:bookmarkEnd w:id="16"/>
    </w:p>
    <w:p w14:paraId="1A76293C" w14:textId="77777777" w:rsidR="000658C0" w:rsidRPr="00C35CB6" w:rsidRDefault="000658C0" w:rsidP="000658C0">
      <w:pPr>
        <w:numPr>
          <w:ilvl w:val="0"/>
          <w:numId w:val="4"/>
        </w:numPr>
        <w:spacing w:after="0" w:line="240" w:lineRule="auto"/>
      </w:pPr>
      <w:r w:rsidRPr="00C35CB6">
        <w:t>Nutnost vyjednat umístění na veřejných místech</w:t>
      </w:r>
    </w:p>
    <w:p w14:paraId="4218A87B" w14:textId="77777777" w:rsidR="000658C0" w:rsidRDefault="000658C0" w:rsidP="000658C0">
      <w:pPr>
        <w:numPr>
          <w:ilvl w:val="0"/>
          <w:numId w:val="4"/>
        </w:numPr>
        <w:spacing w:after="0" w:line="240" w:lineRule="auto"/>
      </w:pPr>
      <w:r>
        <w:t>Nezkušenost realizačního týmu</w:t>
      </w:r>
    </w:p>
    <w:p w14:paraId="47044DAD" w14:textId="77777777" w:rsidR="000D5A2E" w:rsidRDefault="000658C0" w:rsidP="000658C0">
      <w:pPr>
        <w:numPr>
          <w:ilvl w:val="0"/>
          <w:numId w:val="4"/>
        </w:numPr>
        <w:spacing w:after="0" w:line="240" w:lineRule="auto"/>
      </w:pPr>
      <w:r>
        <w:t>Nejistý výsledek</w:t>
      </w:r>
    </w:p>
    <w:p w14:paraId="0B24BB45" w14:textId="77777777" w:rsidR="000658C0" w:rsidRPr="00C35CB6" w:rsidRDefault="000D5A2E" w:rsidP="000D5A2E">
      <w:r>
        <w:br w:type="page"/>
      </w:r>
    </w:p>
    <w:p w14:paraId="1B30FC3E" w14:textId="77777777" w:rsidR="000658C0" w:rsidRDefault="000658C0" w:rsidP="000658C0">
      <w:pPr>
        <w:pStyle w:val="Heading2"/>
        <w:keepLines w:val="0"/>
        <w:numPr>
          <w:ilvl w:val="1"/>
          <w:numId w:val="2"/>
        </w:numPr>
        <w:spacing w:before="240" w:after="60" w:line="240" w:lineRule="auto"/>
      </w:pPr>
      <w:bookmarkStart w:id="17" w:name="_Toc432496983"/>
      <w:bookmarkStart w:id="18" w:name="_Toc434304907"/>
      <w:r>
        <w:lastRenderedPageBreak/>
        <w:t>Příležitosti</w:t>
      </w:r>
      <w:bookmarkEnd w:id="17"/>
      <w:bookmarkEnd w:id="18"/>
    </w:p>
    <w:p w14:paraId="41499683" w14:textId="77777777" w:rsidR="000658C0" w:rsidRDefault="000658C0" w:rsidP="000658C0">
      <w:pPr>
        <w:numPr>
          <w:ilvl w:val="0"/>
          <w:numId w:val="6"/>
        </w:numPr>
        <w:spacing w:after="0" w:line="240" w:lineRule="auto"/>
      </w:pPr>
      <w:r>
        <w:t>Pokrytí poptávky</w:t>
      </w:r>
    </w:p>
    <w:p w14:paraId="3F1FFE13" w14:textId="77777777" w:rsidR="000658C0" w:rsidRDefault="000658C0" w:rsidP="000658C0">
      <w:pPr>
        <w:numPr>
          <w:ilvl w:val="0"/>
          <w:numId w:val="6"/>
        </w:numPr>
        <w:spacing w:after="0" w:line="240" w:lineRule="auto"/>
      </w:pPr>
      <w:r>
        <w:t>Správná volba lokality</w:t>
      </w:r>
    </w:p>
    <w:p w14:paraId="4962FA9D" w14:textId="77777777" w:rsidR="000658C0" w:rsidRDefault="000658C0" w:rsidP="000658C0">
      <w:pPr>
        <w:numPr>
          <w:ilvl w:val="0"/>
          <w:numId w:val="6"/>
        </w:numPr>
        <w:spacing w:after="0" w:line="240" w:lineRule="auto"/>
      </w:pPr>
      <w:r>
        <w:t>Vytvoření loajální uživatelské základny</w:t>
      </w:r>
    </w:p>
    <w:p w14:paraId="75353F76" w14:textId="77777777" w:rsidR="000658C0" w:rsidRDefault="000658C0" w:rsidP="000658C0">
      <w:pPr>
        <w:pStyle w:val="Heading2"/>
        <w:keepLines w:val="0"/>
        <w:numPr>
          <w:ilvl w:val="1"/>
          <w:numId w:val="2"/>
        </w:numPr>
        <w:spacing w:before="240" w:after="60" w:line="240" w:lineRule="auto"/>
      </w:pPr>
      <w:bookmarkStart w:id="19" w:name="_Toc432496984"/>
      <w:bookmarkStart w:id="20" w:name="_Toc434304908"/>
      <w:r>
        <w:t>Ohrožení</w:t>
      </w:r>
      <w:bookmarkEnd w:id="19"/>
      <w:bookmarkEnd w:id="20"/>
    </w:p>
    <w:p w14:paraId="16D07753" w14:textId="77777777" w:rsidR="000658C0" w:rsidRDefault="000658C0" w:rsidP="000658C0">
      <w:pPr>
        <w:numPr>
          <w:ilvl w:val="0"/>
          <w:numId w:val="5"/>
        </w:numPr>
        <w:spacing w:after="0" w:line="240" w:lineRule="auto"/>
      </w:pPr>
      <w:r>
        <w:t>Zdražování technologií</w:t>
      </w:r>
    </w:p>
    <w:p w14:paraId="567E5C87" w14:textId="77777777" w:rsidR="000658C0" w:rsidRDefault="000658C0" w:rsidP="000658C0">
      <w:pPr>
        <w:numPr>
          <w:ilvl w:val="0"/>
          <w:numId w:val="5"/>
        </w:numPr>
        <w:spacing w:after="0" w:line="240" w:lineRule="auto"/>
      </w:pPr>
      <w:r>
        <w:t>Nové technologie</w:t>
      </w:r>
    </w:p>
    <w:p w14:paraId="48B09BC8" w14:textId="77777777" w:rsidR="000658C0" w:rsidRDefault="000658C0" w:rsidP="000658C0">
      <w:pPr>
        <w:numPr>
          <w:ilvl w:val="0"/>
          <w:numId w:val="5"/>
        </w:numPr>
        <w:spacing w:after="0" w:line="240" w:lineRule="auto"/>
      </w:pPr>
      <w:r>
        <w:t>Neochota zákazníků platit za dobíjení</w:t>
      </w:r>
    </w:p>
    <w:p w14:paraId="3A552159" w14:textId="77777777" w:rsidR="000658C0" w:rsidRDefault="000658C0" w:rsidP="000658C0">
      <w:pPr>
        <w:numPr>
          <w:ilvl w:val="0"/>
          <w:numId w:val="5"/>
        </w:numPr>
        <w:spacing w:after="0" w:line="240" w:lineRule="auto"/>
      </w:pPr>
      <w:r>
        <w:t>Odpor uživatelů ke sdílení osobních údajů</w:t>
      </w:r>
    </w:p>
    <w:p w14:paraId="6EED1711" w14:textId="77777777" w:rsidR="000658C0" w:rsidRDefault="000658C0" w:rsidP="000658C0">
      <w:pPr>
        <w:ind w:left="432"/>
      </w:pPr>
    </w:p>
    <w:p w14:paraId="189AC8CF" w14:textId="77777777" w:rsidR="000658C0" w:rsidRDefault="000658C0" w:rsidP="000658C0">
      <w:pPr>
        <w:pStyle w:val="Heading1"/>
        <w:keepLines w:val="0"/>
        <w:numPr>
          <w:ilvl w:val="0"/>
          <w:numId w:val="2"/>
        </w:numPr>
        <w:spacing w:after="60" w:line="240" w:lineRule="auto"/>
      </w:pPr>
      <w:bookmarkStart w:id="21" w:name="_Toc432496985"/>
      <w:bookmarkStart w:id="22" w:name="_Toc434304909"/>
      <w:r>
        <w:t>Analýza trhu</w:t>
      </w:r>
      <w:bookmarkEnd w:id="21"/>
      <w:bookmarkEnd w:id="22"/>
    </w:p>
    <w:p w14:paraId="05167AC1" w14:textId="77777777" w:rsidR="000658C0" w:rsidRPr="007373AC" w:rsidRDefault="000658C0" w:rsidP="000658C0">
      <w:r w:rsidRPr="007373AC">
        <w:t>Byly identif</w:t>
      </w:r>
      <w:r w:rsidR="00DB11E6">
        <w:t>ikovány dvě hlavní společnosti</w:t>
      </w:r>
      <w:r w:rsidRPr="007373AC">
        <w:t xml:space="preserve">, které již dobíjecí skříňky provozují. Dále následuje popis jejich služeb. </w:t>
      </w:r>
    </w:p>
    <w:p w14:paraId="4A6FF184" w14:textId="77777777" w:rsidR="000658C0" w:rsidRPr="007373AC" w:rsidRDefault="000658C0" w:rsidP="000658C0">
      <w:pPr>
        <w:pStyle w:val="Heading2"/>
        <w:keepLines w:val="0"/>
        <w:numPr>
          <w:ilvl w:val="1"/>
          <w:numId w:val="2"/>
        </w:numPr>
        <w:spacing w:before="240" w:after="60" w:line="240" w:lineRule="auto"/>
      </w:pPr>
      <w:bookmarkStart w:id="23" w:name="_Toc432496986"/>
      <w:bookmarkStart w:id="24" w:name="_Toc434304910"/>
      <w:r w:rsidRPr="007373AC">
        <w:t>SKUPINA ČEZ</w:t>
      </w:r>
      <w:bookmarkEnd w:id="23"/>
      <w:bookmarkEnd w:id="24"/>
      <w:r w:rsidRPr="007373AC">
        <w:t xml:space="preserve"> </w:t>
      </w:r>
    </w:p>
    <w:p w14:paraId="43911FA8" w14:textId="77777777" w:rsidR="000658C0" w:rsidRPr="007373AC" w:rsidRDefault="000658C0" w:rsidP="000658C0">
      <w:r w:rsidRPr="007373AC">
        <w:t xml:space="preserve">Tato společnost poskytuje jednoduché a intuitivní samoobslužné skříně. Každá stanice obsahuje šest uzamykatelných přihrádek, které chrání vložené zařízení proti krádeži. Boxy se zamykají pomocí klíče, což ze skříně dělá jednoduchý, avšak efektivní nástroj. </w:t>
      </w:r>
    </w:p>
    <w:p w14:paraId="31784D8B" w14:textId="77777777" w:rsidR="000658C0" w:rsidRPr="007373AC" w:rsidRDefault="000658C0" w:rsidP="000658C0">
      <w:r w:rsidRPr="007373AC">
        <w:t xml:space="preserve">Stanice dobíjí kromě mobilních telefonů také tablety, herní konzole, fotoaparáty, MP3, MP4 i další podobná zařízení. </w:t>
      </w:r>
    </w:p>
    <w:p w14:paraId="6F439B58" w14:textId="77777777" w:rsidR="000658C0" w:rsidRPr="007373AC" w:rsidRDefault="000658C0" w:rsidP="000658C0">
      <w:pPr>
        <w:pStyle w:val="Heading2"/>
        <w:keepLines w:val="0"/>
        <w:numPr>
          <w:ilvl w:val="1"/>
          <w:numId w:val="2"/>
        </w:numPr>
        <w:spacing w:before="240" w:after="60" w:line="240" w:lineRule="auto"/>
      </w:pPr>
      <w:bookmarkStart w:id="25" w:name="_Toc432496987"/>
      <w:bookmarkStart w:id="26" w:name="_Toc434304911"/>
      <w:r w:rsidRPr="007373AC">
        <w:t>PROTECT SOLUTION s.r.o.</w:t>
      </w:r>
      <w:bookmarkEnd w:id="25"/>
      <w:bookmarkEnd w:id="26"/>
      <w:r w:rsidRPr="007373AC">
        <w:t xml:space="preserve"> </w:t>
      </w:r>
    </w:p>
    <w:p w14:paraId="0FAB749C" w14:textId="77777777" w:rsidR="000658C0" w:rsidRPr="007373AC" w:rsidRDefault="000658C0" w:rsidP="000658C0">
      <w:r w:rsidRPr="007373AC">
        <w:t xml:space="preserve">Tato firma stejně jako předchozí společnost, nabízí velice atraktivní službu pomocí nabíjecího kiosku. Jejich technologie se zakládá na volně přístupných konektorech. </w:t>
      </w:r>
    </w:p>
    <w:p w14:paraId="3FA53F0B" w14:textId="77777777" w:rsidR="000A7CD0" w:rsidRDefault="000658C0" w:rsidP="000658C0">
      <w:r w:rsidRPr="007373AC">
        <w:t>Proces nabíjení probíhá tak, že uživatel přijde k zařízení, najde správný konektor a zapojí mobilní telefon. Majitel mobilu je nucen u zařízení být fyzicky přítomen, neboť hrozí, že mu bude telefon odcizen.</w:t>
      </w:r>
    </w:p>
    <w:p w14:paraId="41704F94" w14:textId="77777777" w:rsidR="000658C0" w:rsidRPr="007373AC" w:rsidRDefault="000658C0" w:rsidP="000658C0">
      <w:r w:rsidRPr="007373AC">
        <w:t xml:space="preserve">Kiosek umožňuje nabíjení baterie mobilních zařízení denní potřeby (mobilní telefony, iPod, iPad, MP3, PDA, digitální fotoaparáty). </w:t>
      </w:r>
    </w:p>
    <w:p w14:paraId="0CA9BEA7" w14:textId="77777777" w:rsidR="000658C0" w:rsidRPr="007373AC" w:rsidRDefault="000658C0" w:rsidP="000658C0">
      <w:r w:rsidRPr="007373AC">
        <w:t>Skříň disponuje poměrně</w:t>
      </w:r>
      <w:r w:rsidR="000A7CD0">
        <w:t xml:space="preserve"> velkým LCD displejem, na kterém</w:t>
      </w:r>
      <w:r w:rsidRPr="007373AC">
        <w:t xml:space="preserve"> </w:t>
      </w:r>
      <w:r w:rsidR="000A7CD0">
        <w:t>lze</w:t>
      </w:r>
      <w:r w:rsidRPr="007373AC">
        <w:t xml:space="preserve"> promítat jakýkoli vizuální záznam. Tyto reklamní plochy se pronajímají. </w:t>
      </w:r>
    </w:p>
    <w:p w14:paraId="6703D6FF" w14:textId="77777777" w:rsidR="000658C0" w:rsidRPr="007373AC" w:rsidRDefault="000658C0" w:rsidP="000658C0">
      <w:r w:rsidRPr="007373AC">
        <w:t xml:space="preserve">Tato dobíjecí stanice (stejně jako ta od ČEZu) poskytuje svým koncovým zákazníkům nabíjení mobilních zařízení zcela ZDARMA, což z ní dělá velmi populární a žádanou službu. </w:t>
      </w:r>
    </w:p>
    <w:p w14:paraId="195BD5AC" w14:textId="77777777" w:rsidR="000658C0" w:rsidRPr="007373AC" w:rsidRDefault="000658C0" w:rsidP="000658C0">
      <w:r w:rsidRPr="007373AC">
        <w:t>Ani tento poskytovatel nabíjecích stanic nezakládá svůj business na poplatcích za nabití. Dá se předpokládat, že hlavní výdělek jde z pronájmu kiosku, zatímco vedlejší výdělek z pronájmu reklamní plochy. Uživatel musí stát u kiosku a čekat než se jeho zařízení dobije. To může být využito pro vytvoření konkurenční výhody. V případě našeho řešení může uživatel dobíjet kdekoliv a vrátit powerbanku jinde než kde si ji vyzvedl.</w:t>
      </w:r>
    </w:p>
    <w:p w14:paraId="7320E393" w14:textId="77777777" w:rsidR="000658C0" w:rsidRDefault="000658C0" w:rsidP="000658C0">
      <w:pPr>
        <w:pStyle w:val="Heading2"/>
        <w:keepLines w:val="0"/>
        <w:numPr>
          <w:ilvl w:val="1"/>
          <w:numId w:val="2"/>
        </w:numPr>
        <w:spacing w:before="240" w:after="60" w:line="240" w:lineRule="auto"/>
      </w:pPr>
      <w:bookmarkStart w:id="27" w:name="_Toc432496988"/>
      <w:bookmarkStart w:id="28" w:name="_Toc434304912"/>
      <w:r w:rsidRPr="007373AC">
        <w:lastRenderedPageBreak/>
        <w:t>Další společnosti poskytující možnost dobít si mobilní zařízení</w:t>
      </w:r>
      <w:bookmarkEnd w:id="27"/>
      <w:bookmarkEnd w:id="28"/>
      <w:r w:rsidRPr="007373AC">
        <w:t xml:space="preserve"> </w:t>
      </w:r>
    </w:p>
    <w:p w14:paraId="4FC7722A" w14:textId="77777777" w:rsidR="000658C0" w:rsidRPr="007373AC" w:rsidRDefault="000658C0" w:rsidP="000658C0">
      <w:r w:rsidRPr="007373AC">
        <w:t xml:space="preserve">Byly identifikovány i další společnosti jako je např. KFC nebo Starbucks. Jelikož obě tyto firmy jsou zaměřeny především na provoz restaurací a dá se předpokládat, že budou možnost dobíjení podporovat pouze ve svých pobočkách, jsou tyto společnosti zmíněny jen krátce. </w:t>
      </w:r>
    </w:p>
    <w:p w14:paraId="3173A786" w14:textId="77777777" w:rsidR="000658C0" w:rsidRPr="000A7CD0" w:rsidRDefault="000658C0" w:rsidP="000658C0">
      <w:pPr>
        <w:rPr>
          <w:b/>
        </w:rPr>
      </w:pPr>
      <w:r w:rsidRPr="000A7CD0">
        <w:rPr>
          <w:b/>
        </w:rPr>
        <w:t xml:space="preserve">Síť restaurací – KFC </w:t>
      </w:r>
    </w:p>
    <w:p w14:paraId="3CEE9998" w14:textId="77777777" w:rsidR="000658C0" w:rsidRPr="007373AC" w:rsidRDefault="000658C0" w:rsidP="000658C0">
      <w:r w:rsidRPr="007373AC">
        <w:t>Tento restaurační řetězec poskytuje v</w:t>
      </w:r>
      <w:r w:rsidR="000A7CD0">
        <w:t xml:space="preserve"> </w:t>
      </w:r>
      <w:r w:rsidRPr="007373AC">
        <w:t xml:space="preserve">některých svých pobočkách (např. KFC – Václavské náměstí) uzamykatelnou dobíjecí skříň. Použití této skříně je ZDARMA po dobu 30 min. </w:t>
      </w:r>
    </w:p>
    <w:p w14:paraId="288734DC" w14:textId="77777777" w:rsidR="000658C0" w:rsidRPr="000A7CD0" w:rsidRDefault="000658C0" w:rsidP="000658C0">
      <w:pPr>
        <w:rPr>
          <w:b/>
        </w:rPr>
      </w:pPr>
      <w:r w:rsidRPr="000A7CD0">
        <w:rPr>
          <w:b/>
        </w:rPr>
        <w:t xml:space="preserve">Starbucks </w:t>
      </w:r>
    </w:p>
    <w:p w14:paraId="6603B130" w14:textId="77777777" w:rsidR="000658C0" w:rsidRPr="000A7CD0" w:rsidRDefault="000658C0" w:rsidP="000658C0">
      <w:r w:rsidRPr="007373AC">
        <w:t xml:space="preserve">Tento restaurační řetězec plánuje v nejbližších letech zavést do svých poboček možnost bezdrátového dobíjení mobilních telefonů. Bude na to použita speciální technologie, která bude zabudována přímo do stolů. </w:t>
      </w:r>
    </w:p>
    <w:p w14:paraId="36B17367" w14:textId="77777777" w:rsidR="000658C0" w:rsidRPr="005E6CF9" w:rsidRDefault="000658C0" w:rsidP="00711CF4">
      <w:pPr>
        <w:pStyle w:val="Heading1"/>
        <w:keepLines w:val="0"/>
        <w:numPr>
          <w:ilvl w:val="0"/>
          <w:numId w:val="2"/>
        </w:numPr>
        <w:spacing w:after="60" w:line="240" w:lineRule="auto"/>
      </w:pPr>
      <w:bookmarkStart w:id="29" w:name="_Toc432496989"/>
      <w:bookmarkStart w:id="30" w:name="_Toc434304913"/>
      <w:r w:rsidRPr="005E6CF9">
        <w:t>Stanovení nákladů projektu</w:t>
      </w:r>
      <w:bookmarkEnd w:id="29"/>
      <w:bookmarkEnd w:id="30"/>
    </w:p>
    <w:p w14:paraId="50A4FEA6" w14:textId="77777777" w:rsidR="000658C0" w:rsidRPr="00E6556E" w:rsidRDefault="000658C0" w:rsidP="000658C0">
      <w:pPr>
        <w:jc w:val="both"/>
      </w:pPr>
      <w:r w:rsidRPr="00E6556E">
        <w:t>Jelikož se chystáme realizovat projekt na tak zvané „zelené louce“, bude potřeba rozdělit náklady na</w:t>
      </w:r>
      <w:r>
        <w:t xml:space="preserve"> dvě části</w:t>
      </w:r>
      <w:r w:rsidRPr="00E6556E">
        <w:t xml:space="preserve">. První </w:t>
      </w:r>
      <w:r>
        <w:t>se bude tý</w:t>
      </w:r>
      <w:r w:rsidRPr="00E6556E">
        <w:t xml:space="preserve">kat před zahajovací </w:t>
      </w:r>
      <w:r>
        <w:t>fází</w:t>
      </w:r>
      <w:r w:rsidRPr="00E6556E">
        <w:t>.</w:t>
      </w:r>
      <w:r>
        <w:t xml:space="preserve"> Druhá</w:t>
      </w:r>
      <w:r w:rsidRPr="00E6556E">
        <w:t xml:space="preserve"> část bude zaměřena na samotný provoz.</w:t>
      </w:r>
    </w:p>
    <w:p w14:paraId="64CA040A" w14:textId="77777777" w:rsidR="000658C0" w:rsidRPr="009C4F96" w:rsidRDefault="000658C0" w:rsidP="000658C0">
      <w:pPr>
        <w:pStyle w:val="Heading2"/>
        <w:keepLines w:val="0"/>
        <w:numPr>
          <w:ilvl w:val="1"/>
          <w:numId w:val="2"/>
        </w:numPr>
        <w:spacing w:before="240" w:after="60" w:line="240" w:lineRule="auto"/>
      </w:pPr>
      <w:bookmarkStart w:id="31" w:name="_Toc432496990"/>
      <w:bookmarkStart w:id="32" w:name="_Toc434304914"/>
      <w:r w:rsidRPr="009C4F96">
        <w:t>Před zahájením činnosti společnosti</w:t>
      </w:r>
      <w:bookmarkEnd w:id="31"/>
      <w:bookmarkEnd w:id="32"/>
    </w:p>
    <w:p w14:paraId="3509D664" w14:textId="77777777" w:rsidR="000A7CD0" w:rsidRDefault="000658C0" w:rsidP="000A7CD0">
      <w:pPr>
        <w:jc w:val="both"/>
      </w:pPr>
      <w:r w:rsidRPr="00E6556E">
        <w:t xml:space="preserve">Souhrn předpokládaných výdajů nutných před zahájením činnosti společnosti je uveden v následující tabulce. Jedná se především o výdaje spojené s pořízením vybavení, potřebnou výpočetní technikou a vývojem webové aplikace. </w:t>
      </w:r>
    </w:p>
    <w:p w14:paraId="55727D3D" w14:textId="77777777" w:rsidR="000A7CD0" w:rsidRDefault="000A7CD0" w:rsidP="000A7CD0">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9"/>
        <w:gridCol w:w="1993"/>
      </w:tblGrid>
      <w:tr w:rsidR="000658C0" w:rsidRPr="00E6556E" w14:paraId="3764DA65" w14:textId="77777777" w:rsidTr="000A7CD0">
        <w:trPr>
          <w:trHeight w:val="458"/>
          <w:jc w:val="center"/>
        </w:trPr>
        <w:tc>
          <w:tcPr>
            <w:tcW w:w="7069" w:type="dxa"/>
            <w:shd w:val="clear" w:color="auto" w:fill="C5E0B3"/>
            <w:vAlign w:val="center"/>
          </w:tcPr>
          <w:p w14:paraId="243B6EDE" w14:textId="77777777" w:rsidR="000658C0" w:rsidRPr="00902540" w:rsidRDefault="000658C0" w:rsidP="000A7CD0">
            <w:pPr>
              <w:rPr>
                <w:rFonts w:ascii="Calibri" w:eastAsia="Calibri" w:hAnsi="Calibri"/>
                <w:b/>
              </w:rPr>
            </w:pPr>
            <w:r w:rsidRPr="00902540">
              <w:rPr>
                <w:rFonts w:ascii="Calibri" w:eastAsia="Calibri" w:hAnsi="Calibri"/>
                <w:b/>
              </w:rPr>
              <w:t>Položka</w:t>
            </w:r>
          </w:p>
        </w:tc>
        <w:tc>
          <w:tcPr>
            <w:tcW w:w="1993" w:type="dxa"/>
            <w:shd w:val="clear" w:color="auto" w:fill="C5E0B3"/>
            <w:vAlign w:val="center"/>
          </w:tcPr>
          <w:p w14:paraId="17190F18" w14:textId="77777777" w:rsidR="000658C0" w:rsidRPr="00902540" w:rsidRDefault="000658C0" w:rsidP="000A7CD0">
            <w:pPr>
              <w:rPr>
                <w:rFonts w:ascii="Calibri" w:eastAsia="Calibri" w:hAnsi="Calibri"/>
                <w:b/>
              </w:rPr>
            </w:pPr>
            <w:r w:rsidRPr="00902540">
              <w:rPr>
                <w:rFonts w:ascii="Calibri" w:eastAsia="Calibri" w:hAnsi="Calibri"/>
                <w:b/>
              </w:rPr>
              <w:t>Cena</w:t>
            </w:r>
          </w:p>
        </w:tc>
      </w:tr>
      <w:tr w:rsidR="000658C0" w:rsidRPr="00E6556E" w14:paraId="3BEFC12E" w14:textId="77777777" w:rsidTr="000A7CD0">
        <w:trPr>
          <w:trHeight w:val="350"/>
          <w:jc w:val="center"/>
        </w:trPr>
        <w:tc>
          <w:tcPr>
            <w:tcW w:w="7069" w:type="dxa"/>
            <w:shd w:val="clear" w:color="auto" w:fill="E2EFD9"/>
            <w:vAlign w:val="center"/>
          </w:tcPr>
          <w:p w14:paraId="331B23E4" w14:textId="77777777" w:rsidR="000658C0" w:rsidRPr="00902540" w:rsidRDefault="000658C0" w:rsidP="000A7CD0">
            <w:pPr>
              <w:rPr>
                <w:rFonts w:ascii="Calibri" w:eastAsia="Calibri" w:hAnsi="Calibri"/>
              </w:rPr>
            </w:pPr>
            <w:r w:rsidRPr="00902540">
              <w:rPr>
                <w:rFonts w:ascii="Calibri" w:eastAsia="Calibri" w:hAnsi="Calibri"/>
              </w:rPr>
              <w:t>Vývoj webové aplikace</w:t>
            </w:r>
          </w:p>
        </w:tc>
        <w:tc>
          <w:tcPr>
            <w:tcW w:w="1993" w:type="dxa"/>
            <w:shd w:val="clear" w:color="auto" w:fill="E2EFD9"/>
            <w:vAlign w:val="center"/>
          </w:tcPr>
          <w:p w14:paraId="333CBB72" w14:textId="77777777" w:rsidR="000658C0" w:rsidRPr="00902540" w:rsidRDefault="000658C0" w:rsidP="000A7CD0">
            <w:pPr>
              <w:rPr>
                <w:rFonts w:ascii="Calibri" w:eastAsia="Calibri" w:hAnsi="Calibri"/>
              </w:rPr>
            </w:pPr>
            <w:r w:rsidRPr="00902540">
              <w:rPr>
                <w:rFonts w:ascii="Calibri" w:eastAsia="Calibri" w:hAnsi="Calibri"/>
              </w:rPr>
              <w:t>350 000 Kč</w:t>
            </w:r>
          </w:p>
        </w:tc>
      </w:tr>
      <w:tr w:rsidR="000658C0" w:rsidRPr="00E6556E" w14:paraId="2368CC46" w14:textId="77777777" w:rsidTr="000A7CD0">
        <w:trPr>
          <w:trHeight w:val="449"/>
          <w:jc w:val="center"/>
        </w:trPr>
        <w:tc>
          <w:tcPr>
            <w:tcW w:w="7069" w:type="dxa"/>
            <w:shd w:val="clear" w:color="auto" w:fill="E2EFD9"/>
            <w:vAlign w:val="center"/>
          </w:tcPr>
          <w:p w14:paraId="77D2E776" w14:textId="77777777" w:rsidR="000658C0" w:rsidRPr="00902540" w:rsidRDefault="000658C0" w:rsidP="000A7CD0">
            <w:pPr>
              <w:rPr>
                <w:rFonts w:ascii="Calibri" w:eastAsia="Calibri" w:hAnsi="Calibri"/>
              </w:rPr>
            </w:pPr>
            <w:r w:rsidRPr="00902540">
              <w:rPr>
                <w:rFonts w:ascii="Calibri" w:eastAsia="Calibri" w:hAnsi="Calibri"/>
              </w:rPr>
              <w:t>Zakoupení na zakázku vyrobených skříněk</w:t>
            </w:r>
          </w:p>
        </w:tc>
        <w:tc>
          <w:tcPr>
            <w:tcW w:w="1993" w:type="dxa"/>
            <w:shd w:val="clear" w:color="auto" w:fill="E2EFD9"/>
            <w:vAlign w:val="center"/>
          </w:tcPr>
          <w:p w14:paraId="71068D54" w14:textId="77777777" w:rsidR="000658C0" w:rsidRPr="00902540" w:rsidRDefault="000658C0" w:rsidP="000A7CD0">
            <w:pPr>
              <w:rPr>
                <w:rFonts w:ascii="Calibri" w:eastAsia="Calibri" w:hAnsi="Calibri"/>
              </w:rPr>
            </w:pPr>
            <w:r w:rsidRPr="00902540">
              <w:rPr>
                <w:rFonts w:ascii="Calibri" w:eastAsia="Calibri" w:hAnsi="Calibri"/>
              </w:rPr>
              <w:t>800 000 Kč</w:t>
            </w:r>
          </w:p>
        </w:tc>
      </w:tr>
      <w:tr w:rsidR="000658C0" w:rsidRPr="00E6556E" w14:paraId="14B90AC3" w14:textId="77777777" w:rsidTr="000A7CD0">
        <w:trPr>
          <w:trHeight w:val="359"/>
          <w:jc w:val="center"/>
        </w:trPr>
        <w:tc>
          <w:tcPr>
            <w:tcW w:w="7069" w:type="dxa"/>
            <w:shd w:val="clear" w:color="auto" w:fill="E2EFD9"/>
            <w:vAlign w:val="center"/>
          </w:tcPr>
          <w:p w14:paraId="06715D8B" w14:textId="77777777" w:rsidR="000658C0" w:rsidRPr="00902540" w:rsidRDefault="000658C0" w:rsidP="000A7CD0">
            <w:pPr>
              <w:rPr>
                <w:rFonts w:ascii="Calibri" w:eastAsia="Calibri" w:hAnsi="Calibri"/>
              </w:rPr>
            </w:pPr>
            <w:r w:rsidRPr="00902540">
              <w:rPr>
                <w:rFonts w:ascii="Calibri" w:eastAsia="Calibri" w:hAnsi="Calibri"/>
              </w:rPr>
              <w:t>Zakoup</w:t>
            </w:r>
            <w:r>
              <w:rPr>
                <w:rFonts w:ascii="Calibri" w:eastAsia="Calibri" w:hAnsi="Calibri"/>
              </w:rPr>
              <w:t>ení na zakázku upravených power</w:t>
            </w:r>
            <w:r w:rsidRPr="00902540">
              <w:rPr>
                <w:rFonts w:ascii="Calibri" w:eastAsia="Calibri" w:hAnsi="Calibri"/>
              </w:rPr>
              <w:t>bank</w:t>
            </w:r>
          </w:p>
        </w:tc>
        <w:tc>
          <w:tcPr>
            <w:tcW w:w="1993" w:type="dxa"/>
            <w:shd w:val="clear" w:color="auto" w:fill="E2EFD9"/>
            <w:vAlign w:val="center"/>
          </w:tcPr>
          <w:p w14:paraId="461E553E" w14:textId="77777777" w:rsidR="000658C0" w:rsidRPr="00902540" w:rsidRDefault="000658C0" w:rsidP="000A7CD0">
            <w:pPr>
              <w:rPr>
                <w:rFonts w:ascii="Calibri" w:eastAsia="Calibri" w:hAnsi="Calibri"/>
              </w:rPr>
            </w:pPr>
            <w:r w:rsidRPr="00902540">
              <w:rPr>
                <w:rFonts w:ascii="Calibri" w:eastAsia="Calibri" w:hAnsi="Calibri"/>
              </w:rPr>
              <w:t>180 000 Kč</w:t>
            </w:r>
          </w:p>
        </w:tc>
      </w:tr>
      <w:tr w:rsidR="000658C0" w:rsidRPr="00E6556E" w14:paraId="7F188D03" w14:textId="77777777" w:rsidTr="000A7CD0">
        <w:trPr>
          <w:trHeight w:val="431"/>
          <w:jc w:val="center"/>
        </w:trPr>
        <w:tc>
          <w:tcPr>
            <w:tcW w:w="7069" w:type="dxa"/>
            <w:shd w:val="clear" w:color="auto" w:fill="E2EFD9"/>
            <w:vAlign w:val="center"/>
          </w:tcPr>
          <w:p w14:paraId="19DE8926" w14:textId="77777777" w:rsidR="000658C0" w:rsidRPr="00902540" w:rsidRDefault="000658C0" w:rsidP="000A7CD0">
            <w:pPr>
              <w:rPr>
                <w:rFonts w:ascii="Calibri" w:eastAsia="Calibri" w:hAnsi="Calibri"/>
              </w:rPr>
            </w:pPr>
            <w:r w:rsidRPr="00902540">
              <w:rPr>
                <w:rFonts w:ascii="Calibri" w:eastAsia="Calibri" w:hAnsi="Calibri"/>
              </w:rPr>
              <w:t>Zakoupení automobilů potřebných pro rozvoz nabíječek</w:t>
            </w:r>
          </w:p>
        </w:tc>
        <w:tc>
          <w:tcPr>
            <w:tcW w:w="1993" w:type="dxa"/>
            <w:shd w:val="clear" w:color="auto" w:fill="E2EFD9"/>
            <w:vAlign w:val="center"/>
          </w:tcPr>
          <w:p w14:paraId="09403406" w14:textId="77777777" w:rsidR="000658C0" w:rsidRPr="00902540" w:rsidRDefault="000658C0" w:rsidP="000A7CD0">
            <w:pPr>
              <w:rPr>
                <w:rFonts w:ascii="Calibri" w:eastAsia="Calibri" w:hAnsi="Calibri"/>
              </w:rPr>
            </w:pPr>
            <w:r w:rsidRPr="00902540">
              <w:rPr>
                <w:rFonts w:ascii="Calibri" w:eastAsia="Calibri" w:hAnsi="Calibri"/>
              </w:rPr>
              <w:t>80 000 Kč</w:t>
            </w:r>
          </w:p>
        </w:tc>
      </w:tr>
      <w:tr w:rsidR="000658C0" w:rsidRPr="00E6556E" w14:paraId="096A0966" w14:textId="77777777" w:rsidTr="000A7CD0">
        <w:trPr>
          <w:trHeight w:val="431"/>
          <w:jc w:val="center"/>
        </w:trPr>
        <w:tc>
          <w:tcPr>
            <w:tcW w:w="7069" w:type="dxa"/>
            <w:shd w:val="clear" w:color="auto" w:fill="E2EFD9"/>
            <w:vAlign w:val="center"/>
          </w:tcPr>
          <w:p w14:paraId="6BE6AD30" w14:textId="77777777" w:rsidR="000658C0" w:rsidRPr="00902540" w:rsidRDefault="000658C0" w:rsidP="000A7CD0">
            <w:pPr>
              <w:rPr>
                <w:rFonts w:ascii="Calibri" w:eastAsia="Calibri" w:hAnsi="Calibri"/>
              </w:rPr>
            </w:pPr>
            <w:r w:rsidRPr="00902540">
              <w:rPr>
                <w:rFonts w:ascii="Calibri" w:eastAsia="Calibri" w:hAnsi="Calibri"/>
              </w:rPr>
              <w:t xml:space="preserve">Zakoupení služebních mobilních telefonů </w:t>
            </w:r>
          </w:p>
        </w:tc>
        <w:tc>
          <w:tcPr>
            <w:tcW w:w="1993" w:type="dxa"/>
            <w:shd w:val="clear" w:color="auto" w:fill="E2EFD9"/>
            <w:vAlign w:val="center"/>
          </w:tcPr>
          <w:p w14:paraId="0B8F0972" w14:textId="77777777" w:rsidR="000658C0" w:rsidRPr="00902540" w:rsidRDefault="000658C0" w:rsidP="000A7CD0">
            <w:pPr>
              <w:rPr>
                <w:rFonts w:ascii="Calibri" w:eastAsia="Calibri" w:hAnsi="Calibri"/>
              </w:rPr>
            </w:pPr>
            <w:r w:rsidRPr="00902540">
              <w:rPr>
                <w:rFonts w:ascii="Calibri" w:eastAsia="Calibri" w:hAnsi="Calibri"/>
              </w:rPr>
              <w:t>6 000 Kč</w:t>
            </w:r>
          </w:p>
        </w:tc>
      </w:tr>
      <w:tr w:rsidR="000658C0" w:rsidRPr="00E6556E" w14:paraId="3D22D4E3" w14:textId="77777777" w:rsidTr="000A7CD0">
        <w:trPr>
          <w:trHeight w:val="341"/>
          <w:jc w:val="center"/>
        </w:trPr>
        <w:tc>
          <w:tcPr>
            <w:tcW w:w="7069" w:type="dxa"/>
            <w:shd w:val="clear" w:color="auto" w:fill="E2EFD9"/>
            <w:vAlign w:val="center"/>
          </w:tcPr>
          <w:p w14:paraId="43F73D42" w14:textId="77777777" w:rsidR="000658C0" w:rsidRPr="00902540" w:rsidRDefault="000658C0" w:rsidP="000A7CD0">
            <w:pPr>
              <w:jc w:val="center"/>
              <w:rPr>
                <w:rFonts w:ascii="Calibri" w:eastAsia="Calibri" w:hAnsi="Calibri"/>
                <w:b/>
              </w:rPr>
            </w:pPr>
            <w:r w:rsidRPr="00902540">
              <w:rPr>
                <w:rFonts w:ascii="Calibri" w:eastAsia="Calibri" w:hAnsi="Calibri"/>
                <w:b/>
              </w:rPr>
              <w:t>Celkem</w:t>
            </w:r>
          </w:p>
        </w:tc>
        <w:tc>
          <w:tcPr>
            <w:tcW w:w="1993" w:type="dxa"/>
            <w:shd w:val="clear" w:color="auto" w:fill="E2EFD9"/>
            <w:vAlign w:val="center"/>
          </w:tcPr>
          <w:p w14:paraId="7EF5F772" w14:textId="77777777" w:rsidR="000658C0" w:rsidRPr="00902540" w:rsidRDefault="000658C0" w:rsidP="000A7CD0">
            <w:pPr>
              <w:rPr>
                <w:rFonts w:ascii="Calibri" w:eastAsia="Calibri" w:hAnsi="Calibri"/>
                <w:b/>
              </w:rPr>
            </w:pPr>
            <w:r w:rsidRPr="00902540">
              <w:rPr>
                <w:rFonts w:ascii="Calibri" w:eastAsia="Calibri" w:hAnsi="Calibri"/>
                <w:b/>
              </w:rPr>
              <w:t>1 410 000 Kč</w:t>
            </w:r>
          </w:p>
        </w:tc>
      </w:tr>
    </w:tbl>
    <w:p w14:paraId="7C4DE7B2" w14:textId="77777777" w:rsidR="000658C0" w:rsidRPr="00E6556E" w:rsidRDefault="000658C0" w:rsidP="000658C0">
      <w:pPr>
        <w:jc w:val="both"/>
      </w:pPr>
    </w:p>
    <w:p w14:paraId="53BE92B2" w14:textId="77777777" w:rsidR="000658C0" w:rsidRPr="005E6CF9" w:rsidRDefault="000658C0" w:rsidP="000658C0">
      <w:pPr>
        <w:pStyle w:val="Heading3"/>
        <w:keepLines w:val="0"/>
        <w:numPr>
          <w:ilvl w:val="2"/>
          <w:numId w:val="2"/>
        </w:numPr>
        <w:spacing w:before="240" w:after="60" w:line="240" w:lineRule="auto"/>
      </w:pPr>
      <w:bookmarkStart w:id="33" w:name="_Toc432496991"/>
      <w:bookmarkStart w:id="34" w:name="_Toc434304915"/>
      <w:r w:rsidRPr="005E6CF9">
        <w:t>Vývoj webové aplikace</w:t>
      </w:r>
      <w:bookmarkEnd w:id="33"/>
      <w:bookmarkEnd w:id="34"/>
    </w:p>
    <w:p w14:paraId="510E9A65" w14:textId="77777777" w:rsidR="000A7CD0" w:rsidRDefault="000658C0" w:rsidP="000658C0">
      <w:pPr>
        <w:jc w:val="both"/>
      </w:pPr>
      <w:r w:rsidRPr="00E6556E">
        <w:t xml:space="preserve">Bude potřeba implementovat komplexní systém, prostřednictvím kterého budou </w:t>
      </w:r>
      <w:r>
        <w:t>zákazníci používat své úč</w:t>
      </w:r>
      <w:r w:rsidRPr="00E6556E">
        <w:t>ty a platit za využívané služby. Vzhledem k náročnosti webové aplikace bude potřeba zajistit externí vývojový tým, který požadovaný systém vytvoří. Odhadovaná pracnost je následující:</w:t>
      </w:r>
    </w:p>
    <w:p w14:paraId="3845E577" w14:textId="77777777" w:rsidR="000A7CD0" w:rsidRDefault="000A7CD0">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8"/>
        <w:gridCol w:w="1806"/>
        <w:gridCol w:w="1221"/>
        <w:gridCol w:w="2142"/>
        <w:gridCol w:w="1365"/>
      </w:tblGrid>
      <w:tr w:rsidR="000658C0" w:rsidRPr="00E6556E" w14:paraId="1C54C095" w14:textId="77777777" w:rsidTr="000A7CD0">
        <w:trPr>
          <w:jc w:val="center"/>
        </w:trPr>
        <w:tc>
          <w:tcPr>
            <w:tcW w:w="2528" w:type="dxa"/>
            <w:shd w:val="clear" w:color="auto" w:fill="C9C9C9"/>
            <w:vAlign w:val="center"/>
          </w:tcPr>
          <w:p w14:paraId="6C80D8B9" w14:textId="77777777" w:rsidR="000658C0" w:rsidRPr="00902540" w:rsidRDefault="000658C0" w:rsidP="000A7CD0">
            <w:pPr>
              <w:jc w:val="center"/>
              <w:rPr>
                <w:rFonts w:ascii="Calibri" w:eastAsia="Calibri" w:hAnsi="Calibri"/>
                <w:b/>
              </w:rPr>
            </w:pPr>
            <w:r w:rsidRPr="00902540">
              <w:rPr>
                <w:rFonts w:ascii="Calibri" w:eastAsia="Calibri" w:hAnsi="Calibri"/>
                <w:b/>
              </w:rPr>
              <w:lastRenderedPageBreak/>
              <w:t>Činnost</w:t>
            </w:r>
          </w:p>
        </w:tc>
        <w:tc>
          <w:tcPr>
            <w:tcW w:w="1806" w:type="dxa"/>
            <w:shd w:val="clear" w:color="auto" w:fill="C9C9C9"/>
            <w:vAlign w:val="center"/>
          </w:tcPr>
          <w:p w14:paraId="260730E3" w14:textId="77777777" w:rsidR="000658C0" w:rsidRPr="00902540" w:rsidRDefault="000658C0" w:rsidP="000A7CD0">
            <w:pPr>
              <w:jc w:val="center"/>
              <w:rPr>
                <w:rFonts w:ascii="Calibri" w:eastAsia="Calibri" w:hAnsi="Calibri"/>
                <w:b/>
              </w:rPr>
            </w:pPr>
            <w:r w:rsidRPr="00902540">
              <w:rPr>
                <w:rFonts w:ascii="Calibri" w:eastAsia="Calibri" w:hAnsi="Calibri"/>
                <w:b/>
              </w:rPr>
              <w:t>Člen týmu</w:t>
            </w:r>
          </w:p>
        </w:tc>
        <w:tc>
          <w:tcPr>
            <w:tcW w:w="1221" w:type="dxa"/>
            <w:shd w:val="clear" w:color="auto" w:fill="C9C9C9"/>
            <w:vAlign w:val="center"/>
          </w:tcPr>
          <w:p w14:paraId="7CEB3BB8" w14:textId="77777777" w:rsidR="000658C0" w:rsidRPr="00902540" w:rsidRDefault="000658C0" w:rsidP="000A7CD0">
            <w:pPr>
              <w:jc w:val="center"/>
              <w:rPr>
                <w:rFonts w:ascii="Calibri" w:eastAsia="Calibri" w:hAnsi="Calibri"/>
                <w:b/>
              </w:rPr>
            </w:pPr>
            <w:r w:rsidRPr="00902540">
              <w:rPr>
                <w:rFonts w:ascii="Calibri" w:eastAsia="Calibri" w:hAnsi="Calibri"/>
                <w:b/>
              </w:rPr>
              <w:t>Pracnost</w:t>
            </w:r>
          </w:p>
        </w:tc>
        <w:tc>
          <w:tcPr>
            <w:tcW w:w="2142" w:type="dxa"/>
            <w:shd w:val="clear" w:color="auto" w:fill="C9C9C9"/>
            <w:vAlign w:val="center"/>
          </w:tcPr>
          <w:p w14:paraId="675EF814" w14:textId="77777777" w:rsidR="000658C0" w:rsidRPr="00902540" w:rsidRDefault="000658C0" w:rsidP="000A7CD0">
            <w:pPr>
              <w:jc w:val="center"/>
              <w:rPr>
                <w:rFonts w:ascii="Calibri" w:eastAsia="Calibri" w:hAnsi="Calibri"/>
                <w:b/>
              </w:rPr>
            </w:pPr>
            <w:r w:rsidRPr="00902540">
              <w:rPr>
                <w:rFonts w:ascii="Calibri" w:eastAsia="Calibri" w:hAnsi="Calibri"/>
                <w:b/>
              </w:rPr>
              <w:t>Cena za člověkohodinu</w:t>
            </w:r>
          </w:p>
        </w:tc>
        <w:tc>
          <w:tcPr>
            <w:tcW w:w="1365" w:type="dxa"/>
            <w:shd w:val="clear" w:color="auto" w:fill="C9C9C9"/>
            <w:vAlign w:val="center"/>
          </w:tcPr>
          <w:p w14:paraId="41600962" w14:textId="77777777" w:rsidR="000658C0" w:rsidRPr="00902540" w:rsidRDefault="000658C0" w:rsidP="000A7CD0">
            <w:pPr>
              <w:jc w:val="center"/>
              <w:rPr>
                <w:rFonts w:ascii="Calibri" w:eastAsia="Calibri" w:hAnsi="Calibri"/>
                <w:b/>
              </w:rPr>
            </w:pPr>
            <w:r w:rsidRPr="00902540">
              <w:rPr>
                <w:rFonts w:ascii="Calibri" w:eastAsia="Calibri" w:hAnsi="Calibri"/>
                <w:b/>
              </w:rPr>
              <w:t>Cena celkem</w:t>
            </w:r>
          </w:p>
        </w:tc>
      </w:tr>
      <w:tr w:rsidR="000658C0" w:rsidRPr="00E6556E" w14:paraId="328D24B5" w14:textId="77777777" w:rsidTr="000A7CD0">
        <w:trPr>
          <w:trHeight w:val="467"/>
          <w:jc w:val="center"/>
        </w:trPr>
        <w:tc>
          <w:tcPr>
            <w:tcW w:w="2528" w:type="dxa"/>
            <w:shd w:val="clear" w:color="auto" w:fill="EDEDED"/>
            <w:vAlign w:val="center"/>
          </w:tcPr>
          <w:p w14:paraId="7A6CCEA5" w14:textId="77777777" w:rsidR="000658C0" w:rsidRPr="00902540" w:rsidRDefault="000658C0" w:rsidP="000A7CD0">
            <w:pPr>
              <w:jc w:val="center"/>
              <w:rPr>
                <w:rFonts w:ascii="Calibri" w:eastAsia="Calibri" w:hAnsi="Calibri"/>
              </w:rPr>
            </w:pPr>
            <w:r w:rsidRPr="00902540">
              <w:rPr>
                <w:rFonts w:ascii="Calibri" w:eastAsia="Calibri" w:hAnsi="Calibri"/>
              </w:rPr>
              <w:t>Analýza a sběr požadavků</w:t>
            </w:r>
          </w:p>
        </w:tc>
        <w:tc>
          <w:tcPr>
            <w:tcW w:w="1806" w:type="dxa"/>
            <w:shd w:val="clear" w:color="auto" w:fill="EDEDED"/>
            <w:vAlign w:val="center"/>
          </w:tcPr>
          <w:p w14:paraId="3B408AD3" w14:textId="77777777" w:rsidR="000658C0" w:rsidRPr="00902540" w:rsidRDefault="000658C0" w:rsidP="000A7CD0">
            <w:pPr>
              <w:jc w:val="center"/>
              <w:rPr>
                <w:rFonts w:ascii="Calibri" w:eastAsia="Calibri" w:hAnsi="Calibri"/>
              </w:rPr>
            </w:pPr>
            <w:r w:rsidRPr="00902540">
              <w:rPr>
                <w:rFonts w:ascii="Calibri" w:eastAsia="Calibri" w:hAnsi="Calibri"/>
              </w:rPr>
              <w:t>Analytik</w:t>
            </w:r>
          </w:p>
        </w:tc>
        <w:tc>
          <w:tcPr>
            <w:tcW w:w="1221" w:type="dxa"/>
            <w:shd w:val="clear" w:color="auto" w:fill="EDEDED"/>
            <w:vAlign w:val="center"/>
          </w:tcPr>
          <w:p w14:paraId="361A964C" w14:textId="77777777" w:rsidR="000658C0" w:rsidRPr="00902540" w:rsidRDefault="000658C0" w:rsidP="000A7CD0">
            <w:pPr>
              <w:jc w:val="center"/>
              <w:rPr>
                <w:rFonts w:ascii="Calibri" w:eastAsia="Calibri" w:hAnsi="Calibri"/>
              </w:rPr>
            </w:pPr>
            <w:r w:rsidRPr="00902540">
              <w:rPr>
                <w:rFonts w:ascii="Calibri" w:eastAsia="Calibri" w:hAnsi="Calibri"/>
              </w:rPr>
              <w:t>50 hodin</w:t>
            </w:r>
          </w:p>
        </w:tc>
        <w:tc>
          <w:tcPr>
            <w:tcW w:w="2142" w:type="dxa"/>
            <w:shd w:val="clear" w:color="auto" w:fill="EDEDED"/>
            <w:vAlign w:val="center"/>
          </w:tcPr>
          <w:p w14:paraId="3504ACB0" w14:textId="77777777" w:rsidR="000658C0" w:rsidRPr="00902540" w:rsidRDefault="000658C0" w:rsidP="000A7CD0">
            <w:pPr>
              <w:jc w:val="center"/>
              <w:rPr>
                <w:rFonts w:ascii="Calibri" w:eastAsia="Calibri" w:hAnsi="Calibri"/>
              </w:rPr>
            </w:pPr>
            <w:r w:rsidRPr="00902540">
              <w:rPr>
                <w:rFonts w:ascii="Calibri" w:eastAsia="Calibri" w:hAnsi="Calibri"/>
              </w:rPr>
              <w:t>400 Kč/hod</w:t>
            </w:r>
          </w:p>
        </w:tc>
        <w:tc>
          <w:tcPr>
            <w:tcW w:w="1365" w:type="dxa"/>
            <w:shd w:val="clear" w:color="auto" w:fill="EDEDED"/>
            <w:vAlign w:val="center"/>
          </w:tcPr>
          <w:p w14:paraId="0F61B5EE" w14:textId="77777777" w:rsidR="000658C0" w:rsidRPr="00902540" w:rsidRDefault="000658C0" w:rsidP="000A7CD0">
            <w:pPr>
              <w:jc w:val="center"/>
              <w:rPr>
                <w:rFonts w:ascii="Calibri" w:eastAsia="Calibri" w:hAnsi="Calibri"/>
              </w:rPr>
            </w:pPr>
            <w:r w:rsidRPr="00902540">
              <w:rPr>
                <w:rFonts w:ascii="Calibri" w:eastAsia="Calibri" w:hAnsi="Calibri"/>
              </w:rPr>
              <w:t>20 000 Kč</w:t>
            </w:r>
          </w:p>
        </w:tc>
      </w:tr>
      <w:tr w:rsidR="000658C0" w:rsidRPr="00E6556E" w14:paraId="234479FC" w14:textId="77777777" w:rsidTr="000A7CD0">
        <w:trPr>
          <w:trHeight w:val="458"/>
          <w:jc w:val="center"/>
        </w:trPr>
        <w:tc>
          <w:tcPr>
            <w:tcW w:w="2528" w:type="dxa"/>
            <w:shd w:val="clear" w:color="auto" w:fill="EDEDED"/>
            <w:vAlign w:val="center"/>
          </w:tcPr>
          <w:p w14:paraId="6BC604E6" w14:textId="77777777" w:rsidR="000658C0" w:rsidRPr="00902540" w:rsidRDefault="000658C0" w:rsidP="000A7CD0">
            <w:pPr>
              <w:jc w:val="center"/>
              <w:rPr>
                <w:rFonts w:ascii="Calibri" w:eastAsia="Calibri" w:hAnsi="Calibri"/>
              </w:rPr>
            </w:pPr>
            <w:r w:rsidRPr="00902540">
              <w:rPr>
                <w:rFonts w:ascii="Calibri" w:eastAsia="Calibri" w:hAnsi="Calibri"/>
              </w:rPr>
              <w:t>Implementace systému</w:t>
            </w:r>
          </w:p>
        </w:tc>
        <w:tc>
          <w:tcPr>
            <w:tcW w:w="1806" w:type="dxa"/>
            <w:shd w:val="clear" w:color="auto" w:fill="EDEDED"/>
            <w:vAlign w:val="center"/>
          </w:tcPr>
          <w:p w14:paraId="26B6E0E5" w14:textId="77777777" w:rsidR="000658C0" w:rsidRPr="00902540" w:rsidRDefault="000658C0" w:rsidP="000A7CD0">
            <w:pPr>
              <w:jc w:val="center"/>
              <w:rPr>
                <w:rFonts w:ascii="Calibri" w:eastAsia="Calibri" w:hAnsi="Calibri"/>
              </w:rPr>
            </w:pPr>
            <w:r w:rsidRPr="00902540">
              <w:rPr>
                <w:rFonts w:ascii="Calibri" w:eastAsia="Calibri" w:hAnsi="Calibri"/>
              </w:rPr>
              <w:t>Programátor</w:t>
            </w:r>
          </w:p>
        </w:tc>
        <w:tc>
          <w:tcPr>
            <w:tcW w:w="1221" w:type="dxa"/>
            <w:shd w:val="clear" w:color="auto" w:fill="EDEDED"/>
            <w:vAlign w:val="center"/>
          </w:tcPr>
          <w:p w14:paraId="50DE760D" w14:textId="77777777" w:rsidR="000658C0" w:rsidRPr="00902540" w:rsidRDefault="000658C0" w:rsidP="000A7CD0">
            <w:pPr>
              <w:jc w:val="center"/>
              <w:rPr>
                <w:rFonts w:ascii="Calibri" w:eastAsia="Calibri" w:hAnsi="Calibri"/>
              </w:rPr>
            </w:pPr>
            <w:r w:rsidRPr="00902540">
              <w:rPr>
                <w:rFonts w:ascii="Calibri" w:eastAsia="Calibri" w:hAnsi="Calibri"/>
              </w:rPr>
              <w:t>450 hodin</w:t>
            </w:r>
          </w:p>
        </w:tc>
        <w:tc>
          <w:tcPr>
            <w:tcW w:w="2142" w:type="dxa"/>
            <w:shd w:val="clear" w:color="auto" w:fill="EDEDED"/>
            <w:vAlign w:val="center"/>
          </w:tcPr>
          <w:p w14:paraId="0163A7CB" w14:textId="77777777" w:rsidR="000658C0" w:rsidRPr="00902540" w:rsidRDefault="000658C0" w:rsidP="000A7CD0">
            <w:pPr>
              <w:jc w:val="center"/>
              <w:rPr>
                <w:rFonts w:ascii="Calibri" w:eastAsia="Calibri" w:hAnsi="Calibri"/>
              </w:rPr>
            </w:pPr>
            <w:r w:rsidRPr="00902540">
              <w:rPr>
                <w:rFonts w:ascii="Calibri" w:eastAsia="Calibri" w:hAnsi="Calibri"/>
              </w:rPr>
              <w:t>500 Kč/hod</w:t>
            </w:r>
          </w:p>
        </w:tc>
        <w:tc>
          <w:tcPr>
            <w:tcW w:w="1365" w:type="dxa"/>
            <w:shd w:val="clear" w:color="auto" w:fill="EDEDED"/>
            <w:vAlign w:val="center"/>
          </w:tcPr>
          <w:p w14:paraId="6728CCC4" w14:textId="77777777" w:rsidR="000658C0" w:rsidRPr="00902540" w:rsidRDefault="000658C0" w:rsidP="000A7CD0">
            <w:pPr>
              <w:jc w:val="center"/>
              <w:rPr>
                <w:rFonts w:ascii="Calibri" w:eastAsia="Calibri" w:hAnsi="Calibri"/>
              </w:rPr>
            </w:pPr>
            <w:r w:rsidRPr="00902540">
              <w:rPr>
                <w:rFonts w:ascii="Calibri" w:eastAsia="Calibri" w:hAnsi="Calibri"/>
              </w:rPr>
              <w:t>225 000 Kč</w:t>
            </w:r>
          </w:p>
        </w:tc>
      </w:tr>
      <w:tr w:rsidR="000658C0" w:rsidRPr="00E6556E" w14:paraId="64D5C773" w14:textId="77777777" w:rsidTr="000A7CD0">
        <w:trPr>
          <w:trHeight w:val="440"/>
          <w:jc w:val="center"/>
        </w:trPr>
        <w:tc>
          <w:tcPr>
            <w:tcW w:w="2528" w:type="dxa"/>
            <w:shd w:val="clear" w:color="auto" w:fill="EDEDED"/>
            <w:vAlign w:val="center"/>
          </w:tcPr>
          <w:p w14:paraId="15088461" w14:textId="77777777" w:rsidR="000658C0" w:rsidRPr="00902540" w:rsidRDefault="000658C0" w:rsidP="000A7CD0">
            <w:pPr>
              <w:jc w:val="center"/>
              <w:rPr>
                <w:rFonts w:ascii="Calibri" w:eastAsia="Calibri" w:hAnsi="Calibri"/>
              </w:rPr>
            </w:pPr>
            <w:r w:rsidRPr="00902540">
              <w:rPr>
                <w:rFonts w:ascii="Calibri" w:eastAsia="Calibri" w:hAnsi="Calibri"/>
              </w:rPr>
              <w:t>Řízení vývojového projektu</w:t>
            </w:r>
          </w:p>
        </w:tc>
        <w:tc>
          <w:tcPr>
            <w:tcW w:w="1806" w:type="dxa"/>
            <w:shd w:val="clear" w:color="auto" w:fill="EDEDED"/>
            <w:vAlign w:val="center"/>
          </w:tcPr>
          <w:p w14:paraId="02CB29D3" w14:textId="77777777" w:rsidR="000658C0" w:rsidRPr="00902540" w:rsidRDefault="000658C0" w:rsidP="000A7CD0">
            <w:pPr>
              <w:jc w:val="center"/>
              <w:rPr>
                <w:rFonts w:ascii="Calibri" w:eastAsia="Calibri" w:hAnsi="Calibri"/>
              </w:rPr>
            </w:pPr>
            <w:r w:rsidRPr="00902540">
              <w:rPr>
                <w:rFonts w:ascii="Calibri" w:eastAsia="Calibri" w:hAnsi="Calibri"/>
              </w:rPr>
              <w:t>Vedoucí projektu</w:t>
            </w:r>
          </w:p>
        </w:tc>
        <w:tc>
          <w:tcPr>
            <w:tcW w:w="1221" w:type="dxa"/>
            <w:shd w:val="clear" w:color="auto" w:fill="EDEDED"/>
            <w:vAlign w:val="center"/>
          </w:tcPr>
          <w:p w14:paraId="47103A0D" w14:textId="77777777" w:rsidR="000658C0" w:rsidRPr="00902540" w:rsidRDefault="000658C0" w:rsidP="000A7CD0">
            <w:pPr>
              <w:jc w:val="center"/>
              <w:rPr>
                <w:rFonts w:ascii="Calibri" w:eastAsia="Calibri" w:hAnsi="Calibri"/>
              </w:rPr>
            </w:pPr>
            <w:r w:rsidRPr="00902540">
              <w:rPr>
                <w:rFonts w:ascii="Calibri" w:eastAsia="Calibri" w:hAnsi="Calibri"/>
              </w:rPr>
              <w:t>90 hodin</w:t>
            </w:r>
          </w:p>
        </w:tc>
        <w:tc>
          <w:tcPr>
            <w:tcW w:w="2142" w:type="dxa"/>
            <w:shd w:val="clear" w:color="auto" w:fill="EDEDED"/>
            <w:vAlign w:val="center"/>
          </w:tcPr>
          <w:p w14:paraId="548FD99E" w14:textId="77777777" w:rsidR="000658C0" w:rsidRPr="00902540" w:rsidRDefault="000658C0" w:rsidP="000A7CD0">
            <w:pPr>
              <w:jc w:val="center"/>
              <w:rPr>
                <w:rFonts w:ascii="Calibri" w:eastAsia="Calibri" w:hAnsi="Calibri"/>
              </w:rPr>
            </w:pPr>
            <w:r w:rsidRPr="00902540">
              <w:rPr>
                <w:rFonts w:ascii="Calibri" w:eastAsia="Calibri" w:hAnsi="Calibri"/>
              </w:rPr>
              <w:t>800 Kč/hod</w:t>
            </w:r>
          </w:p>
        </w:tc>
        <w:tc>
          <w:tcPr>
            <w:tcW w:w="1365" w:type="dxa"/>
            <w:shd w:val="clear" w:color="auto" w:fill="EDEDED"/>
            <w:vAlign w:val="center"/>
          </w:tcPr>
          <w:p w14:paraId="2D9C6B86" w14:textId="77777777" w:rsidR="000658C0" w:rsidRPr="00902540" w:rsidRDefault="000658C0" w:rsidP="000A7CD0">
            <w:pPr>
              <w:jc w:val="center"/>
              <w:rPr>
                <w:rFonts w:ascii="Calibri" w:eastAsia="Calibri" w:hAnsi="Calibri"/>
              </w:rPr>
            </w:pPr>
            <w:r w:rsidRPr="00902540">
              <w:rPr>
                <w:rFonts w:ascii="Calibri" w:eastAsia="Calibri" w:hAnsi="Calibri"/>
              </w:rPr>
              <w:t>72 000 Kč</w:t>
            </w:r>
          </w:p>
        </w:tc>
      </w:tr>
      <w:tr w:rsidR="000658C0" w:rsidRPr="00E6556E" w14:paraId="0C3E1D78" w14:textId="77777777" w:rsidTr="000A7CD0">
        <w:trPr>
          <w:trHeight w:val="440"/>
          <w:jc w:val="center"/>
        </w:trPr>
        <w:tc>
          <w:tcPr>
            <w:tcW w:w="2528" w:type="dxa"/>
            <w:shd w:val="clear" w:color="auto" w:fill="EDEDED"/>
            <w:vAlign w:val="center"/>
          </w:tcPr>
          <w:p w14:paraId="78516376" w14:textId="77777777" w:rsidR="000658C0" w:rsidRPr="00902540" w:rsidRDefault="000658C0" w:rsidP="000A7CD0">
            <w:pPr>
              <w:jc w:val="center"/>
              <w:rPr>
                <w:rFonts w:ascii="Calibri" w:eastAsia="Calibri" w:hAnsi="Calibri"/>
              </w:rPr>
            </w:pPr>
            <w:r w:rsidRPr="00902540">
              <w:rPr>
                <w:rFonts w:ascii="Calibri" w:eastAsia="Calibri" w:hAnsi="Calibri"/>
              </w:rPr>
              <w:t>Testování systému</w:t>
            </w:r>
          </w:p>
        </w:tc>
        <w:tc>
          <w:tcPr>
            <w:tcW w:w="1806" w:type="dxa"/>
            <w:shd w:val="clear" w:color="auto" w:fill="EDEDED"/>
            <w:vAlign w:val="center"/>
          </w:tcPr>
          <w:p w14:paraId="65619A27" w14:textId="77777777" w:rsidR="000658C0" w:rsidRPr="00902540" w:rsidRDefault="000658C0" w:rsidP="000A7CD0">
            <w:pPr>
              <w:jc w:val="center"/>
              <w:rPr>
                <w:rFonts w:ascii="Calibri" w:eastAsia="Calibri" w:hAnsi="Calibri"/>
              </w:rPr>
            </w:pPr>
            <w:r w:rsidRPr="00902540">
              <w:rPr>
                <w:rFonts w:ascii="Calibri" w:eastAsia="Calibri" w:hAnsi="Calibri"/>
              </w:rPr>
              <w:t>Tester</w:t>
            </w:r>
          </w:p>
        </w:tc>
        <w:tc>
          <w:tcPr>
            <w:tcW w:w="1221" w:type="dxa"/>
            <w:shd w:val="clear" w:color="auto" w:fill="EDEDED"/>
            <w:vAlign w:val="center"/>
          </w:tcPr>
          <w:p w14:paraId="6C63C6C5" w14:textId="77777777" w:rsidR="000658C0" w:rsidRPr="00902540" w:rsidRDefault="000658C0" w:rsidP="000A7CD0">
            <w:pPr>
              <w:jc w:val="center"/>
              <w:rPr>
                <w:rFonts w:ascii="Calibri" w:eastAsia="Calibri" w:hAnsi="Calibri"/>
              </w:rPr>
            </w:pPr>
            <w:r w:rsidRPr="00902540">
              <w:rPr>
                <w:rFonts w:ascii="Calibri" w:eastAsia="Calibri" w:hAnsi="Calibri"/>
              </w:rPr>
              <w:t>30 hodin</w:t>
            </w:r>
          </w:p>
        </w:tc>
        <w:tc>
          <w:tcPr>
            <w:tcW w:w="2142" w:type="dxa"/>
            <w:shd w:val="clear" w:color="auto" w:fill="EDEDED"/>
            <w:vAlign w:val="center"/>
          </w:tcPr>
          <w:p w14:paraId="4ACD7664" w14:textId="77777777" w:rsidR="000658C0" w:rsidRPr="00902540" w:rsidRDefault="000658C0" w:rsidP="000A7CD0">
            <w:pPr>
              <w:jc w:val="center"/>
              <w:rPr>
                <w:rFonts w:ascii="Calibri" w:eastAsia="Calibri" w:hAnsi="Calibri"/>
              </w:rPr>
            </w:pPr>
            <w:r w:rsidRPr="00902540">
              <w:rPr>
                <w:rFonts w:ascii="Calibri" w:eastAsia="Calibri" w:hAnsi="Calibri"/>
              </w:rPr>
              <w:t>300 Kč/hod</w:t>
            </w:r>
          </w:p>
        </w:tc>
        <w:tc>
          <w:tcPr>
            <w:tcW w:w="1365" w:type="dxa"/>
            <w:shd w:val="clear" w:color="auto" w:fill="EDEDED"/>
            <w:vAlign w:val="center"/>
          </w:tcPr>
          <w:p w14:paraId="4743B9DD" w14:textId="77777777" w:rsidR="000658C0" w:rsidRPr="00902540" w:rsidRDefault="000658C0" w:rsidP="000A7CD0">
            <w:pPr>
              <w:jc w:val="center"/>
              <w:rPr>
                <w:rFonts w:ascii="Calibri" w:eastAsia="Calibri" w:hAnsi="Calibri"/>
              </w:rPr>
            </w:pPr>
            <w:r w:rsidRPr="00902540">
              <w:rPr>
                <w:rFonts w:ascii="Calibri" w:eastAsia="Calibri" w:hAnsi="Calibri"/>
              </w:rPr>
              <w:t>9 000 Kč</w:t>
            </w:r>
          </w:p>
        </w:tc>
      </w:tr>
      <w:tr w:rsidR="000658C0" w:rsidRPr="00E6556E" w14:paraId="26B7A2D9" w14:textId="77777777" w:rsidTr="000A7CD0">
        <w:trPr>
          <w:trHeight w:val="440"/>
          <w:jc w:val="center"/>
        </w:trPr>
        <w:tc>
          <w:tcPr>
            <w:tcW w:w="7697" w:type="dxa"/>
            <w:gridSpan w:val="4"/>
            <w:shd w:val="clear" w:color="auto" w:fill="EDEDED"/>
            <w:vAlign w:val="center"/>
          </w:tcPr>
          <w:p w14:paraId="45FD3153" w14:textId="77777777" w:rsidR="000658C0" w:rsidRPr="00902540" w:rsidRDefault="000658C0" w:rsidP="000A7CD0">
            <w:pPr>
              <w:jc w:val="center"/>
              <w:rPr>
                <w:rFonts w:ascii="Calibri" w:eastAsia="Calibri" w:hAnsi="Calibri"/>
                <w:b/>
              </w:rPr>
            </w:pPr>
            <w:r w:rsidRPr="00902540">
              <w:rPr>
                <w:rFonts w:ascii="Calibri" w:eastAsia="Calibri" w:hAnsi="Calibri"/>
                <w:b/>
              </w:rPr>
              <w:t>Celkem</w:t>
            </w:r>
          </w:p>
        </w:tc>
        <w:tc>
          <w:tcPr>
            <w:tcW w:w="1365" w:type="dxa"/>
            <w:shd w:val="clear" w:color="auto" w:fill="EDEDED"/>
            <w:vAlign w:val="center"/>
          </w:tcPr>
          <w:p w14:paraId="1D5A27DA" w14:textId="77777777" w:rsidR="000658C0" w:rsidRPr="00902540" w:rsidRDefault="000658C0" w:rsidP="000A7CD0">
            <w:pPr>
              <w:jc w:val="center"/>
              <w:rPr>
                <w:rFonts w:ascii="Calibri" w:eastAsia="Calibri" w:hAnsi="Calibri"/>
                <w:b/>
              </w:rPr>
            </w:pPr>
            <w:r w:rsidRPr="00902540">
              <w:rPr>
                <w:rFonts w:ascii="Calibri" w:eastAsia="Calibri" w:hAnsi="Calibri"/>
                <w:b/>
              </w:rPr>
              <w:t>326 000 Kč</w:t>
            </w:r>
          </w:p>
        </w:tc>
      </w:tr>
    </w:tbl>
    <w:p w14:paraId="6DEF31B3" w14:textId="77777777" w:rsidR="000658C0" w:rsidRPr="00E6556E" w:rsidRDefault="000658C0" w:rsidP="000658C0"/>
    <w:p w14:paraId="0C529C30" w14:textId="77777777" w:rsidR="000658C0" w:rsidRPr="00E6556E" w:rsidRDefault="000658C0" w:rsidP="000658C0">
      <w:r w:rsidRPr="00E6556E">
        <w:t xml:space="preserve">Cenu vývoje zaokrouhlíme a připočteme k ní rezervu na pokrytí případných nesrovnalostí. </w:t>
      </w:r>
    </w:p>
    <w:p w14:paraId="583E902A" w14:textId="77777777" w:rsidR="000658C0" w:rsidRPr="005E6CF9" w:rsidRDefault="000658C0" w:rsidP="000658C0">
      <w:pPr>
        <w:rPr>
          <w:b/>
        </w:rPr>
      </w:pPr>
      <w:r w:rsidRPr="005E6CF9">
        <w:rPr>
          <w:b/>
        </w:rPr>
        <w:t>Celkové náklady na vývoj webové aplikace jsou 350 000 Kč</w:t>
      </w:r>
    </w:p>
    <w:p w14:paraId="732D73F8" w14:textId="77777777" w:rsidR="000658C0" w:rsidRPr="009C4F96" w:rsidRDefault="000658C0" w:rsidP="000658C0">
      <w:pPr>
        <w:pStyle w:val="Heading3"/>
        <w:keepLines w:val="0"/>
        <w:numPr>
          <w:ilvl w:val="2"/>
          <w:numId w:val="2"/>
        </w:numPr>
        <w:spacing w:before="240" w:after="60" w:line="240" w:lineRule="auto"/>
      </w:pPr>
      <w:bookmarkStart w:id="35" w:name="_Toc432496992"/>
      <w:bookmarkStart w:id="36" w:name="_Toc434304916"/>
      <w:r w:rsidRPr="009C4F96">
        <w:t>Zakoupení na zakázku vyrobených skříněk</w:t>
      </w:r>
      <w:bookmarkEnd w:id="35"/>
      <w:bookmarkEnd w:id="36"/>
    </w:p>
    <w:p w14:paraId="31C6F3B2" w14:textId="77777777" w:rsidR="000658C0" w:rsidRPr="00E6556E" w:rsidRDefault="000658C0" w:rsidP="000658C0">
      <w:pPr>
        <w:jc w:val="both"/>
      </w:pPr>
      <w:r w:rsidRPr="00E6556E">
        <w:t xml:space="preserve">Klíčovou roli projektu hrají samotné skříně (neboli dokovací stanice).  Dle průzkumu bylo zjištěno, že </w:t>
      </w:r>
      <w:r>
        <w:t>zařízení</w:t>
      </w:r>
      <w:r w:rsidRPr="00E6556E">
        <w:t xml:space="preserve">, které potřebujeme pro naše podnikání, žádný dodavatel neposkytuje. Bude třeba vyrobit skříně na zakázku. </w:t>
      </w:r>
    </w:p>
    <w:p w14:paraId="387FBE38" w14:textId="77777777" w:rsidR="000658C0" w:rsidRPr="00E6556E" w:rsidRDefault="000658C0" w:rsidP="000658C0">
      <w:pPr>
        <w:rPr>
          <w:bCs/>
        </w:rPr>
      </w:pPr>
      <w:r w:rsidRPr="00E6556E">
        <w:t xml:space="preserve">Bylo osloveno několik firem, které se zabývají výrobou podobných </w:t>
      </w:r>
      <w:r>
        <w:t>zařízení</w:t>
      </w:r>
      <w:r w:rsidRPr="00E6556E">
        <w:t xml:space="preserve">. Nejlákavější nabídku učinila společnost </w:t>
      </w:r>
      <w:r w:rsidRPr="00E6556E">
        <w:rPr>
          <w:bCs/>
        </w:rPr>
        <w:t>Signal Mont, s. r. o., která je ochotna vyrobit skříň dle našich požadavků za 40 000 Kč/kus.</w:t>
      </w:r>
    </w:p>
    <w:p w14:paraId="17B139EC" w14:textId="77777777" w:rsidR="000658C0" w:rsidRPr="00E6556E" w:rsidRDefault="000658C0" w:rsidP="000658C0">
      <w:pPr>
        <w:rPr>
          <w:b/>
          <w:bCs/>
        </w:rPr>
      </w:pPr>
      <w:r w:rsidRPr="00E6556E">
        <w:rPr>
          <w:b/>
          <w:bCs/>
        </w:rPr>
        <w:t xml:space="preserve">Celkové náklady spojené s výrobou </w:t>
      </w:r>
      <w:r>
        <w:rPr>
          <w:b/>
          <w:bCs/>
        </w:rPr>
        <w:t>do</w:t>
      </w:r>
      <w:r w:rsidRPr="00E6556E">
        <w:rPr>
          <w:b/>
          <w:bCs/>
        </w:rPr>
        <w:t>kovacích stanic jsou 800 000 Kč.</w:t>
      </w:r>
    </w:p>
    <w:p w14:paraId="0507C278" w14:textId="77777777" w:rsidR="000658C0" w:rsidRPr="009C4F96" w:rsidRDefault="000658C0" w:rsidP="000658C0">
      <w:pPr>
        <w:pStyle w:val="Heading3"/>
        <w:keepLines w:val="0"/>
        <w:numPr>
          <w:ilvl w:val="2"/>
          <w:numId w:val="2"/>
        </w:numPr>
        <w:spacing w:before="240" w:after="60" w:line="240" w:lineRule="auto"/>
      </w:pPr>
      <w:bookmarkStart w:id="37" w:name="_Toc432496993"/>
      <w:bookmarkStart w:id="38" w:name="_Toc434304917"/>
      <w:r w:rsidRPr="009C4F96">
        <w:t>Zakoupení na zakázku upravených power bank</w:t>
      </w:r>
      <w:bookmarkEnd w:id="37"/>
      <w:bookmarkEnd w:id="38"/>
    </w:p>
    <w:p w14:paraId="15BC1DC2" w14:textId="77777777" w:rsidR="000658C0" w:rsidRPr="00E6556E" w:rsidRDefault="000658C0" w:rsidP="000658C0">
      <w:pPr>
        <w:rPr>
          <w:rFonts w:ascii="Segoe UI" w:hAnsi="Segoe UI" w:cs="Segoe UI"/>
          <w:color w:val="131313"/>
          <w:sz w:val="23"/>
          <w:szCs w:val="23"/>
          <w:shd w:val="clear" w:color="auto" w:fill="FFFFFF"/>
        </w:rPr>
      </w:pPr>
      <w:r w:rsidRPr="00E6556E">
        <w:t xml:space="preserve">Do každé dokovací stanice bude umístěno 20 nabíječek (powerbank). To znamená, že bude potřeba na zakázku vyrobit speciálně upravené nabíječky v celkovém množství 400 ks. Byla vybrána společnost </w:t>
      </w:r>
      <w:r w:rsidRPr="00E6556E">
        <w:rPr>
          <w:rFonts w:cs="Segoe UI"/>
          <w:color w:val="131313"/>
          <w:sz w:val="23"/>
          <w:szCs w:val="23"/>
          <w:shd w:val="clear" w:color="auto" w:fill="FFFFFF"/>
        </w:rPr>
        <w:t>uEnergy sídlící</w:t>
      </w:r>
      <w:r>
        <w:rPr>
          <w:rFonts w:cs="Segoe UI"/>
          <w:color w:val="131313"/>
          <w:sz w:val="23"/>
          <w:szCs w:val="23"/>
          <w:shd w:val="clear" w:color="auto" w:fill="FFFFFF"/>
        </w:rPr>
        <w:t xml:space="preserve"> v Čí</w:t>
      </w:r>
      <w:r w:rsidRPr="00E6556E">
        <w:rPr>
          <w:rFonts w:cs="Segoe UI"/>
          <w:color w:val="131313"/>
          <w:sz w:val="23"/>
          <w:szCs w:val="23"/>
          <w:shd w:val="clear" w:color="auto" w:fill="FFFFFF"/>
        </w:rPr>
        <w:t>ně, která vyrobí jeden kus za 450 Kč.</w:t>
      </w:r>
      <w:r w:rsidRPr="00E6556E">
        <w:rPr>
          <w:rFonts w:ascii="Segoe UI" w:hAnsi="Segoe UI" w:cs="Segoe UI"/>
          <w:color w:val="131313"/>
          <w:sz w:val="23"/>
          <w:szCs w:val="23"/>
          <w:shd w:val="clear" w:color="auto" w:fill="FFFFFF"/>
        </w:rPr>
        <w:t xml:space="preserve"> </w:t>
      </w:r>
    </w:p>
    <w:p w14:paraId="6CCE5CBD" w14:textId="77777777" w:rsidR="000658C0" w:rsidRPr="00E6556E" w:rsidRDefault="000658C0" w:rsidP="000658C0">
      <w:pPr>
        <w:rPr>
          <w:b/>
        </w:rPr>
      </w:pPr>
      <w:r w:rsidRPr="00E6556E">
        <w:rPr>
          <w:rFonts w:ascii="Segoe UI" w:hAnsi="Segoe UI" w:cs="Segoe UI"/>
          <w:b/>
          <w:color w:val="131313"/>
          <w:sz w:val="23"/>
          <w:szCs w:val="23"/>
          <w:shd w:val="clear" w:color="auto" w:fill="FFFFFF"/>
        </w:rPr>
        <w:t>Celkové náklady spojené s výrobou nabíjecích zařízení jsou 180 000 Kč.</w:t>
      </w:r>
    </w:p>
    <w:p w14:paraId="43C8A084" w14:textId="77777777" w:rsidR="000658C0" w:rsidRPr="009C4F96" w:rsidRDefault="000658C0" w:rsidP="000658C0">
      <w:pPr>
        <w:pStyle w:val="Heading3"/>
        <w:keepLines w:val="0"/>
        <w:numPr>
          <w:ilvl w:val="2"/>
          <w:numId w:val="2"/>
        </w:numPr>
        <w:spacing w:before="240" w:after="60" w:line="240" w:lineRule="auto"/>
      </w:pPr>
      <w:bookmarkStart w:id="39" w:name="_Toc432496994"/>
      <w:bookmarkStart w:id="40" w:name="_Toc434304918"/>
      <w:r w:rsidRPr="009C4F96">
        <w:t>Zakoupení automobilů potřebných pro rozvoz nabíječek</w:t>
      </w:r>
      <w:bookmarkEnd w:id="39"/>
      <w:bookmarkEnd w:id="40"/>
    </w:p>
    <w:p w14:paraId="02C2CA7D" w14:textId="77777777" w:rsidR="000658C0" w:rsidRPr="00E6556E" w:rsidRDefault="000658C0" w:rsidP="000658C0">
      <w:pPr>
        <w:jc w:val="both"/>
      </w:pPr>
      <w:r w:rsidRPr="00E6556E">
        <w:t xml:space="preserve">Během fungování společnosti bude potřeba zajišťovat rovnoměrné rozdělení nabíjecích zařízení po všech dokovacích skříních. Pro tuto činnost budou zaměstnanci potřebovat dopravní prostředek, který bude sloužit pro převoz nabíječek. </w:t>
      </w:r>
    </w:p>
    <w:p w14:paraId="05DECB6C" w14:textId="77777777" w:rsidR="000658C0" w:rsidRPr="00E6556E" w:rsidRDefault="000658C0" w:rsidP="000658C0">
      <w:pPr>
        <w:jc w:val="both"/>
      </w:pPr>
      <w:r w:rsidRPr="00E6556E">
        <w:t>Podle př</w:t>
      </w:r>
      <w:r>
        <w:t>edběžného odhadu, budou stačit 2</w:t>
      </w:r>
      <w:r w:rsidRPr="00E6556E">
        <w:t xml:space="preserve"> automobily. Byl osloven autobazar AutoESA, který poskytne 2 automobily Škoda Fabia 2002 v hodnotě 80 000 Kč.</w:t>
      </w:r>
    </w:p>
    <w:p w14:paraId="4F2E8F94" w14:textId="77777777" w:rsidR="000658C0" w:rsidRDefault="000658C0" w:rsidP="000658C0">
      <w:pPr>
        <w:jc w:val="both"/>
        <w:rPr>
          <w:b/>
        </w:rPr>
      </w:pPr>
      <w:r w:rsidRPr="00E6556E">
        <w:rPr>
          <w:b/>
        </w:rPr>
        <w:t>Celkové náklady spojené s nákupem automobilů jsou 80 000 Kč.</w:t>
      </w:r>
    </w:p>
    <w:p w14:paraId="48470B14" w14:textId="77777777" w:rsidR="000658C0" w:rsidRPr="009C4F96" w:rsidRDefault="000658C0" w:rsidP="000658C0">
      <w:pPr>
        <w:pStyle w:val="Heading3"/>
        <w:keepLines w:val="0"/>
        <w:numPr>
          <w:ilvl w:val="2"/>
          <w:numId w:val="2"/>
        </w:numPr>
        <w:spacing w:before="240" w:after="60" w:line="240" w:lineRule="auto"/>
      </w:pPr>
      <w:bookmarkStart w:id="41" w:name="_Toc432496995"/>
      <w:bookmarkStart w:id="42" w:name="_Toc434304919"/>
      <w:r w:rsidRPr="009C4F96">
        <w:t>Zakoupení služebních mobilních telefonů</w:t>
      </w:r>
      <w:bookmarkEnd w:id="41"/>
      <w:bookmarkEnd w:id="42"/>
    </w:p>
    <w:p w14:paraId="6880E584" w14:textId="77777777" w:rsidR="000658C0" w:rsidRPr="0090602C" w:rsidRDefault="000658C0" w:rsidP="000658C0">
      <w:r w:rsidRPr="003F3FC8">
        <w:t>Zaměstnanci budou využívat pro komunikaci služební telefony. Budou zakoupeny 4 telefony v hodnotě 6 000 Kč.</w:t>
      </w:r>
    </w:p>
    <w:p w14:paraId="33F1DE55" w14:textId="77777777" w:rsidR="000658C0" w:rsidRPr="009C4F96" w:rsidRDefault="000658C0" w:rsidP="000658C0">
      <w:pPr>
        <w:pStyle w:val="Heading2"/>
        <w:keepLines w:val="0"/>
        <w:numPr>
          <w:ilvl w:val="1"/>
          <w:numId w:val="2"/>
        </w:numPr>
        <w:spacing w:before="240" w:after="60" w:line="240" w:lineRule="auto"/>
      </w:pPr>
      <w:bookmarkStart w:id="43" w:name="_Toc432496996"/>
      <w:bookmarkStart w:id="44" w:name="_Toc434304920"/>
      <w:r w:rsidRPr="009C4F96">
        <w:lastRenderedPageBreak/>
        <w:t>Během fungování společnosti</w:t>
      </w:r>
      <w:bookmarkEnd w:id="43"/>
      <w:bookmarkEnd w:id="44"/>
    </w:p>
    <w:p w14:paraId="60EB3380" w14:textId="77777777" w:rsidR="000658C0" w:rsidRDefault="000658C0" w:rsidP="000658C0">
      <w:pPr>
        <w:jc w:val="both"/>
      </w:pPr>
      <w:r w:rsidRPr="00E6556E">
        <w:t>Provoz nabíjecích stanic zahrnuje i nezanedbatelné náklady.  Identifikované náklady</w:t>
      </w:r>
      <w:r>
        <w:t xml:space="preserve"> se dělí</w:t>
      </w:r>
      <w:r w:rsidRPr="00E6556E">
        <w:t xml:space="preserve"> na fixní a variabilní. V následující tabulce je znázorněna sumarizace veškerých výdajů spojených s provozem plánované činnosti. </w:t>
      </w:r>
    </w:p>
    <w:p w14:paraId="3A23A06C" w14:textId="77777777" w:rsidR="000A7CD0" w:rsidRPr="00E6556E" w:rsidRDefault="000A7CD0" w:rsidP="000658C0">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9"/>
        <w:gridCol w:w="1378"/>
        <w:gridCol w:w="1095"/>
      </w:tblGrid>
      <w:tr w:rsidR="000658C0" w:rsidRPr="00E6556E" w14:paraId="0BA825DC" w14:textId="77777777" w:rsidTr="000A7CD0">
        <w:trPr>
          <w:trHeight w:val="458"/>
          <w:jc w:val="center"/>
        </w:trPr>
        <w:tc>
          <w:tcPr>
            <w:tcW w:w="7038" w:type="dxa"/>
            <w:shd w:val="clear" w:color="auto" w:fill="C5E0B3"/>
            <w:vAlign w:val="center"/>
          </w:tcPr>
          <w:p w14:paraId="03CE30CC" w14:textId="77777777" w:rsidR="000658C0" w:rsidRPr="00902540" w:rsidRDefault="000658C0" w:rsidP="000A7CD0">
            <w:pPr>
              <w:rPr>
                <w:rFonts w:ascii="Calibri" w:eastAsia="Calibri" w:hAnsi="Calibri"/>
                <w:b/>
              </w:rPr>
            </w:pPr>
            <w:r w:rsidRPr="00902540">
              <w:rPr>
                <w:rFonts w:ascii="Calibri" w:eastAsia="Calibri" w:hAnsi="Calibri"/>
                <w:b/>
              </w:rPr>
              <w:t>Položka</w:t>
            </w:r>
          </w:p>
        </w:tc>
        <w:tc>
          <w:tcPr>
            <w:tcW w:w="1440" w:type="dxa"/>
            <w:shd w:val="clear" w:color="auto" w:fill="C5E0B3"/>
            <w:vAlign w:val="center"/>
          </w:tcPr>
          <w:p w14:paraId="1832A242" w14:textId="77777777" w:rsidR="000658C0" w:rsidRPr="00902540" w:rsidRDefault="000658C0" w:rsidP="000A7CD0">
            <w:pPr>
              <w:rPr>
                <w:rFonts w:ascii="Calibri" w:eastAsia="Calibri" w:hAnsi="Calibri"/>
                <w:b/>
              </w:rPr>
            </w:pPr>
            <w:r w:rsidRPr="00902540">
              <w:rPr>
                <w:rFonts w:ascii="Calibri" w:eastAsia="Calibri" w:hAnsi="Calibri"/>
                <w:b/>
              </w:rPr>
              <w:t>Cena</w:t>
            </w:r>
          </w:p>
        </w:tc>
        <w:tc>
          <w:tcPr>
            <w:tcW w:w="1098" w:type="dxa"/>
            <w:shd w:val="clear" w:color="auto" w:fill="C5E0B3"/>
            <w:vAlign w:val="center"/>
          </w:tcPr>
          <w:p w14:paraId="69876E87" w14:textId="77777777" w:rsidR="000658C0" w:rsidRPr="00902540" w:rsidRDefault="000658C0" w:rsidP="000A7CD0">
            <w:pPr>
              <w:rPr>
                <w:rFonts w:ascii="Calibri" w:eastAsia="Calibri" w:hAnsi="Calibri"/>
                <w:b/>
              </w:rPr>
            </w:pPr>
            <w:r w:rsidRPr="00902540">
              <w:rPr>
                <w:rFonts w:ascii="Calibri" w:eastAsia="Calibri" w:hAnsi="Calibri"/>
                <w:b/>
              </w:rPr>
              <w:t xml:space="preserve">Typ </w:t>
            </w:r>
          </w:p>
        </w:tc>
      </w:tr>
      <w:tr w:rsidR="000658C0" w:rsidRPr="00E6556E" w14:paraId="1054FC0C" w14:textId="77777777" w:rsidTr="000A7CD0">
        <w:trPr>
          <w:trHeight w:val="350"/>
          <w:jc w:val="center"/>
        </w:trPr>
        <w:tc>
          <w:tcPr>
            <w:tcW w:w="7038" w:type="dxa"/>
            <w:shd w:val="clear" w:color="auto" w:fill="E2EFD9"/>
            <w:vAlign w:val="center"/>
          </w:tcPr>
          <w:p w14:paraId="4CC12337" w14:textId="77777777" w:rsidR="000658C0" w:rsidRPr="00902540" w:rsidRDefault="000658C0" w:rsidP="000A7CD0">
            <w:pPr>
              <w:rPr>
                <w:rFonts w:ascii="Calibri" w:eastAsia="Calibri" w:hAnsi="Calibri"/>
              </w:rPr>
            </w:pPr>
            <w:r w:rsidRPr="00902540">
              <w:rPr>
                <w:rFonts w:ascii="Calibri" w:eastAsia="Calibri" w:hAnsi="Calibri"/>
              </w:rPr>
              <w:t>Zaměstnanci pro rozvoz nabíječek a technickou správu dokovacích stanic</w:t>
            </w:r>
          </w:p>
        </w:tc>
        <w:tc>
          <w:tcPr>
            <w:tcW w:w="1440" w:type="dxa"/>
            <w:shd w:val="clear" w:color="auto" w:fill="E2EFD9"/>
            <w:vAlign w:val="center"/>
          </w:tcPr>
          <w:p w14:paraId="2870DAF6" w14:textId="77777777" w:rsidR="000658C0" w:rsidRPr="00902540" w:rsidRDefault="000658C0" w:rsidP="000A7CD0">
            <w:pPr>
              <w:rPr>
                <w:rFonts w:ascii="Calibri" w:eastAsia="Calibri" w:hAnsi="Calibri"/>
              </w:rPr>
            </w:pPr>
            <w:r w:rsidRPr="00902540">
              <w:rPr>
                <w:rFonts w:ascii="Calibri" w:eastAsia="Calibri" w:hAnsi="Calibri"/>
              </w:rPr>
              <w:t>50 000 Kč</w:t>
            </w:r>
          </w:p>
        </w:tc>
        <w:tc>
          <w:tcPr>
            <w:tcW w:w="1098" w:type="dxa"/>
            <w:shd w:val="clear" w:color="auto" w:fill="E2EFD9"/>
            <w:vAlign w:val="center"/>
          </w:tcPr>
          <w:p w14:paraId="0C8CCB03" w14:textId="77777777" w:rsidR="000658C0" w:rsidRPr="00902540" w:rsidRDefault="000658C0" w:rsidP="000A7CD0">
            <w:pPr>
              <w:rPr>
                <w:rFonts w:ascii="Calibri" w:eastAsia="Calibri" w:hAnsi="Calibri"/>
              </w:rPr>
            </w:pPr>
            <w:r w:rsidRPr="00902540">
              <w:rPr>
                <w:rFonts w:ascii="Calibri" w:eastAsia="Calibri" w:hAnsi="Calibri"/>
              </w:rPr>
              <w:t>Fixní</w:t>
            </w:r>
          </w:p>
        </w:tc>
      </w:tr>
      <w:tr w:rsidR="000658C0" w:rsidRPr="00E6556E" w14:paraId="751D73C6" w14:textId="77777777" w:rsidTr="000A7CD0">
        <w:trPr>
          <w:trHeight w:val="449"/>
          <w:jc w:val="center"/>
        </w:trPr>
        <w:tc>
          <w:tcPr>
            <w:tcW w:w="7038" w:type="dxa"/>
            <w:shd w:val="clear" w:color="auto" w:fill="E2EFD9"/>
            <w:vAlign w:val="center"/>
          </w:tcPr>
          <w:p w14:paraId="2756168D" w14:textId="77777777" w:rsidR="000658C0" w:rsidRPr="00902540" w:rsidRDefault="000658C0" w:rsidP="000A7CD0">
            <w:pPr>
              <w:rPr>
                <w:rFonts w:ascii="Calibri" w:eastAsia="Calibri" w:hAnsi="Calibri"/>
              </w:rPr>
            </w:pPr>
            <w:r w:rsidRPr="00902540">
              <w:rPr>
                <w:rFonts w:ascii="Calibri" w:eastAsia="Calibri" w:hAnsi="Calibri"/>
              </w:rPr>
              <w:t xml:space="preserve">Zaměstnanci technické podpory webové aplikace a komunikace se zákazníky </w:t>
            </w:r>
          </w:p>
        </w:tc>
        <w:tc>
          <w:tcPr>
            <w:tcW w:w="1440" w:type="dxa"/>
            <w:shd w:val="clear" w:color="auto" w:fill="E2EFD9"/>
            <w:vAlign w:val="center"/>
          </w:tcPr>
          <w:p w14:paraId="2CABEFEC" w14:textId="77777777" w:rsidR="000658C0" w:rsidRPr="00902540" w:rsidRDefault="000658C0" w:rsidP="000A7CD0">
            <w:pPr>
              <w:rPr>
                <w:rFonts w:ascii="Calibri" w:eastAsia="Calibri" w:hAnsi="Calibri"/>
              </w:rPr>
            </w:pPr>
            <w:r w:rsidRPr="00902540">
              <w:rPr>
                <w:rFonts w:ascii="Calibri" w:eastAsia="Calibri" w:hAnsi="Calibri"/>
              </w:rPr>
              <w:t>20 000 Kč</w:t>
            </w:r>
          </w:p>
        </w:tc>
        <w:tc>
          <w:tcPr>
            <w:tcW w:w="1098" w:type="dxa"/>
            <w:shd w:val="clear" w:color="auto" w:fill="E2EFD9"/>
            <w:vAlign w:val="center"/>
          </w:tcPr>
          <w:p w14:paraId="5B1FFC43" w14:textId="77777777" w:rsidR="000658C0" w:rsidRPr="00902540" w:rsidRDefault="000658C0" w:rsidP="000A7CD0">
            <w:pPr>
              <w:rPr>
                <w:rFonts w:ascii="Calibri" w:eastAsia="Calibri" w:hAnsi="Calibri"/>
              </w:rPr>
            </w:pPr>
            <w:r w:rsidRPr="00902540">
              <w:rPr>
                <w:rFonts w:ascii="Calibri" w:eastAsia="Calibri" w:hAnsi="Calibri"/>
              </w:rPr>
              <w:t>Fixní</w:t>
            </w:r>
          </w:p>
        </w:tc>
      </w:tr>
      <w:tr w:rsidR="000658C0" w:rsidRPr="00E6556E" w14:paraId="1CF49BC0" w14:textId="77777777" w:rsidTr="000A7CD0">
        <w:trPr>
          <w:trHeight w:val="359"/>
          <w:jc w:val="center"/>
        </w:trPr>
        <w:tc>
          <w:tcPr>
            <w:tcW w:w="7038" w:type="dxa"/>
            <w:shd w:val="clear" w:color="auto" w:fill="E2EFD9"/>
            <w:vAlign w:val="center"/>
          </w:tcPr>
          <w:p w14:paraId="05EF602E" w14:textId="77777777" w:rsidR="000658C0" w:rsidRPr="00902540" w:rsidRDefault="000658C0" w:rsidP="000A7CD0">
            <w:pPr>
              <w:rPr>
                <w:rFonts w:ascii="Calibri" w:eastAsia="Calibri" w:hAnsi="Calibri"/>
              </w:rPr>
            </w:pPr>
            <w:r w:rsidRPr="00902540">
              <w:rPr>
                <w:rFonts w:ascii="Calibri" w:eastAsia="Calibri" w:hAnsi="Calibri"/>
              </w:rPr>
              <w:t>Výdaje na pohonné hmoty automobilních prostředků</w:t>
            </w:r>
          </w:p>
        </w:tc>
        <w:tc>
          <w:tcPr>
            <w:tcW w:w="1440" w:type="dxa"/>
            <w:shd w:val="clear" w:color="auto" w:fill="E2EFD9"/>
            <w:vAlign w:val="center"/>
          </w:tcPr>
          <w:p w14:paraId="4B4971E4" w14:textId="77777777" w:rsidR="000658C0" w:rsidRPr="00902540" w:rsidRDefault="000658C0" w:rsidP="000A7CD0">
            <w:pPr>
              <w:rPr>
                <w:rFonts w:ascii="Calibri" w:eastAsia="Calibri" w:hAnsi="Calibri"/>
              </w:rPr>
            </w:pPr>
            <w:r w:rsidRPr="00902540">
              <w:rPr>
                <w:rFonts w:ascii="Calibri" w:eastAsia="Calibri" w:hAnsi="Calibri"/>
              </w:rPr>
              <w:t>15 500 Kč</w:t>
            </w:r>
          </w:p>
        </w:tc>
        <w:tc>
          <w:tcPr>
            <w:tcW w:w="1098" w:type="dxa"/>
            <w:shd w:val="clear" w:color="auto" w:fill="E2EFD9"/>
            <w:vAlign w:val="center"/>
          </w:tcPr>
          <w:p w14:paraId="5BA325F9" w14:textId="77777777" w:rsidR="000658C0" w:rsidRPr="00902540" w:rsidRDefault="000658C0" w:rsidP="000A7CD0">
            <w:pPr>
              <w:rPr>
                <w:rFonts w:ascii="Calibri" w:eastAsia="Calibri" w:hAnsi="Calibri"/>
              </w:rPr>
            </w:pPr>
            <w:r w:rsidRPr="00902540">
              <w:rPr>
                <w:rFonts w:ascii="Calibri" w:eastAsia="Calibri" w:hAnsi="Calibri"/>
              </w:rPr>
              <w:t>Variabilní</w:t>
            </w:r>
          </w:p>
        </w:tc>
      </w:tr>
      <w:tr w:rsidR="000658C0" w:rsidRPr="00E6556E" w14:paraId="05CA97D5" w14:textId="77777777" w:rsidTr="000A7CD0">
        <w:trPr>
          <w:trHeight w:val="431"/>
          <w:jc w:val="center"/>
        </w:trPr>
        <w:tc>
          <w:tcPr>
            <w:tcW w:w="7038" w:type="dxa"/>
            <w:shd w:val="clear" w:color="auto" w:fill="E2EFD9"/>
            <w:vAlign w:val="center"/>
          </w:tcPr>
          <w:p w14:paraId="6F07C381" w14:textId="77777777" w:rsidR="000658C0" w:rsidRPr="00902540" w:rsidRDefault="000658C0" w:rsidP="000A7CD0">
            <w:pPr>
              <w:rPr>
                <w:rFonts w:ascii="Calibri" w:eastAsia="Calibri" w:hAnsi="Calibri"/>
              </w:rPr>
            </w:pPr>
            <w:r w:rsidRPr="00902540">
              <w:rPr>
                <w:rFonts w:ascii="Calibri" w:eastAsia="Calibri" w:hAnsi="Calibri"/>
              </w:rPr>
              <w:t>Pojištění automobilů</w:t>
            </w:r>
          </w:p>
        </w:tc>
        <w:tc>
          <w:tcPr>
            <w:tcW w:w="1440" w:type="dxa"/>
            <w:shd w:val="clear" w:color="auto" w:fill="E2EFD9"/>
            <w:vAlign w:val="center"/>
          </w:tcPr>
          <w:p w14:paraId="17E412E4" w14:textId="77777777" w:rsidR="000658C0" w:rsidRPr="00902540" w:rsidRDefault="000658C0" w:rsidP="000A7CD0">
            <w:pPr>
              <w:rPr>
                <w:rFonts w:ascii="Calibri" w:eastAsia="Calibri" w:hAnsi="Calibri"/>
              </w:rPr>
            </w:pPr>
            <w:r w:rsidRPr="00902540">
              <w:rPr>
                <w:rFonts w:ascii="Calibri" w:eastAsia="Calibri" w:hAnsi="Calibri"/>
              </w:rPr>
              <w:t>700 Kč</w:t>
            </w:r>
          </w:p>
        </w:tc>
        <w:tc>
          <w:tcPr>
            <w:tcW w:w="1098" w:type="dxa"/>
            <w:shd w:val="clear" w:color="auto" w:fill="E2EFD9"/>
            <w:vAlign w:val="center"/>
          </w:tcPr>
          <w:p w14:paraId="23B58561" w14:textId="77777777" w:rsidR="000658C0" w:rsidRPr="00902540" w:rsidRDefault="000658C0" w:rsidP="000A7CD0">
            <w:pPr>
              <w:rPr>
                <w:rFonts w:ascii="Calibri" w:eastAsia="Calibri" w:hAnsi="Calibri"/>
              </w:rPr>
            </w:pPr>
            <w:r w:rsidRPr="00902540">
              <w:rPr>
                <w:rFonts w:ascii="Calibri" w:eastAsia="Calibri" w:hAnsi="Calibri"/>
              </w:rPr>
              <w:t>Fixní</w:t>
            </w:r>
          </w:p>
        </w:tc>
      </w:tr>
      <w:tr w:rsidR="000658C0" w:rsidRPr="00E6556E" w14:paraId="12E834EB" w14:textId="77777777" w:rsidTr="000A7CD0">
        <w:trPr>
          <w:trHeight w:val="449"/>
          <w:jc w:val="center"/>
        </w:trPr>
        <w:tc>
          <w:tcPr>
            <w:tcW w:w="7038" w:type="dxa"/>
            <w:shd w:val="clear" w:color="auto" w:fill="E2EFD9"/>
            <w:vAlign w:val="center"/>
          </w:tcPr>
          <w:p w14:paraId="482F85B1" w14:textId="77777777" w:rsidR="000658C0" w:rsidRPr="00902540" w:rsidRDefault="000658C0" w:rsidP="000A7CD0">
            <w:pPr>
              <w:rPr>
                <w:rFonts w:ascii="Calibri" w:eastAsia="Calibri" w:hAnsi="Calibri"/>
              </w:rPr>
            </w:pPr>
            <w:r w:rsidRPr="00902540">
              <w:rPr>
                <w:rFonts w:ascii="Calibri" w:eastAsia="Calibri" w:hAnsi="Calibri"/>
              </w:rPr>
              <w:t>Pronájem stanovišť pro dokovací skříně</w:t>
            </w:r>
          </w:p>
        </w:tc>
        <w:tc>
          <w:tcPr>
            <w:tcW w:w="1440" w:type="dxa"/>
            <w:shd w:val="clear" w:color="auto" w:fill="E2EFD9"/>
            <w:vAlign w:val="center"/>
          </w:tcPr>
          <w:p w14:paraId="6228C3CC" w14:textId="77777777" w:rsidR="000658C0" w:rsidRPr="00902540" w:rsidRDefault="000658C0" w:rsidP="000A7CD0">
            <w:pPr>
              <w:rPr>
                <w:rFonts w:ascii="Calibri" w:eastAsia="Calibri" w:hAnsi="Calibri"/>
              </w:rPr>
            </w:pPr>
            <w:r w:rsidRPr="00902540">
              <w:rPr>
                <w:rFonts w:ascii="Calibri" w:eastAsia="Calibri" w:hAnsi="Calibri"/>
              </w:rPr>
              <w:t>100 000 Kč</w:t>
            </w:r>
          </w:p>
        </w:tc>
        <w:tc>
          <w:tcPr>
            <w:tcW w:w="1098" w:type="dxa"/>
            <w:shd w:val="clear" w:color="auto" w:fill="E2EFD9"/>
            <w:vAlign w:val="center"/>
          </w:tcPr>
          <w:p w14:paraId="50EC438C" w14:textId="77777777" w:rsidR="000658C0" w:rsidRPr="00902540" w:rsidRDefault="000658C0" w:rsidP="000A7CD0">
            <w:pPr>
              <w:rPr>
                <w:rFonts w:ascii="Calibri" w:eastAsia="Calibri" w:hAnsi="Calibri"/>
              </w:rPr>
            </w:pPr>
            <w:r w:rsidRPr="00902540">
              <w:rPr>
                <w:rFonts w:ascii="Calibri" w:eastAsia="Calibri" w:hAnsi="Calibri"/>
              </w:rPr>
              <w:t>Fixní</w:t>
            </w:r>
          </w:p>
        </w:tc>
      </w:tr>
      <w:tr w:rsidR="000658C0" w:rsidRPr="00E6556E" w14:paraId="409C7B39" w14:textId="77777777" w:rsidTr="000A7CD0">
        <w:trPr>
          <w:trHeight w:val="449"/>
          <w:jc w:val="center"/>
        </w:trPr>
        <w:tc>
          <w:tcPr>
            <w:tcW w:w="7038" w:type="dxa"/>
            <w:shd w:val="clear" w:color="auto" w:fill="E2EFD9"/>
            <w:vAlign w:val="center"/>
          </w:tcPr>
          <w:p w14:paraId="7142D3CA" w14:textId="77777777" w:rsidR="000658C0" w:rsidRPr="00902540" w:rsidRDefault="000658C0" w:rsidP="000A7CD0">
            <w:pPr>
              <w:rPr>
                <w:rFonts w:ascii="Calibri" w:eastAsia="Calibri" w:hAnsi="Calibri"/>
              </w:rPr>
            </w:pPr>
            <w:r w:rsidRPr="00902540">
              <w:rPr>
                <w:rFonts w:ascii="Calibri" w:eastAsia="Calibri" w:hAnsi="Calibri"/>
              </w:rPr>
              <w:t xml:space="preserve">Paušální platba za telefonní tarify </w:t>
            </w:r>
          </w:p>
        </w:tc>
        <w:tc>
          <w:tcPr>
            <w:tcW w:w="1440" w:type="dxa"/>
            <w:shd w:val="clear" w:color="auto" w:fill="E2EFD9"/>
            <w:vAlign w:val="center"/>
          </w:tcPr>
          <w:p w14:paraId="2BC3E3F8" w14:textId="77777777" w:rsidR="000658C0" w:rsidRPr="00902540" w:rsidRDefault="000658C0" w:rsidP="000A7CD0">
            <w:pPr>
              <w:rPr>
                <w:rFonts w:ascii="Calibri" w:eastAsia="Calibri" w:hAnsi="Calibri"/>
              </w:rPr>
            </w:pPr>
            <w:r w:rsidRPr="00902540">
              <w:rPr>
                <w:rFonts w:ascii="Calibri" w:eastAsia="Calibri" w:hAnsi="Calibri"/>
              </w:rPr>
              <w:t>1 600 Kč</w:t>
            </w:r>
          </w:p>
        </w:tc>
        <w:tc>
          <w:tcPr>
            <w:tcW w:w="1098" w:type="dxa"/>
            <w:shd w:val="clear" w:color="auto" w:fill="E2EFD9"/>
            <w:vAlign w:val="center"/>
          </w:tcPr>
          <w:p w14:paraId="150D770A" w14:textId="77777777" w:rsidR="000658C0" w:rsidRPr="00902540" w:rsidRDefault="000658C0" w:rsidP="000A7CD0">
            <w:pPr>
              <w:rPr>
                <w:rFonts w:ascii="Calibri" w:eastAsia="Calibri" w:hAnsi="Calibri"/>
              </w:rPr>
            </w:pPr>
            <w:r w:rsidRPr="00902540">
              <w:rPr>
                <w:rFonts w:ascii="Calibri" w:eastAsia="Calibri" w:hAnsi="Calibri"/>
              </w:rPr>
              <w:t>Fixní</w:t>
            </w:r>
          </w:p>
        </w:tc>
      </w:tr>
      <w:tr w:rsidR="000658C0" w:rsidRPr="00E6556E" w14:paraId="49CAB122" w14:textId="77777777" w:rsidTr="000A7CD0">
        <w:trPr>
          <w:trHeight w:val="449"/>
          <w:jc w:val="center"/>
        </w:trPr>
        <w:tc>
          <w:tcPr>
            <w:tcW w:w="7038" w:type="dxa"/>
            <w:shd w:val="clear" w:color="auto" w:fill="E2EFD9"/>
            <w:vAlign w:val="center"/>
          </w:tcPr>
          <w:p w14:paraId="4E300336" w14:textId="77777777" w:rsidR="000658C0" w:rsidRPr="00902540" w:rsidRDefault="000658C0" w:rsidP="000A7CD0">
            <w:pPr>
              <w:rPr>
                <w:rFonts w:ascii="Calibri" w:eastAsia="Calibri" w:hAnsi="Calibri"/>
              </w:rPr>
            </w:pPr>
            <w:r w:rsidRPr="00902540">
              <w:rPr>
                <w:rFonts w:ascii="Calibri" w:eastAsia="Calibri" w:hAnsi="Calibri"/>
              </w:rPr>
              <w:t>Internet u dokovacích stanic</w:t>
            </w:r>
          </w:p>
        </w:tc>
        <w:tc>
          <w:tcPr>
            <w:tcW w:w="1440" w:type="dxa"/>
            <w:shd w:val="clear" w:color="auto" w:fill="E2EFD9"/>
            <w:vAlign w:val="center"/>
          </w:tcPr>
          <w:p w14:paraId="22F80FBA" w14:textId="77777777" w:rsidR="000658C0" w:rsidRPr="00902540" w:rsidRDefault="000658C0" w:rsidP="000A7CD0">
            <w:pPr>
              <w:rPr>
                <w:rFonts w:ascii="Calibri" w:eastAsia="Calibri" w:hAnsi="Calibri"/>
              </w:rPr>
            </w:pPr>
            <w:r w:rsidRPr="00902540">
              <w:rPr>
                <w:rFonts w:ascii="Calibri" w:eastAsia="Calibri" w:hAnsi="Calibri"/>
              </w:rPr>
              <w:t>10 000 Kč</w:t>
            </w:r>
          </w:p>
        </w:tc>
        <w:tc>
          <w:tcPr>
            <w:tcW w:w="1098" w:type="dxa"/>
            <w:shd w:val="clear" w:color="auto" w:fill="E2EFD9"/>
            <w:vAlign w:val="center"/>
          </w:tcPr>
          <w:p w14:paraId="218015A2" w14:textId="77777777" w:rsidR="000658C0" w:rsidRPr="00902540" w:rsidRDefault="000658C0" w:rsidP="000A7CD0">
            <w:pPr>
              <w:rPr>
                <w:rFonts w:ascii="Calibri" w:eastAsia="Calibri" w:hAnsi="Calibri"/>
              </w:rPr>
            </w:pPr>
            <w:r w:rsidRPr="00902540">
              <w:rPr>
                <w:rFonts w:ascii="Calibri" w:eastAsia="Calibri" w:hAnsi="Calibri"/>
              </w:rPr>
              <w:t>Fixní</w:t>
            </w:r>
          </w:p>
        </w:tc>
      </w:tr>
      <w:tr w:rsidR="000658C0" w:rsidRPr="00E6556E" w14:paraId="6090BAA7" w14:textId="77777777" w:rsidTr="000A7CD0">
        <w:trPr>
          <w:trHeight w:val="449"/>
          <w:jc w:val="center"/>
        </w:trPr>
        <w:tc>
          <w:tcPr>
            <w:tcW w:w="7038" w:type="dxa"/>
            <w:shd w:val="clear" w:color="auto" w:fill="E2EFD9"/>
            <w:vAlign w:val="center"/>
          </w:tcPr>
          <w:p w14:paraId="7FFA318D" w14:textId="77777777" w:rsidR="000658C0" w:rsidRPr="00902540" w:rsidRDefault="000658C0" w:rsidP="000A7CD0">
            <w:pPr>
              <w:rPr>
                <w:rFonts w:ascii="Calibri" w:eastAsia="Calibri" w:hAnsi="Calibri"/>
              </w:rPr>
            </w:pPr>
            <w:r w:rsidRPr="00902540">
              <w:rPr>
                <w:rFonts w:ascii="Calibri" w:eastAsia="Calibri" w:hAnsi="Calibri"/>
              </w:rPr>
              <w:t>Pronájem serveru</w:t>
            </w:r>
          </w:p>
        </w:tc>
        <w:tc>
          <w:tcPr>
            <w:tcW w:w="1440" w:type="dxa"/>
            <w:shd w:val="clear" w:color="auto" w:fill="E2EFD9"/>
            <w:vAlign w:val="center"/>
          </w:tcPr>
          <w:p w14:paraId="3C4BE403" w14:textId="77777777" w:rsidR="000658C0" w:rsidRPr="00902540" w:rsidRDefault="000658C0" w:rsidP="000A7CD0">
            <w:pPr>
              <w:rPr>
                <w:rFonts w:ascii="Calibri" w:eastAsia="Calibri" w:hAnsi="Calibri"/>
              </w:rPr>
            </w:pPr>
            <w:r w:rsidRPr="00902540">
              <w:rPr>
                <w:rFonts w:ascii="Calibri" w:eastAsia="Calibri" w:hAnsi="Calibri"/>
              </w:rPr>
              <w:t>400 Kč</w:t>
            </w:r>
          </w:p>
        </w:tc>
        <w:tc>
          <w:tcPr>
            <w:tcW w:w="1098" w:type="dxa"/>
            <w:shd w:val="clear" w:color="auto" w:fill="E2EFD9"/>
            <w:vAlign w:val="center"/>
          </w:tcPr>
          <w:p w14:paraId="46770F3F" w14:textId="77777777" w:rsidR="000658C0" w:rsidRPr="00902540" w:rsidRDefault="000658C0" w:rsidP="000A7CD0">
            <w:pPr>
              <w:rPr>
                <w:rFonts w:ascii="Calibri" w:eastAsia="Calibri" w:hAnsi="Calibri"/>
              </w:rPr>
            </w:pPr>
            <w:r w:rsidRPr="00902540">
              <w:rPr>
                <w:rFonts w:ascii="Calibri" w:eastAsia="Calibri" w:hAnsi="Calibri"/>
              </w:rPr>
              <w:t>Variabilní</w:t>
            </w:r>
          </w:p>
        </w:tc>
      </w:tr>
      <w:tr w:rsidR="000658C0" w:rsidRPr="00E6556E" w14:paraId="27528B6C" w14:textId="77777777" w:rsidTr="000A7CD0">
        <w:trPr>
          <w:trHeight w:val="449"/>
          <w:jc w:val="center"/>
        </w:trPr>
        <w:tc>
          <w:tcPr>
            <w:tcW w:w="7038" w:type="dxa"/>
            <w:shd w:val="clear" w:color="auto" w:fill="E2EFD9"/>
            <w:vAlign w:val="center"/>
          </w:tcPr>
          <w:p w14:paraId="2B557F8C" w14:textId="77777777" w:rsidR="000658C0" w:rsidRPr="00902540" w:rsidRDefault="000658C0" w:rsidP="000A7CD0">
            <w:pPr>
              <w:rPr>
                <w:rFonts w:ascii="Calibri" w:eastAsia="Calibri" w:hAnsi="Calibri"/>
              </w:rPr>
            </w:pPr>
            <w:r w:rsidRPr="00902540">
              <w:rPr>
                <w:rFonts w:ascii="Calibri" w:eastAsia="Calibri" w:hAnsi="Calibri"/>
              </w:rPr>
              <w:t>Nákup nových baterií</w:t>
            </w:r>
          </w:p>
        </w:tc>
        <w:tc>
          <w:tcPr>
            <w:tcW w:w="1440" w:type="dxa"/>
            <w:shd w:val="clear" w:color="auto" w:fill="E2EFD9"/>
            <w:vAlign w:val="center"/>
          </w:tcPr>
          <w:p w14:paraId="0A0AE066" w14:textId="77777777" w:rsidR="000658C0" w:rsidRPr="00902540" w:rsidRDefault="000658C0" w:rsidP="000A7CD0">
            <w:pPr>
              <w:rPr>
                <w:rFonts w:ascii="Calibri" w:eastAsia="Calibri" w:hAnsi="Calibri"/>
              </w:rPr>
            </w:pPr>
            <w:r w:rsidRPr="00902540">
              <w:rPr>
                <w:rFonts w:ascii="Calibri" w:eastAsia="Calibri" w:hAnsi="Calibri"/>
              </w:rPr>
              <w:t>6 240 Kč</w:t>
            </w:r>
          </w:p>
        </w:tc>
        <w:tc>
          <w:tcPr>
            <w:tcW w:w="1098" w:type="dxa"/>
            <w:shd w:val="clear" w:color="auto" w:fill="E2EFD9"/>
            <w:vAlign w:val="center"/>
          </w:tcPr>
          <w:p w14:paraId="5E4F67EB" w14:textId="77777777" w:rsidR="000658C0" w:rsidRPr="00902540" w:rsidRDefault="000658C0" w:rsidP="000A7CD0">
            <w:pPr>
              <w:rPr>
                <w:rFonts w:ascii="Calibri" w:eastAsia="Calibri" w:hAnsi="Calibri"/>
              </w:rPr>
            </w:pPr>
            <w:r w:rsidRPr="00902540">
              <w:rPr>
                <w:rFonts w:ascii="Calibri" w:eastAsia="Calibri" w:hAnsi="Calibri"/>
              </w:rPr>
              <w:t>Variabilní</w:t>
            </w:r>
          </w:p>
        </w:tc>
      </w:tr>
      <w:tr w:rsidR="000658C0" w:rsidRPr="00E6556E" w14:paraId="11D971D2" w14:textId="77777777" w:rsidTr="000A7CD0">
        <w:trPr>
          <w:trHeight w:val="341"/>
          <w:jc w:val="center"/>
        </w:trPr>
        <w:tc>
          <w:tcPr>
            <w:tcW w:w="7038" w:type="dxa"/>
            <w:shd w:val="clear" w:color="auto" w:fill="E2EFD9"/>
            <w:vAlign w:val="center"/>
          </w:tcPr>
          <w:p w14:paraId="24BB7B0A" w14:textId="77777777" w:rsidR="000658C0" w:rsidRPr="00902540" w:rsidRDefault="000658C0" w:rsidP="000A7CD0">
            <w:pPr>
              <w:jc w:val="center"/>
              <w:rPr>
                <w:rFonts w:ascii="Calibri" w:eastAsia="Calibri" w:hAnsi="Calibri"/>
                <w:b/>
              </w:rPr>
            </w:pPr>
            <w:r w:rsidRPr="00902540">
              <w:rPr>
                <w:rFonts w:ascii="Calibri" w:eastAsia="Calibri" w:hAnsi="Calibri"/>
                <w:b/>
              </w:rPr>
              <w:t>Celkem</w:t>
            </w:r>
          </w:p>
        </w:tc>
        <w:tc>
          <w:tcPr>
            <w:tcW w:w="2538" w:type="dxa"/>
            <w:gridSpan w:val="2"/>
            <w:shd w:val="clear" w:color="auto" w:fill="E2EFD9"/>
            <w:vAlign w:val="center"/>
          </w:tcPr>
          <w:p w14:paraId="476BE914" w14:textId="77777777" w:rsidR="000658C0" w:rsidRPr="00902540" w:rsidRDefault="000658C0" w:rsidP="000A7CD0">
            <w:pPr>
              <w:rPr>
                <w:rFonts w:ascii="Calibri" w:eastAsia="Calibri" w:hAnsi="Calibri"/>
                <w:b/>
              </w:rPr>
            </w:pPr>
            <w:r w:rsidRPr="00902540">
              <w:rPr>
                <w:rFonts w:ascii="Calibri" w:eastAsia="Calibri" w:hAnsi="Calibri"/>
                <w:b/>
              </w:rPr>
              <w:t>197 000 Kč</w:t>
            </w:r>
          </w:p>
        </w:tc>
      </w:tr>
    </w:tbl>
    <w:p w14:paraId="5DF038B0" w14:textId="77777777" w:rsidR="000658C0" w:rsidRPr="00E6556E" w:rsidRDefault="000658C0" w:rsidP="000658C0">
      <w:pPr>
        <w:jc w:val="both"/>
      </w:pPr>
    </w:p>
    <w:p w14:paraId="63BBA901" w14:textId="77777777" w:rsidR="000658C0" w:rsidRPr="009C4F96" w:rsidRDefault="000658C0" w:rsidP="000658C0">
      <w:pPr>
        <w:pStyle w:val="Heading3"/>
        <w:keepLines w:val="0"/>
        <w:numPr>
          <w:ilvl w:val="2"/>
          <w:numId w:val="2"/>
        </w:numPr>
        <w:spacing w:before="240" w:after="60" w:line="240" w:lineRule="auto"/>
      </w:pPr>
      <w:bookmarkStart w:id="45" w:name="_Toc432496997"/>
      <w:bookmarkStart w:id="46" w:name="_Toc434304921"/>
      <w:r w:rsidRPr="009C4F96">
        <w:t>Zaměstnanci pro rozvoz nabíjecích zařízení a technickou správu dokovacích stanic</w:t>
      </w:r>
      <w:bookmarkEnd w:id="45"/>
      <w:bookmarkEnd w:id="46"/>
    </w:p>
    <w:p w14:paraId="314F68E0" w14:textId="77777777" w:rsidR="000658C0" w:rsidRPr="00E6556E" w:rsidRDefault="000658C0" w:rsidP="000658C0">
      <w:pPr>
        <w:jc w:val="both"/>
      </w:pPr>
      <w:r w:rsidRPr="00E6556E">
        <w:t>Pro firmu budou pracovat 2 technici, kteří se budou starat o rozvoz nabíjecích zařízení mezi stanicemi a kontrolovat jeji</w:t>
      </w:r>
      <w:r>
        <w:t>ch technický</w:t>
      </w:r>
      <w:r w:rsidRPr="00E6556E">
        <w:t xml:space="preserve"> stav (jak nabíječek, tak i samotných </w:t>
      </w:r>
      <w:r>
        <w:t>do</w:t>
      </w:r>
      <w:r w:rsidRPr="00E6556E">
        <w:t xml:space="preserve">kovacích stanic).  Každý zaměstnanec bude dostávat fixní měsíční výplatu 25 000 Kč (hrubá mzda). </w:t>
      </w:r>
    </w:p>
    <w:p w14:paraId="4E77273A" w14:textId="77777777" w:rsidR="000658C0" w:rsidRPr="00E6556E" w:rsidRDefault="000658C0" w:rsidP="000658C0">
      <w:pPr>
        <w:jc w:val="both"/>
        <w:rPr>
          <w:b/>
        </w:rPr>
      </w:pPr>
      <w:r w:rsidRPr="00E6556E">
        <w:rPr>
          <w:b/>
        </w:rPr>
        <w:t>Celkové měsíční náklady na výplaty těchto zaměstnanců činí 50 000 Kč</w:t>
      </w:r>
    </w:p>
    <w:p w14:paraId="4C28AB58" w14:textId="77777777" w:rsidR="000658C0" w:rsidRPr="00E6556E" w:rsidRDefault="000658C0" w:rsidP="000658C0">
      <w:pPr>
        <w:pStyle w:val="Heading3"/>
        <w:keepLines w:val="0"/>
        <w:numPr>
          <w:ilvl w:val="2"/>
          <w:numId w:val="2"/>
        </w:numPr>
        <w:spacing w:before="240" w:after="60" w:line="240" w:lineRule="auto"/>
      </w:pPr>
      <w:bookmarkStart w:id="47" w:name="_Toc432496998"/>
      <w:bookmarkStart w:id="48" w:name="_Toc434304922"/>
      <w:r w:rsidRPr="009C4F96">
        <w:t>Zaměstnanci technické podpory webové aplikace a komunikace se zákazníky</w:t>
      </w:r>
      <w:bookmarkEnd w:id="47"/>
      <w:bookmarkEnd w:id="48"/>
    </w:p>
    <w:p w14:paraId="4F422F8D" w14:textId="77777777" w:rsidR="000658C0" w:rsidRPr="00E6556E" w:rsidRDefault="000658C0" w:rsidP="000658C0">
      <w:r w:rsidRPr="00E6556E">
        <w:t>Pro komunikaci se zákazníky bude alokován jeden zaměstnanec, který bude pracovat externě z domova. Tento pracovník bude vykonávat svou práci na svém osobním počítači a bude mu přidělen pouze služební telefon. Zaměstnancem</w:t>
      </w:r>
      <w:r>
        <w:t xml:space="preserve"> může bý</w:t>
      </w:r>
      <w:r w:rsidRPr="00E6556E">
        <w:t>t např. osoba v invalidním důchodu. Zaměstnanec bude dostávat fixní měsíční výplatu 20 000 Kč (hrubá mzda).</w:t>
      </w:r>
    </w:p>
    <w:p w14:paraId="3927133C" w14:textId="77777777" w:rsidR="000D5A2E" w:rsidRDefault="000658C0" w:rsidP="000658C0">
      <w:pPr>
        <w:jc w:val="both"/>
        <w:rPr>
          <w:b/>
        </w:rPr>
      </w:pPr>
      <w:r w:rsidRPr="00E6556E">
        <w:rPr>
          <w:b/>
        </w:rPr>
        <w:t>Celkové měsíční náklady na výplatu tohoto zaměstnance činí 20 000 Kč</w:t>
      </w:r>
    </w:p>
    <w:p w14:paraId="2B19A490" w14:textId="77777777" w:rsidR="000D5A2E" w:rsidRDefault="000D5A2E">
      <w:pPr>
        <w:rPr>
          <w:b/>
        </w:rPr>
      </w:pPr>
      <w:r>
        <w:rPr>
          <w:b/>
        </w:rPr>
        <w:br w:type="page"/>
      </w:r>
    </w:p>
    <w:p w14:paraId="11CAF1E5" w14:textId="77777777" w:rsidR="000658C0" w:rsidRPr="009C4F96" w:rsidRDefault="000658C0" w:rsidP="000658C0">
      <w:pPr>
        <w:pStyle w:val="Heading3"/>
        <w:keepLines w:val="0"/>
        <w:numPr>
          <w:ilvl w:val="2"/>
          <w:numId w:val="2"/>
        </w:numPr>
        <w:spacing w:before="240" w:after="60" w:line="240" w:lineRule="auto"/>
      </w:pPr>
      <w:bookmarkStart w:id="49" w:name="_Toc432496999"/>
      <w:bookmarkStart w:id="50" w:name="_Toc434304923"/>
      <w:r w:rsidRPr="009C4F96">
        <w:lastRenderedPageBreak/>
        <w:t>Výdaje na pohonné hmoty automobilních prostředků</w:t>
      </w:r>
      <w:bookmarkEnd w:id="49"/>
      <w:bookmarkEnd w:id="50"/>
    </w:p>
    <w:p w14:paraId="31AE9FE8" w14:textId="77777777" w:rsidR="000658C0" w:rsidRPr="00E6556E" w:rsidRDefault="000658C0" w:rsidP="000658C0">
      <w:r w:rsidRPr="00E6556E">
        <w:t>Náklady spojené s </w:t>
      </w:r>
      <w:r>
        <w:t>pohon</w:t>
      </w:r>
      <w:r w:rsidRPr="00E6556E">
        <w:t>nými hmotami se těžko dají vyčíslit předem. Předpokládáme však, že za den ujede jeden automobil průměrnou vzdálenost 180 Km. Průměrná spotřeba zakoupených automobilů je 6 litru / 100 km (jedno auto).  Cena naf</w:t>
      </w:r>
      <w:r>
        <w:t xml:space="preserve">ty se pohybuje </w:t>
      </w:r>
      <w:r w:rsidRPr="00E6556E">
        <w:t xml:space="preserve">okolo 32Kč/litr. Jedno auto bude potřebovat přibližně 11 </w:t>
      </w:r>
      <w:r>
        <w:t>litrů</w:t>
      </w:r>
      <w:r w:rsidRPr="00E6556E">
        <w:t xml:space="preserve"> nafty na den.</w:t>
      </w:r>
    </w:p>
    <w:p w14:paraId="13394639" w14:textId="77777777" w:rsidR="000658C0" w:rsidRPr="00E6556E" w:rsidRDefault="000658C0" w:rsidP="000658C0">
      <w:pPr>
        <w:jc w:val="both"/>
        <w:rPr>
          <w:b/>
        </w:rPr>
      </w:pPr>
      <w:r w:rsidRPr="00E6556E">
        <w:rPr>
          <w:b/>
        </w:rPr>
        <w:t>Celkové měsíční (odhadované) náklady na pohonné hmoty jsou 15 500 Kč</w:t>
      </w:r>
    </w:p>
    <w:p w14:paraId="1747C25D" w14:textId="77777777" w:rsidR="000658C0" w:rsidRPr="009C4F96" w:rsidRDefault="000658C0" w:rsidP="000658C0">
      <w:pPr>
        <w:pStyle w:val="Heading3"/>
        <w:keepLines w:val="0"/>
        <w:numPr>
          <w:ilvl w:val="2"/>
          <w:numId w:val="2"/>
        </w:numPr>
        <w:spacing w:before="240" w:after="60" w:line="240" w:lineRule="auto"/>
      </w:pPr>
      <w:bookmarkStart w:id="51" w:name="_Toc432497000"/>
      <w:bookmarkStart w:id="52" w:name="_Toc434304924"/>
      <w:r w:rsidRPr="009C4F96">
        <w:t>Pojištění automobilů</w:t>
      </w:r>
      <w:bookmarkEnd w:id="51"/>
      <w:bookmarkEnd w:id="52"/>
      <w:r w:rsidRPr="009C4F96">
        <w:t xml:space="preserve"> </w:t>
      </w:r>
    </w:p>
    <w:p w14:paraId="36F83277" w14:textId="77777777" w:rsidR="000658C0" w:rsidRPr="00E6556E" w:rsidRDefault="000658C0" w:rsidP="000658C0">
      <w:pPr>
        <w:jc w:val="both"/>
      </w:pPr>
      <w:r w:rsidRPr="00E6556E">
        <w:t>Technici, kteří se budou starat o údržbu a převoz nabíječek, budou využívat služební automobily, které musí mít povinné</w:t>
      </w:r>
      <w:r>
        <w:t xml:space="preserve"> ručení</w:t>
      </w:r>
      <w:r w:rsidRPr="00E6556E">
        <w:t>. Pro pojištění těchto dopravních prostředku byla vybrána firma Generali, která poskytne pojištění jednoho automobilu za cenu 350 Kč/měsíc. Havarijní pojištění jsme se rozhodli nevyužívat.</w:t>
      </w:r>
    </w:p>
    <w:p w14:paraId="6AB4E069" w14:textId="77777777" w:rsidR="000658C0" w:rsidRPr="00E6556E" w:rsidRDefault="000658C0" w:rsidP="000658C0">
      <w:pPr>
        <w:jc w:val="both"/>
        <w:rPr>
          <w:b/>
        </w:rPr>
      </w:pPr>
      <w:r w:rsidRPr="00E6556E">
        <w:rPr>
          <w:b/>
        </w:rPr>
        <w:t>Celkové měsíční náklady na pojištění automobilů jsou 700 Kč</w:t>
      </w:r>
    </w:p>
    <w:p w14:paraId="38120C8A" w14:textId="77777777" w:rsidR="000658C0" w:rsidRPr="009C4F96" w:rsidRDefault="000658C0" w:rsidP="000658C0">
      <w:pPr>
        <w:pStyle w:val="Heading3"/>
        <w:keepLines w:val="0"/>
        <w:numPr>
          <w:ilvl w:val="2"/>
          <w:numId w:val="2"/>
        </w:numPr>
        <w:spacing w:before="240" w:after="60" w:line="240" w:lineRule="auto"/>
      </w:pPr>
      <w:bookmarkStart w:id="53" w:name="_Toc432497001"/>
      <w:bookmarkStart w:id="54" w:name="_Toc434304925"/>
      <w:r w:rsidRPr="009C4F96">
        <w:t>Pronájem stanovišť pro dokovací skříně</w:t>
      </w:r>
      <w:bookmarkEnd w:id="53"/>
      <w:bookmarkEnd w:id="54"/>
    </w:p>
    <w:p w14:paraId="2777CF4B" w14:textId="77777777" w:rsidR="000658C0" w:rsidRPr="00E6556E" w:rsidRDefault="000658C0" w:rsidP="000658C0">
      <w:r w:rsidRPr="00E6556E">
        <w:t>Dokovací stanice budou umístěny do nákupních center a jiných budov. Je nutné řešit pronájem prostor. S každým pronajímatelem byla ujednána soukromá cena. Celkově je 20 pronajatých stanovišť a jejich celková cena je</w:t>
      </w:r>
      <w:r>
        <w:t xml:space="preserve"> 100 000 Kč.</w:t>
      </w:r>
    </w:p>
    <w:p w14:paraId="3A583CD3" w14:textId="77777777" w:rsidR="000658C0" w:rsidRPr="00E6556E" w:rsidRDefault="000658C0" w:rsidP="000658C0">
      <w:pPr>
        <w:jc w:val="both"/>
        <w:rPr>
          <w:b/>
        </w:rPr>
      </w:pPr>
      <w:r w:rsidRPr="00E6556E">
        <w:rPr>
          <w:b/>
        </w:rPr>
        <w:t xml:space="preserve">Celkové měsíční náklady na pronájem stanovišť jsou </w:t>
      </w:r>
      <w:r>
        <w:rPr>
          <w:b/>
        </w:rPr>
        <w:t xml:space="preserve">100 000 </w:t>
      </w:r>
      <w:r w:rsidRPr="00E6556E">
        <w:rPr>
          <w:b/>
        </w:rPr>
        <w:t>Kč</w:t>
      </w:r>
    </w:p>
    <w:p w14:paraId="6622368D" w14:textId="77777777" w:rsidR="000658C0" w:rsidRPr="009C4F96" w:rsidRDefault="000658C0" w:rsidP="000658C0">
      <w:pPr>
        <w:pStyle w:val="Heading3"/>
        <w:keepLines w:val="0"/>
        <w:numPr>
          <w:ilvl w:val="2"/>
          <w:numId w:val="2"/>
        </w:numPr>
        <w:spacing w:before="240" w:after="60" w:line="240" w:lineRule="auto"/>
      </w:pPr>
      <w:bookmarkStart w:id="55" w:name="_Toc432497002"/>
      <w:bookmarkStart w:id="56" w:name="_Toc434304926"/>
      <w:r w:rsidRPr="009C4F96">
        <w:t>Paušální platba za telefonní tarify</w:t>
      </w:r>
      <w:bookmarkEnd w:id="55"/>
      <w:bookmarkEnd w:id="56"/>
    </w:p>
    <w:p w14:paraId="4993BF80" w14:textId="77777777" w:rsidR="000658C0" w:rsidRDefault="000658C0" w:rsidP="000658C0">
      <w:r w:rsidRPr="00E6556E">
        <w:t>Pro zaměstnaneckou komunikaci budou používány mobilní telefony. Celkem se bude jednat o 4 mobilní telefony</w:t>
      </w:r>
      <w:r>
        <w:t xml:space="preserve"> s předplaceným tarifem od Vodafonu. Cena jednoho tarifu (na míru) je 400 Kč/měsíc. </w:t>
      </w:r>
    </w:p>
    <w:p w14:paraId="44266A24" w14:textId="77777777" w:rsidR="000658C0" w:rsidRPr="00E6556E" w:rsidRDefault="000658C0" w:rsidP="000658C0">
      <w:pPr>
        <w:jc w:val="both"/>
        <w:rPr>
          <w:b/>
        </w:rPr>
      </w:pPr>
      <w:r w:rsidRPr="00E6556E">
        <w:rPr>
          <w:b/>
        </w:rPr>
        <w:t xml:space="preserve">Celkové měsíční náklady na </w:t>
      </w:r>
      <w:r>
        <w:rPr>
          <w:b/>
        </w:rPr>
        <w:t xml:space="preserve">provoz telefonů </w:t>
      </w:r>
      <w:r w:rsidRPr="00E6556E">
        <w:rPr>
          <w:b/>
        </w:rPr>
        <w:t xml:space="preserve">jsou </w:t>
      </w:r>
      <w:r>
        <w:rPr>
          <w:b/>
        </w:rPr>
        <w:t>1 600</w:t>
      </w:r>
      <w:r w:rsidRPr="00E6556E">
        <w:rPr>
          <w:b/>
        </w:rPr>
        <w:t xml:space="preserve"> Kč</w:t>
      </w:r>
    </w:p>
    <w:p w14:paraId="10C2BC5A" w14:textId="77777777" w:rsidR="000658C0" w:rsidRPr="009C4F96" w:rsidRDefault="000658C0" w:rsidP="000658C0">
      <w:pPr>
        <w:pStyle w:val="Heading3"/>
        <w:keepLines w:val="0"/>
        <w:numPr>
          <w:ilvl w:val="2"/>
          <w:numId w:val="2"/>
        </w:numPr>
        <w:spacing w:before="240" w:after="60" w:line="240" w:lineRule="auto"/>
      </w:pPr>
      <w:bookmarkStart w:id="57" w:name="_Toc432497003"/>
      <w:bookmarkStart w:id="58" w:name="_Toc434304927"/>
      <w:r w:rsidRPr="009C4F96">
        <w:t>Internet u dokovacích stanic</w:t>
      </w:r>
      <w:bookmarkEnd w:id="57"/>
      <w:bookmarkEnd w:id="58"/>
    </w:p>
    <w:p w14:paraId="19C070EF" w14:textId="77777777" w:rsidR="000658C0" w:rsidRDefault="000658C0" w:rsidP="000658C0">
      <w:pPr>
        <w:rPr>
          <w:shd w:val="clear" w:color="auto" w:fill="FFFFFF"/>
        </w:rPr>
      </w:pPr>
      <w:r w:rsidRPr="00C41900">
        <w:rPr>
          <w:shd w:val="clear" w:color="auto" w:fill="FFFFFF"/>
        </w:rPr>
        <w:t>V každé lokalitě, ve které budeme skříňku provozovat, budeme mít providera (FastData), který nám bude poskytovat 40/10Mbit internet s paušálem 500Kč na připojení. Na skříňce pojede QoS, takže komunikace s našimi servery bude vždy zajištěna.</w:t>
      </w:r>
    </w:p>
    <w:p w14:paraId="06B9490F" w14:textId="77777777" w:rsidR="000658C0" w:rsidRPr="005E6CF9" w:rsidRDefault="000658C0" w:rsidP="000658C0">
      <w:pPr>
        <w:rPr>
          <w:shd w:val="clear" w:color="auto" w:fill="FFFFFF"/>
        </w:rPr>
      </w:pPr>
      <w:r w:rsidRPr="00E6556E">
        <w:rPr>
          <w:b/>
        </w:rPr>
        <w:t xml:space="preserve">Celkové měsíční náklady na </w:t>
      </w:r>
      <w:r>
        <w:rPr>
          <w:b/>
        </w:rPr>
        <w:t xml:space="preserve">provoz WIFI </w:t>
      </w:r>
      <w:r w:rsidRPr="00E6556E">
        <w:rPr>
          <w:b/>
        </w:rPr>
        <w:t xml:space="preserve">jsou </w:t>
      </w:r>
      <w:r>
        <w:rPr>
          <w:b/>
        </w:rPr>
        <w:t>10 000</w:t>
      </w:r>
      <w:r w:rsidRPr="00E6556E">
        <w:rPr>
          <w:b/>
        </w:rPr>
        <w:t xml:space="preserve"> Kč</w:t>
      </w:r>
    </w:p>
    <w:p w14:paraId="0D347BD3" w14:textId="77777777" w:rsidR="000658C0" w:rsidRPr="009C4F96" w:rsidRDefault="000658C0" w:rsidP="000658C0">
      <w:pPr>
        <w:pStyle w:val="Heading3"/>
        <w:keepLines w:val="0"/>
        <w:numPr>
          <w:ilvl w:val="2"/>
          <w:numId w:val="2"/>
        </w:numPr>
        <w:spacing w:before="240" w:after="60" w:line="240" w:lineRule="auto"/>
      </w:pPr>
      <w:bookmarkStart w:id="59" w:name="_Toc432497004"/>
      <w:bookmarkStart w:id="60" w:name="_Toc434304928"/>
      <w:r w:rsidRPr="009C4F96">
        <w:t>Pronájem serveru</w:t>
      </w:r>
      <w:bookmarkEnd w:id="59"/>
      <w:bookmarkEnd w:id="60"/>
    </w:p>
    <w:p w14:paraId="317F0A0C" w14:textId="77777777" w:rsidR="000658C0" w:rsidRDefault="000658C0" w:rsidP="000658C0">
      <w:r>
        <w:t xml:space="preserve">Server bude pronajímán u společnosti Wedos s.r.o.. Vybraná varianta virtualizovaného serveru se skládá ze čtyř modulů. </w:t>
      </w:r>
    </w:p>
    <w:p w14:paraId="71B13145" w14:textId="77777777" w:rsidR="000658C0" w:rsidRPr="005E6CF9" w:rsidRDefault="000658C0" w:rsidP="000658C0">
      <w:r>
        <w:t>Server obsahuje 60 GB garantovaného místa na disku, 4 GB garantované velikosti RAM a výkon dvou garantovaných procesorů.</w:t>
      </w:r>
    </w:p>
    <w:p w14:paraId="35BC05C6" w14:textId="77777777" w:rsidR="000D5A2E" w:rsidRDefault="000658C0" w:rsidP="000658C0">
      <w:pPr>
        <w:rPr>
          <w:b/>
        </w:rPr>
      </w:pPr>
      <w:r w:rsidRPr="00765CB1">
        <w:rPr>
          <w:b/>
        </w:rPr>
        <w:t>Celkové měsíční náklady na virtualizovaný server jsou 400 Kč</w:t>
      </w:r>
    </w:p>
    <w:p w14:paraId="09365161" w14:textId="77777777" w:rsidR="000D5A2E" w:rsidRDefault="000D5A2E">
      <w:pPr>
        <w:rPr>
          <w:b/>
        </w:rPr>
      </w:pPr>
      <w:r>
        <w:rPr>
          <w:b/>
        </w:rPr>
        <w:br w:type="page"/>
      </w:r>
    </w:p>
    <w:p w14:paraId="03DC9E8E" w14:textId="77777777" w:rsidR="000658C0" w:rsidRPr="009C4F96" w:rsidRDefault="000658C0" w:rsidP="000658C0">
      <w:pPr>
        <w:pStyle w:val="Heading3"/>
        <w:keepLines w:val="0"/>
        <w:numPr>
          <w:ilvl w:val="2"/>
          <w:numId w:val="2"/>
        </w:numPr>
        <w:spacing w:before="240" w:after="60" w:line="240" w:lineRule="auto"/>
      </w:pPr>
      <w:bookmarkStart w:id="61" w:name="_Toc432497005"/>
      <w:bookmarkStart w:id="62" w:name="_Toc434304929"/>
      <w:r w:rsidRPr="009C4F96">
        <w:lastRenderedPageBreak/>
        <w:t>Nákup nových baterií</w:t>
      </w:r>
      <w:bookmarkEnd w:id="61"/>
      <w:bookmarkEnd w:id="62"/>
    </w:p>
    <w:p w14:paraId="41BB566C" w14:textId="77777777" w:rsidR="000658C0" w:rsidRDefault="000658C0" w:rsidP="000658C0">
      <w:r>
        <w:t xml:space="preserve">Nová baterie od společnosti  UEnergy do Power banky stojí 100 Kč. Jelikož má jedna Power banka přibližně 1000 nabíjecích cyklů, jsou </w:t>
      </w:r>
      <w:r w:rsidRPr="00765CB1">
        <w:t>pr</w:t>
      </w:r>
      <w:r>
        <w:t>ůměrné náklady za nákup nových P</w:t>
      </w:r>
      <w:r w:rsidRPr="00765CB1">
        <w:t>ower bank při odhadovaném průměrném využítí 80% od 08:00 do 23:00 a  40% od 23:00 do 08:00 přibližně 6240 Kč</w:t>
      </w:r>
      <w:r>
        <w:t>.</w:t>
      </w:r>
    </w:p>
    <w:p w14:paraId="4AEF46D9" w14:textId="77777777" w:rsidR="000658C0" w:rsidRDefault="000658C0" w:rsidP="000658C0"/>
    <w:p w14:paraId="587DD5F6" w14:textId="77777777" w:rsidR="000658C0" w:rsidRDefault="000658C0" w:rsidP="000658C0">
      <w:pPr>
        <w:rPr>
          <w:b/>
        </w:rPr>
      </w:pPr>
      <w:r w:rsidRPr="00765CB1">
        <w:rPr>
          <w:b/>
        </w:rPr>
        <w:t>Celkové měsíční nákl</w:t>
      </w:r>
      <w:r>
        <w:rPr>
          <w:b/>
        </w:rPr>
        <w:t>a</w:t>
      </w:r>
      <w:r w:rsidRPr="00765CB1">
        <w:rPr>
          <w:b/>
        </w:rPr>
        <w:t>dy na nákup nových baterií jsou 6240 Kč</w:t>
      </w:r>
    </w:p>
    <w:p w14:paraId="6E86241E" w14:textId="77777777" w:rsidR="000658C0" w:rsidRDefault="000658C0" w:rsidP="000658C0">
      <w:pPr>
        <w:rPr>
          <w:b/>
        </w:rPr>
      </w:pPr>
      <w:r>
        <w:rPr>
          <w:b/>
        </w:rPr>
        <w:t>Tabulka p</w:t>
      </w:r>
      <w:r w:rsidR="000D5A2E">
        <w:rPr>
          <w:b/>
        </w:rPr>
        <w:t>ro výpočet nákladů pro baterie:</w:t>
      </w:r>
    </w:p>
    <w:p w14:paraId="2B24865D" w14:textId="77777777" w:rsidR="000D5A2E" w:rsidRDefault="000D5A2E" w:rsidP="000658C0">
      <w:pPr>
        <w:rPr>
          <w:b/>
        </w:rPr>
      </w:pPr>
    </w:p>
    <w:tbl>
      <w:tblPr>
        <w:tblW w:w="630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87"/>
        <w:gridCol w:w="1417"/>
      </w:tblGrid>
      <w:tr w:rsidR="000658C0" w:rsidRPr="0019763E" w14:paraId="74D79287" w14:textId="77777777" w:rsidTr="000A7CD0">
        <w:trPr>
          <w:trHeight w:val="300"/>
        </w:trPr>
        <w:tc>
          <w:tcPr>
            <w:tcW w:w="4887" w:type="dxa"/>
            <w:shd w:val="clear" w:color="000000" w:fill="5B9BD5"/>
            <w:noWrap/>
            <w:vAlign w:val="bottom"/>
            <w:hideMark/>
          </w:tcPr>
          <w:p w14:paraId="3343742E" w14:textId="77777777" w:rsidR="000658C0" w:rsidRPr="0019763E" w:rsidRDefault="000658C0" w:rsidP="000A7CD0">
            <w:pPr>
              <w:rPr>
                <w:rFonts w:ascii="Calibri" w:hAnsi="Calibri"/>
                <w:color w:val="000000"/>
              </w:rPr>
            </w:pPr>
            <w:r w:rsidRPr="0019763E">
              <w:rPr>
                <w:rFonts w:ascii="Calibri" w:hAnsi="Calibri"/>
                <w:color w:val="000000"/>
              </w:rPr>
              <w:t>Cykly</w:t>
            </w:r>
          </w:p>
        </w:tc>
        <w:tc>
          <w:tcPr>
            <w:tcW w:w="1417" w:type="dxa"/>
            <w:shd w:val="clear" w:color="000000" w:fill="5B9BD5"/>
            <w:noWrap/>
            <w:vAlign w:val="bottom"/>
            <w:hideMark/>
          </w:tcPr>
          <w:p w14:paraId="3DCCCCBF" w14:textId="77777777" w:rsidR="000658C0" w:rsidRPr="0019763E" w:rsidRDefault="000658C0" w:rsidP="000A7CD0">
            <w:pPr>
              <w:rPr>
                <w:rFonts w:ascii="Calibri" w:hAnsi="Calibri"/>
                <w:color w:val="000000"/>
              </w:rPr>
            </w:pPr>
            <w:r w:rsidRPr="0019763E">
              <w:rPr>
                <w:rFonts w:ascii="Calibri" w:hAnsi="Calibri"/>
                <w:color w:val="000000"/>
              </w:rPr>
              <w:t> </w:t>
            </w:r>
          </w:p>
        </w:tc>
      </w:tr>
      <w:tr w:rsidR="000658C0" w:rsidRPr="0019763E" w14:paraId="4B10EE2D" w14:textId="77777777" w:rsidTr="000A7CD0">
        <w:trPr>
          <w:trHeight w:val="300"/>
        </w:trPr>
        <w:tc>
          <w:tcPr>
            <w:tcW w:w="4887" w:type="dxa"/>
            <w:shd w:val="clear" w:color="auto" w:fill="auto"/>
            <w:noWrap/>
            <w:vAlign w:val="bottom"/>
            <w:hideMark/>
          </w:tcPr>
          <w:p w14:paraId="0D1D2867" w14:textId="77777777" w:rsidR="000658C0" w:rsidRPr="0019763E" w:rsidRDefault="000658C0" w:rsidP="000A7CD0">
            <w:pPr>
              <w:rPr>
                <w:rFonts w:ascii="Calibri" w:hAnsi="Calibri"/>
                <w:color w:val="000000"/>
              </w:rPr>
            </w:pPr>
            <w:r>
              <w:rPr>
                <w:rFonts w:ascii="Calibri" w:hAnsi="Calibri"/>
                <w:color w:val="000000"/>
              </w:rPr>
              <w:t>C</w:t>
            </w:r>
            <w:r w:rsidRPr="0019763E">
              <w:rPr>
                <w:rFonts w:ascii="Calibri" w:hAnsi="Calibri"/>
                <w:color w:val="000000"/>
              </w:rPr>
              <w:t>ena baterie</w:t>
            </w:r>
          </w:p>
        </w:tc>
        <w:tc>
          <w:tcPr>
            <w:tcW w:w="1417" w:type="dxa"/>
            <w:shd w:val="clear" w:color="auto" w:fill="auto"/>
            <w:noWrap/>
            <w:vAlign w:val="bottom"/>
            <w:hideMark/>
          </w:tcPr>
          <w:p w14:paraId="32A3A580" w14:textId="77777777" w:rsidR="000658C0" w:rsidRPr="0019763E" w:rsidRDefault="000658C0" w:rsidP="000A7CD0">
            <w:pPr>
              <w:jc w:val="right"/>
              <w:rPr>
                <w:rFonts w:ascii="Calibri" w:hAnsi="Calibri"/>
                <w:color w:val="000000"/>
              </w:rPr>
            </w:pPr>
            <w:r w:rsidRPr="0019763E">
              <w:rPr>
                <w:rFonts w:ascii="Calibri" w:hAnsi="Calibri"/>
                <w:color w:val="000000"/>
              </w:rPr>
              <w:t>100,00 Kč</w:t>
            </w:r>
          </w:p>
        </w:tc>
      </w:tr>
      <w:tr w:rsidR="000658C0" w:rsidRPr="0019763E" w14:paraId="3B986416" w14:textId="77777777" w:rsidTr="000A7CD0">
        <w:trPr>
          <w:trHeight w:val="300"/>
        </w:trPr>
        <w:tc>
          <w:tcPr>
            <w:tcW w:w="4887" w:type="dxa"/>
            <w:shd w:val="clear" w:color="auto" w:fill="auto"/>
            <w:noWrap/>
            <w:vAlign w:val="bottom"/>
            <w:hideMark/>
          </w:tcPr>
          <w:p w14:paraId="638E038C" w14:textId="77777777" w:rsidR="000658C0" w:rsidRPr="0019763E" w:rsidRDefault="000658C0" w:rsidP="000A7CD0">
            <w:pPr>
              <w:rPr>
                <w:rFonts w:ascii="Calibri" w:hAnsi="Calibri"/>
                <w:color w:val="000000"/>
              </w:rPr>
            </w:pPr>
            <w:r w:rsidRPr="0019763E">
              <w:rPr>
                <w:rFonts w:ascii="Calibri" w:hAnsi="Calibri"/>
                <w:color w:val="000000"/>
              </w:rPr>
              <w:t>Počet možných cyklu</w:t>
            </w:r>
          </w:p>
        </w:tc>
        <w:tc>
          <w:tcPr>
            <w:tcW w:w="1417" w:type="dxa"/>
            <w:shd w:val="clear" w:color="auto" w:fill="auto"/>
            <w:noWrap/>
            <w:vAlign w:val="bottom"/>
            <w:hideMark/>
          </w:tcPr>
          <w:p w14:paraId="5A2AEB79" w14:textId="77777777" w:rsidR="000658C0" w:rsidRPr="0019763E" w:rsidRDefault="000658C0" w:rsidP="000A7CD0">
            <w:pPr>
              <w:jc w:val="right"/>
              <w:rPr>
                <w:rFonts w:ascii="Calibri" w:hAnsi="Calibri"/>
                <w:color w:val="000000"/>
              </w:rPr>
            </w:pPr>
            <w:r w:rsidRPr="0019763E">
              <w:rPr>
                <w:rFonts w:ascii="Calibri" w:hAnsi="Calibri"/>
                <w:color w:val="000000"/>
              </w:rPr>
              <w:t>1000</w:t>
            </w:r>
          </w:p>
        </w:tc>
      </w:tr>
      <w:tr w:rsidR="000658C0" w:rsidRPr="0019763E" w14:paraId="06313ABB" w14:textId="77777777" w:rsidTr="000A7CD0">
        <w:trPr>
          <w:trHeight w:val="300"/>
        </w:trPr>
        <w:tc>
          <w:tcPr>
            <w:tcW w:w="4887" w:type="dxa"/>
            <w:shd w:val="clear" w:color="auto" w:fill="auto"/>
            <w:noWrap/>
            <w:vAlign w:val="bottom"/>
            <w:hideMark/>
          </w:tcPr>
          <w:p w14:paraId="604485BE" w14:textId="77777777" w:rsidR="000658C0" w:rsidRPr="0019763E" w:rsidRDefault="000658C0" w:rsidP="000A7CD0">
            <w:pPr>
              <w:rPr>
                <w:rFonts w:ascii="Calibri" w:hAnsi="Calibri"/>
                <w:color w:val="000000"/>
              </w:rPr>
            </w:pPr>
            <w:r>
              <w:rPr>
                <w:rFonts w:ascii="Calibri" w:hAnsi="Calibri"/>
                <w:color w:val="000000"/>
              </w:rPr>
              <w:t>C</w:t>
            </w:r>
            <w:r w:rsidRPr="0019763E">
              <w:rPr>
                <w:rFonts w:ascii="Calibri" w:hAnsi="Calibri"/>
                <w:color w:val="000000"/>
              </w:rPr>
              <w:t>yklus hodiny</w:t>
            </w:r>
          </w:p>
        </w:tc>
        <w:tc>
          <w:tcPr>
            <w:tcW w:w="1417" w:type="dxa"/>
            <w:shd w:val="clear" w:color="auto" w:fill="auto"/>
            <w:noWrap/>
            <w:vAlign w:val="bottom"/>
            <w:hideMark/>
          </w:tcPr>
          <w:p w14:paraId="3FCBBD7D" w14:textId="77777777" w:rsidR="000658C0" w:rsidRPr="0019763E" w:rsidRDefault="000658C0" w:rsidP="000A7CD0">
            <w:pPr>
              <w:jc w:val="right"/>
              <w:rPr>
                <w:rFonts w:ascii="Calibri" w:hAnsi="Calibri"/>
                <w:color w:val="000000"/>
              </w:rPr>
            </w:pPr>
            <w:r w:rsidRPr="0019763E">
              <w:rPr>
                <w:rFonts w:ascii="Calibri" w:hAnsi="Calibri"/>
                <w:color w:val="000000"/>
              </w:rPr>
              <w:t>3</w:t>
            </w:r>
          </w:p>
        </w:tc>
      </w:tr>
      <w:tr w:rsidR="000658C0" w:rsidRPr="0019763E" w14:paraId="2182B953" w14:textId="77777777" w:rsidTr="000A7CD0">
        <w:trPr>
          <w:trHeight w:val="300"/>
        </w:trPr>
        <w:tc>
          <w:tcPr>
            <w:tcW w:w="4887" w:type="dxa"/>
            <w:shd w:val="clear" w:color="auto" w:fill="auto"/>
            <w:noWrap/>
            <w:vAlign w:val="bottom"/>
            <w:hideMark/>
          </w:tcPr>
          <w:p w14:paraId="29A6D500" w14:textId="77777777" w:rsidR="000658C0" w:rsidRPr="0019763E" w:rsidRDefault="000658C0" w:rsidP="000A7CD0">
            <w:pPr>
              <w:rPr>
                <w:rFonts w:ascii="Calibri" w:hAnsi="Calibri"/>
                <w:color w:val="000000"/>
              </w:rPr>
            </w:pPr>
            <w:r w:rsidRPr="0019763E">
              <w:rPr>
                <w:rFonts w:ascii="Calibri" w:hAnsi="Calibri"/>
                <w:color w:val="000000"/>
              </w:rPr>
              <w:t>Využití 8-23 - hodin -</w:t>
            </w:r>
          </w:p>
        </w:tc>
        <w:tc>
          <w:tcPr>
            <w:tcW w:w="1417" w:type="dxa"/>
            <w:shd w:val="clear" w:color="auto" w:fill="auto"/>
            <w:noWrap/>
            <w:vAlign w:val="bottom"/>
            <w:hideMark/>
          </w:tcPr>
          <w:p w14:paraId="00463C44" w14:textId="77777777" w:rsidR="000658C0" w:rsidRPr="0019763E" w:rsidRDefault="000658C0" w:rsidP="000A7CD0">
            <w:pPr>
              <w:jc w:val="right"/>
              <w:rPr>
                <w:rFonts w:ascii="Calibri" w:hAnsi="Calibri"/>
                <w:color w:val="000000"/>
              </w:rPr>
            </w:pPr>
            <w:r w:rsidRPr="0019763E">
              <w:rPr>
                <w:rFonts w:ascii="Calibri" w:hAnsi="Calibri"/>
                <w:color w:val="000000"/>
              </w:rPr>
              <w:t>1600</w:t>
            </w:r>
          </w:p>
        </w:tc>
      </w:tr>
      <w:tr w:rsidR="000658C0" w:rsidRPr="0019763E" w14:paraId="09CEBC69" w14:textId="77777777" w:rsidTr="000A7CD0">
        <w:trPr>
          <w:trHeight w:val="300"/>
        </w:trPr>
        <w:tc>
          <w:tcPr>
            <w:tcW w:w="4887" w:type="dxa"/>
            <w:shd w:val="clear" w:color="auto" w:fill="auto"/>
            <w:noWrap/>
            <w:vAlign w:val="bottom"/>
            <w:hideMark/>
          </w:tcPr>
          <w:p w14:paraId="2F0C569C" w14:textId="77777777" w:rsidR="000658C0" w:rsidRPr="0019763E" w:rsidRDefault="000658C0" w:rsidP="000A7CD0">
            <w:pPr>
              <w:rPr>
                <w:rFonts w:ascii="Calibri" w:hAnsi="Calibri"/>
                <w:color w:val="000000"/>
              </w:rPr>
            </w:pPr>
            <w:r>
              <w:rPr>
                <w:rFonts w:ascii="Calibri" w:hAnsi="Calibri"/>
                <w:color w:val="000000"/>
              </w:rPr>
              <w:t>V</w:t>
            </w:r>
            <w:r w:rsidRPr="0019763E">
              <w:rPr>
                <w:rFonts w:ascii="Calibri" w:hAnsi="Calibri"/>
                <w:color w:val="000000"/>
              </w:rPr>
              <w:t>yužití 23 - 8 - hodin -</w:t>
            </w:r>
          </w:p>
        </w:tc>
        <w:tc>
          <w:tcPr>
            <w:tcW w:w="1417" w:type="dxa"/>
            <w:shd w:val="clear" w:color="auto" w:fill="auto"/>
            <w:noWrap/>
            <w:vAlign w:val="bottom"/>
            <w:hideMark/>
          </w:tcPr>
          <w:p w14:paraId="07635C0B" w14:textId="77777777" w:rsidR="000658C0" w:rsidRPr="0019763E" w:rsidRDefault="000658C0" w:rsidP="000A7CD0">
            <w:pPr>
              <w:jc w:val="right"/>
              <w:rPr>
                <w:rFonts w:ascii="Calibri" w:hAnsi="Calibri"/>
                <w:color w:val="000000"/>
              </w:rPr>
            </w:pPr>
            <w:r w:rsidRPr="0019763E">
              <w:rPr>
                <w:rFonts w:ascii="Calibri" w:hAnsi="Calibri"/>
                <w:color w:val="000000"/>
              </w:rPr>
              <w:t>480</w:t>
            </w:r>
          </w:p>
        </w:tc>
      </w:tr>
      <w:tr w:rsidR="000658C0" w:rsidRPr="0019763E" w14:paraId="7126B66D" w14:textId="77777777" w:rsidTr="000A7CD0">
        <w:trPr>
          <w:trHeight w:val="300"/>
        </w:trPr>
        <w:tc>
          <w:tcPr>
            <w:tcW w:w="4887" w:type="dxa"/>
            <w:shd w:val="clear" w:color="auto" w:fill="auto"/>
            <w:noWrap/>
            <w:vAlign w:val="bottom"/>
            <w:hideMark/>
          </w:tcPr>
          <w:p w14:paraId="5B1EB447" w14:textId="77777777" w:rsidR="000658C0" w:rsidRPr="0019763E" w:rsidRDefault="000658C0" w:rsidP="000A7CD0">
            <w:pPr>
              <w:rPr>
                <w:rFonts w:ascii="Calibri" w:hAnsi="Calibri"/>
                <w:color w:val="000000"/>
              </w:rPr>
            </w:pPr>
            <w:r>
              <w:rPr>
                <w:rFonts w:ascii="Calibri" w:hAnsi="Calibri"/>
                <w:color w:val="000000"/>
              </w:rPr>
              <w:t>Celkem cyklů</w:t>
            </w:r>
            <w:r w:rsidRPr="0019763E">
              <w:rPr>
                <w:rFonts w:ascii="Calibri" w:hAnsi="Calibri"/>
                <w:color w:val="000000"/>
              </w:rPr>
              <w:t xml:space="preserve"> denně</w:t>
            </w:r>
          </w:p>
        </w:tc>
        <w:tc>
          <w:tcPr>
            <w:tcW w:w="1417" w:type="dxa"/>
            <w:shd w:val="clear" w:color="auto" w:fill="auto"/>
            <w:noWrap/>
            <w:vAlign w:val="bottom"/>
            <w:hideMark/>
          </w:tcPr>
          <w:p w14:paraId="43F6E11C" w14:textId="77777777" w:rsidR="000658C0" w:rsidRPr="0019763E" w:rsidRDefault="000658C0" w:rsidP="000A7CD0">
            <w:pPr>
              <w:jc w:val="right"/>
              <w:rPr>
                <w:rFonts w:ascii="Calibri" w:hAnsi="Calibri"/>
                <w:color w:val="000000"/>
              </w:rPr>
            </w:pPr>
            <w:r w:rsidRPr="0019763E">
              <w:rPr>
                <w:rFonts w:ascii="Calibri" w:hAnsi="Calibri"/>
                <w:color w:val="000000"/>
              </w:rPr>
              <w:t>2080</w:t>
            </w:r>
          </w:p>
        </w:tc>
      </w:tr>
      <w:tr w:rsidR="000658C0" w:rsidRPr="0019763E" w14:paraId="788A8E30" w14:textId="77777777" w:rsidTr="000A7CD0">
        <w:trPr>
          <w:trHeight w:val="300"/>
        </w:trPr>
        <w:tc>
          <w:tcPr>
            <w:tcW w:w="4887" w:type="dxa"/>
            <w:shd w:val="clear" w:color="auto" w:fill="auto"/>
            <w:noWrap/>
            <w:vAlign w:val="bottom"/>
            <w:hideMark/>
          </w:tcPr>
          <w:p w14:paraId="753169D5" w14:textId="77777777" w:rsidR="000658C0" w:rsidRPr="0019763E" w:rsidRDefault="000658C0" w:rsidP="000A7CD0">
            <w:pPr>
              <w:rPr>
                <w:rFonts w:ascii="Calibri" w:hAnsi="Calibri"/>
                <w:color w:val="000000"/>
              </w:rPr>
            </w:pPr>
            <w:r>
              <w:rPr>
                <w:rFonts w:ascii="Calibri" w:hAnsi="Calibri"/>
                <w:color w:val="000000"/>
              </w:rPr>
              <w:t xml:space="preserve">Celkem cyklů </w:t>
            </w:r>
            <w:r w:rsidRPr="0019763E">
              <w:rPr>
                <w:rFonts w:ascii="Calibri" w:hAnsi="Calibri"/>
                <w:color w:val="000000"/>
              </w:rPr>
              <w:t>měsíčně</w:t>
            </w:r>
          </w:p>
        </w:tc>
        <w:tc>
          <w:tcPr>
            <w:tcW w:w="1417" w:type="dxa"/>
            <w:shd w:val="clear" w:color="auto" w:fill="auto"/>
            <w:noWrap/>
            <w:vAlign w:val="bottom"/>
            <w:hideMark/>
          </w:tcPr>
          <w:p w14:paraId="03B60280" w14:textId="77777777" w:rsidR="000658C0" w:rsidRPr="0019763E" w:rsidRDefault="000658C0" w:rsidP="000A7CD0">
            <w:pPr>
              <w:jc w:val="right"/>
              <w:rPr>
                <w:rFonts w:ascii="Calibri" w:hAnsi="Calibri"/>
                <w:color w:val="000000"/>
              </w:rPr>
            </w:pPr>
            <w:r w:rsidRPr="0019763E">
              <w:rPr>
                <w:rFonts w:ascii="Calibri" w:hAnsi="Calibri"/>
                <w:color w:val="000000"/>
              </w:rPr>
              <w:t>62400</w:t>
            </w:r>
          </w:p>
        </w:tc>
      </w:tr>
      <w:tr w:rsidR="000658C0" w:rsidRPr="0019763E" w14:paraId="62F7B1FD" w14:textId="77777777" w:rsidTr="000A7CD0">
        <w:trPr>
          <w:trHeight w:val="300"/>
        </w:trPr>
        <w:tc>
          <w:tcPr>
            <w:tcW w:w="4887" w:type="dxa"/>
            <w:shd w:val="clear" w:color="auto" w:fill="auto"/>
            <w:noWrap/>
            <w:vAlign w:val="bottom"/>
            <w:hideMark/>
          </w:tcPr>
          <w:p w14:paraId="767DAF49" w14:textId="77777777" w:rsidR="000658C0" w:rsidRPr="0019763E" w:rsidRDefault="000658C0" w:rsidP="000A7CD0">
            <w:pPr>
              <w:rPr>
                <w:rFonts w:ascii="Calibri" w:hAnsi="Calibri"/>
                <w:color w:val="000000"/>
              </w:rPr>
            </w:pPr>
            <w:r>
              <w:rPr>
                <w:rFonts w:ascii="Calibri" w:hAnsi="Calibri"/>
                <w:color w:val="000000"/>
              </w:rPr>
              <w:t xml:space="preserve">Počet opotřebovaných </w:t>
            </w:r>
          </w:p>
        </w:tc>
        <w:tc>
          <w:tcPr>
            <w:tcW w:w="1417" w:type="dxa"/>
            <w:shd w:val="clear" w:color="auto" w:fill="auto"/>
            <w:noWrap/>
            <w:vAlign w:val="bottom"/>
            <w:hideMark/>
          </w:tcPr>
          <w:p w14:paraId="4EBA7A6E" w14:textId="77777777" w:rsidR="000658C0" w:rsidRPr="0019763E" w:rsidRDefault="000658C0" w:rsidP="000A7CD0">
            <w:pPr>
              <w:jc w:val="right"/>
              <w:rPr>
                <w:rFonts w:ascii="Calibri" w:hAnsi="Calibri"/>
                <w:color w:val="000000"/>
              </w:rPr>
            </w:pPr>
            <w:r w:rsidRPr="0019763E">
              <w:rPr>
                <w:rFonts w:ascii="Calibri" w:hAnsi="Calibri"/>
                <w:color w:val="000000"/>
              </w:rPr>
              <w:t>62,4</w:t>
            </w:r>
          </w:p>
        </w:tc>
      </w:tr>
      <w:tr w:rsidR="000658C0" w:rsidRPr="0019763E" w14:paraId="6A9D462E" w14:textId="77777777" w:rsidTr="000A7CD0">
        <w:trPr>
          <w:trHeight w:val="300"/>
        </w:trPr>
        <w:tc>
          <w:tcPr>
            <w:tcW w:w="4887" w:type="dxa"/>
            <w:shd w:val="clear" w:color="auto" w:fill="auto"/>
            <w:noWrap/>
            <w:vAlign w:val="bottom"/>
            <w:hideMark/>
          </w:tcPr>
          <w:p w14:paraId="5374238E" w14:textId="77777777" w:rsidR="000658C0" w:rsidRPr="0019763E" w:rsidRDefault="000658C0" w:rsidP="000A7CD0">
            <w:pPr>
              <w:rPr>
                <w:rFonts w:ascii="Calibri" w:hAnsi="Calibri"/>
                <w:color w:val="000000"/>
              </w:rPr>
            </w:pPr>
            <w:r w:rsidRPr="0019763E">
              <w:rPr>
                <w:rFonts w:ascii="Calibri" w:hAnsi="Calibri"/>
                <w:color w:val="000000"/>
              </w:rPr>
              <w:t xml:space="preserve">Celkové </w:t>
            </w:r>
            <w:r>
              <w:rPr>
                <w:rFonts w:ascii="Calibri" w:hAnsi="Calibri"/>
                <w:color w:val="000000"/>
              </w:rPr>
              <w:t xml:space="preserve">průměrné </w:t>
            </w:r>
            <w:r w:rsidRPr="0019763E">
              <w:rPr>
                <w:rFonts w:ascii="Calibri" w:hAnsi="Calibri"/>
                <w:color w:val="000000"/>
              </w:rPr>
              <w:t>náklady za baterie měsíčně:</w:t>
            </w:r>
          </w:p>
        </w:tc>
        <w:tc>
          <w:tcPr>
            <w:tcW w:w="1417" w:type="dxa"/>
            <w:shd w:val="clear" w:color="auto" w:fill="auto"/>
            <w:noWrap/>
            <w:vAlign w:val="bottom"/>
            <w:hideMark/>
          </w:tcPr>
          <w:p w14:paraId="2984E6F6" w14:textId="77777777" w:rsidR="000658C0" w:rsidRPr="0019763E" w:rsidRDefault="000658C0" w:rsidP="000A7CD0">
            <w:pPr>
              <w:jc w:val="right"/>
              <w:rPr>
                <w:rFonts w:ascii="Calibri" w:hAnsi="Calibri"/>
                <w:color w:val="000000"/>
              </w:rPr>
            </w:pPr>
            <w:r w:rsidRPr="0019763E">
              <w:rPr>
                <w:rFonts w:ascii="Calibri" w:hAnsi="Calibri"/>
                <w:color w:val="000000"/>
              </w:rPr>
              <w:t>6 240,00 Kč</w:t>
            </w:r>
          </w:p>
        </w:tc>
      </w:tr>
    </w:tbl>
    <w:p w14:paraId="2E9A323F" w14:textId="77777777" w:rsidR="000658C0" w:rsidRDefault="000658C0" w:rsidP="000658C0"/>
    <w:p w14:paraId="6C866510" w14:textId="77777777" w:rsidR="000658C0" w:rsidRDefault="000658C0" w:rsidP="000658C0">
      <w:pPr>
        <w:pStyle w:val="Heading1"/>
        <w:keepLines w:val="0"/>
        <w:numPr>
          <w:ilvl w:val="0"/>
          <w:numId w:val="2"/>
        </w:numPr>
        <w:spacing w:after="60" w:line="240" w:lineRule="auto"/>
      </w:pPr>
      <w:bookmarkStart w:id="63" w:name="_Toc432497006"/>
      <w:bookmarkStart w:id="64" w:name="_Toc434304930"/>
      <w:r w:rsidRPr="009C4F96">
        <w:t>Výnosy a Příjmy projektu</w:t>
      </w:r>
      <w:bookmarkEnd w:id="63"/>
      <w:bookmarkEnd w:id="64"/>
    </w:p>
    <w:p w14:paraId="7AE01045" w14:textId="77777777" w:rsidR="000658C0" w:rsidRDefault="000658C0" w:rsidP="000658C0">
      <w:r>
        <w:t>Příjmy a výnosy byly spočítaný pomocí vzorců v programu MS Excel.</w:t>
      </w:r>
    </w:p>
    <w:p w14:paraId="00DD11D8" w14:textId="77777777" w:rsidR="000658C0" w:rsidRDefault="000658C0" w:rsidP="000A7CD0">
      <w:pPr>
        <w:pStyle w:val="Heading2"/>
        <w:numPr>
          <w:ilvl w:val="1"/>
          <w:numId w:val="2"/>
        </w:numPr>
        <w:spacing w:before="0" w:line="240" w:lineRule="auto"/>
      </w:pPr>
      <w:bookmarkStart w:id="65" w:name="_Toc432497007"/>
      <w:bookmarkStart w:id="66" w:name="_Toc434304931"/>
      <w:r>
        <w:t>Počet „Power bank hodin“ za den</w:t>
      </w:r>
      <w:bookmarkEnd w:id="65"/>
      <w:bookmarkEnd w:id="66"/>
    </w:p>
    <w:p w14:paraId="3C0238CD" w14:textId="77777777" w:rsidR="000658C0" w:rsidRDefault="000658C0" w:rsidP="000658C0">
      <w:r>
        <w:t>Počet „Power bank hodin“ byl vypočten pomocí následující tabulky:</w:t>
      </w:r>
    </w:p>
    <w:p w14:paraId="3C49E631" w14:textId="77777777" w:rsidR="000658C0" w:rsidRDefault="000658C0" w:rsidP="000658C0"/>
    <w:tbl>
      <w:tblPr>
        <w:tblW w:w="7909" w:type="dxa"/>
        <w:tblInd w:w="70" w:type="dxa"/>
        <w:tblCellMar>
          <w:left w:w="70" w:type="dxa"/>
          <w:right w:w="70" w:type="dxa"/>
        </w:tblCellMar>
        <w:tblLook w:val="04A0" w:firstRow="1" w:lastRow="0" w:firstColumn="1" w:lastColumn="0" w:noHBand="0" w:noVBand="1"/>
      </w:tblPr>
      <w:tblGrid>
        <w:gridCol w:w="2789"/>
        <w:gridCol w:w="2020"/>
        <w:gridCol w:w="960"/>
        <w:gridCol w:w="2140"/>
      </w:tblGrid>
      <w:tr w:rsidR="000658C0" w:rsidRPr="0019763E" w14:paraId="5EAE426E" w14:textId="77777777" w:rsidTr="000A7CD0">
        <w:trPr>
          <w:trHeight w:val="300"/>
        </w:trPr>
        <w:tc>
          <w:tcPr>
            <w:tcW w:w="2789"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7A10C34F" w14:textId="77777777" w:rsidR="000658C0" w:rsidRPr="0019763E" w:rsidRDefault="000658C0" w:rsidP="000A7CD0">
            <w:pPr>
              <w:rPr>
                <w:rFonts w:ascii="Calibri" w:hAnsi="Calibri"/>
                <w:color w:val="000000"/>
              </w:rPr>
            </w:pPr>
            <w:r>
              <w:rPr>
                <w:rFonts w:ascii="Calibri" w:hAnsi="Calibri"/>
                <w:color w:val="000000"/>
              </w:rPr>
              <w:t>„P</w:t>
            </w:r>
            <w:r w:rsidRPr="0019763E">
              <w:rPr>
                <w:rFonts w:ascii="Calibri" w:hAnsi="Calibri"/>
                <w:color w:val="000000"/>
              </w:rPr>
              <w:t>ower bank hodiny</w:t>
            </w:r>
            <w:r>
              <w:rPr>
                <w:rFonts w:ascii="Calibri" w:hAnsi="Calibri"/>
                <w:color w:val="000000"/>
              </w:rPr>
              <w:t>“</w:t>
            </w:r>
            <w:r w:rsidRPr="0019763E">
              <w:rPr>
                <w:rFonts w:ascii="Calibri" w:hAnsi="Calibri"/>
                <w:color w:val="000000"/>
              </w:rPr>
              <w:t xml:space="preserve"> za den</w:t>
            </w:r>
          </w:p>
        </w:tc>
        <w:tc>
          <w:tcPr>
            <w:tcW w:w="202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7021A1E9" w14:textId="77777777" w:rsidR="000658C0" w:rsidRPr="0019763E" w:rsidRDefault="000658C0" w:rsidP="000A7CD0">
            <w:pPr>
              <w:rPr>
                <w:rFonts w:ascii="Calibri" w:hAnsi="Calibri"/>
                <w:color w:val="000000"/>
              </w:rPr>
            </w:pPr>
            <w:r w:rsidRPr="0019763E">
              <w:rPr>
                <w:rFonts w:ascii="Calibri" w:hAnsi="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554D5D5B" w14:textId="77777777" w:rsidR="000658C0" w:rsidRPr="0019763E" w:rsidRDefault="000658C0" w:rsidP="000A7CD0">
            <w:pPr>
              <w:rPr>
                <w:rFonts w:ascii="Calibri" w:hAnsi="Calibri"/>
                <w:color w:val="000000"/>
              </w:rPr>
            </w:pPr>
            <w:r w:rsidRPr="0019763E">
              <w:rPr>
                <w:rFonts w:ascii="Calibri" w:hAnsi="Calibri"/>
                <w:color w:val="000000"/>
              </w:rPr>
              <w:t> </w:t>
            </w:r>
          </w:p>
        </w:tc>
        <w:tc>
          <w:tcPr>
            <w:tcW w:w="214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40353B0" w14:textId="77777777" w:rsidR="000658C0" w:rsidRPr="0019763E" w:rsidRDefault="000658C0" w:rsidP="000A7CD0">
            <w:pPr>
              <w:rPr>
                <w:rFonts w:ascii="Calibri" w:hAnsi="Calibri"/>
                <w:color w:val="000000"/>
              </w:rPr>
            </w:pPr>
            <w:r w:rsidRPr="0019763E">
              <w:rPr>
                <w:rFonts w:ascii="Calibri" w:hAnsi="Calibri"/>
                <w:color w:val="000000"/>
              </w:rPr>
              <w:t> </w:t>
            </w:r>
          </w:p>
        </w:tc>
      </w:tr>
      <w:tr w:rsidR="000658C0" w:rsidRPr="0019763E" w14:paraId="5857D820" w14:textId="77777777" w:rsidTr="000A7CD0">
        <w:trPr>
          <w:trHeight w:val="315"/>
        </w:trPr>
        <w:tc>
          <w:tcPr>
            <w:tcW w:w="2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75857" w14:textId="77777777" w:rsidR="000658C0" w:rsidRPr="0019763E" w:rsidRDefault="000658C0" w:rsidP="000A7CD0">
            <w:pPr>
              <w:rPr>
                <w:rFonts w:ascii="Calibri" w:hAnsi="Calibri"/>
                <w:color w:val="000000"/>
              </w:rPr>
            </w:pP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4EE68" w14:textId="77777777" w:rsidR="000658C0" w:rsidRPr="0019763E" w:rsidRDefault="000658C0" w:rsidP="000A7CD0">
            <w:pPr>
              <w:rPr>
                <w:rFonts w:ascii="Calibri" w:hAnsi="Calibri"/>
                <w:color w:val="000000"/>
              </w:rPr>
            </w:pPr>
            <w:r w:rsidRPr="0019763E">
              <w:rPr>
                <w:rFonts w:ascii="Calibri" w:hAnsi="Calibri"/>
                <w:color w:val="000000"/>
              </w:rPr>
              <w:t>Hodiny</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7AB55E" w14:textId="77777777" w:rsidR="000658C0" w:rsidRPr="0019763E" w:rsidRDefault="000658C0" w:rsidP="000A7CD0">
            <w:pPr>
              <w:rPr>
                <w:rFonts w:ascii="Calibri" w:hAnsi="Calibri"/>
                <w:color w:val="000000"/>
              </w:rPr>
            </w:pP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CA9B8" w14:textId="77777777" w:rsidR="000658C0" w:rsidRPr="0019763E" w:rsidRDefault="000658C0" w:rsidP="000A7CD0">
            <w:pPr>
              <w:rPr>
                <w:sz w:val="20"/>
                <w:szCs w:val="20"/>
              </w:rPr>
            </w:pPr>
          </w:p>
        </w:tc>
      </w:tr>
      <w:tr w:rsidR="000658C0" w:rsidRPr="0019763E" w14:paraId="6AF7D1B6" w14:textId="77777777" w:rsidTr="000A7CD0">
        <w:trPr>
          <w:trHeight w:val="300"/>
        </w:trPr>
        <w:tc>
          <w:tcPr>
            <w:tcW w:w="2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B2D20" w14:textId="77777777" w:rsidR="000658C0" w:rsidRPr="0019763E" w:rsidRDefault="000658C0" w:rsidP="000A7CD0">
            <w:pPr>
              <w:rPr>
                <w:rFonts w:ascii="Calibri" w:hAnsi="Calibri"/>
                <w:color w:val="000000"/>
              </w:rPr>
            </w:pPr>
            <w:r>
              <w:rPr>
                <w:rFonts w:ascii="Calibri" w:hAnsi="Calibri"/>
                <w:color w:val="000000"/>
              </w:rPr>
              <w:t>P</w:t>
            </w:r>
            <w:r w:rsidRPr="0019763E">
              <w:rPr>
                <w:rFonts w:ascii="Calibri" w:hAnsi="Calibri"/>
                <w:color w:val="000000"/>
              </w:rPr>
              <w:t xml:space="preserve">očet skříněk </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EF4DF" w14:textId="77777777" w:rsidR="000658C0" w:rsidRPr="0019763E" w:rsidRDefault="000658C0" w:rsidP="000A7CD0">
            <w:pPr>
              <w:rPr>
                <w:rFonts w:ascii="Calibri" w:hAnsi="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4FD75" w14:textId="77777777" w:rsidR="000658C0" w:rsidRPr="0019763E" w:rsidRDefault="000658C0" w:rsidP="000A7CD0">
            <w:pPr>
              <w:jc w:val="right"/>
              <w:rPr>
                <w:rFonts w:ascii="Calibri" w:hAnsi="Calibri"/>
                <w:color w:val="000000"/>
              </w:rPr>
            </w:pPr>
            <w:r w:rsidRPr="0019763E">
              <w:rPr>
                <w:rFonts w:ascii="Calibri" w:hAnsi="Calibri"/>
                <w:color w:val="000000"/>
              </w:rPr>
              <w:t>20</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C4174" w14:textId="77777777" w:rsidR="000658C0" w:rsidRPr="0019763E" w:rsidRDefault="000658C0" w:rsidP="000A7CD0">
            <w:pPr>
              <w:jc w:val="right"/>
              <w:rPr>
                <w:rFonts w:ascii="Calibri" w:hAnsi="Calibri"/>
                <w:color w:val="000000"/>
              </w:rPr>
            </w:pPr>
          </w:p>
        </w:tc>
      </w:tr>
      <w:tr w:rsidR="000658C0" w:rsidRPr="0019763E" w14:paraId="324F1FA8" w14:textId="77777777" w:rsidTr="000A7CD0">
        <w:trPr>
          <w:trHeight w:val="300"/>
        </w:trPr>
        <w:tc>
          <w:tcPr>
            <w:tcW w:w="2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51366" w14:textId="77777777" w:rsidR="000658C0" w:rsidRPr="0019763E" w:rsidRDefault="000658C0" w:rsidP="000A7CD0">
            <w:pPr>
              <w:rPr>
                <w:rFonts w:ascii="Calibri" w:hAnsi="Calibri"/>
                <w:color w:val="000000"/>
              </w:rPr>
            </w:pPr>
            <w:r w:rsidRPr="0019763E">
              <w:rPr>
                <w:rFonts w:ascii="Calibri" w:hAnsi="Calibri"/>
                <w:color w:val="000000"/>
              </w:rPr>
              <w:t>Počet power bank</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619A1" w14:textId="77777777" w:rsidR="000658C0" w:rsidRPr="0019763E" w:rsidRDefault="000658C0" w:rsidP="000A7CD0">
            <w:pPr>
              <w:rPr>
                <w:rFonts w:ascii="Calibri" w:hAnsi="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20CB4" w14:textId="77777777" w:rsidR="000658C0" w:rsidRPr="0019763E" w:rsidRDefault="000658C0" w:rsidP="000A7CD0">
            <w:pPr>
              <w:jc w:val="right"/>
              <w:rPr>
                <w:rFonts w:ascii="Calibri" w:hAnsi="Calibri"/>
                <w:color w:val="000000"/>
              </w:rPr>
            </w:pPr>
            <w:r w:rsidRPr="0019763E">
              <w:rPr>
                <w:rFonts w:ascii="Calibri" w:hAnsi="Calibri"/>
                <w:color w:val="000000"/>
              </w:rPr>
              <w:t>20</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2E3FB7" w14:textId="77777777" w:rsidR="000658C0" w:rsidRPr="0019763E" w:rsidRDefault="000658C0" w:rsidP="000A7CD0">
            <w:pPr>
              <w:jc w:val="right"/>
              <w:rPr>
                <w:rFonts w:ascii="Calibri" w:hAnsi="Calibri"/>
                <w:color w:val="000000"/>
              </w:rPr>
            </w:pPr>
          </w:p>
        </w:tc>
      </w:tr>
      <w:tr w:rsidR="000658C0" w:rsidRPr="0019763E" w14:paraId="7F31B6FC" w14:textId="77777777" w:rsidTr="000A7CD0">
        <w:trPr>
          <w:trHeight w:val="300"/>
        </w:trPr>
        <w:tc>
          <w:tcPr>
            <w:tcW w:w="2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E3125" w14:textId="77777777" w:rsidR="000658C0" w:rsidRPr="0019763E" w:rsidRDefault="000658C0" w:rsidP="000A7CD0">
            <w:pPr>
              <w:rPr>
                <w:rFonts w:ascii="Calibri" w:hAnsi="Calibri"/>
                <w:color w:val="000000"/>
              </w:rPr>
            </w:pPr>
            <w:r>
              <w:rPr>
                <w:rFonts w:ascii="Calibri" w:hAnsi="Calibri"/>
                <w:color w:val="000000"/>
              </w:rPr>
              <w:t>P</w:t>
            </w:r>
            <w:r w:rsidRPr="0019763E">
              <w:rPr>
                <w:rFonts w:ascii="Calibri" w:hAnsi="Calibri"/>
                <w:color w:val="000000"/>
              </w:rPr>
              <w:t>ower bank celkem</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02C5D" w14:textId="77777777" w:rsidR="000658C0" w:rsidRPr="0019763E" w:rsidRDefault="000658C0" w:rsidP="000A7CD0">
            <w:pPr>
              <w:rPr>
                <w:rFonts w:ascii="Calibri" w:hAnsi="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22B00B" w14:textId="77777777" w:rsidR="000658C0" w:rsidRPr="0019763E" w:rsidRDefault="000658C0" w:rsidP="000A7CD0">
            <w:pPr>
              <w:jc w:val="right"/>
              <w:rPr>
                <w:rFonts w:ascii="Calibri" w:hAnsi="Calibri"/>
                <w:color w:val="000000"/>
              </w:rPr>
            </w:pPr>
            <w:r w:rsidRPr="0019763E">
              <w:rPr>
                <w:rFonts w:ascii="Calibri" w:hAnsi="Calibri"/>
                <w:color w:val="000000"/>
              </w:rPr>
              <w:t>400</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8820B" w14:textId="77777777" w:rsidR="000658C0" w:rsidRPr="0019763E" w:rsidRDefault="000658C0" w:rsidP="000A7CD0">
            <w:pPr>
              <w:jc w:val="right"/>
              <w:rPr>
                <w:rFonts w:ascii="Calibri" w:hAnsi="Calibri"/>
                <w:color w:val="000000"/>
              </w:rPr>
            </w:pPr>
          </w:p>
        </w:tc>
      </w:tr>
      <w:tr w:rsidR="000658C0" w:rsidRPr="0019763E" w14:paraId="092439AE" w14:textId="77777777" w:rsidTr="000A7CD0">
        <w:trPr>
          <w:trHeight w:val="300"/>
        </w:trPr>
        <w:tc>
          <w:tcPr>
            <w:tcW w:w="2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5DD54" w14:textId="77777777" w:rsidR="000658C0" w:rsidRPr="0019763E" w:rsidRDefault="000658C0" w:rsidP="000A7CD0">
            <w:pPr>
              <w:rPr>
                <w:rFonts w:ascii="Calibri" w:hAnsi="Calibri"/>
                <w:color w:val="000000"/>
              </w:rPr>
            </w:pPr>
            <w:r w:rsidRPr="0019763E">
              <w:rPr>
                <w:rFonts w:ascii="Calibri" w:hAnsi="Calibri"/>
                <w:color w:val="000000"/>
              </w:rPr>
              <w:t>Využítí 8-23</w:t>
            </w:r>
            <w:r>
              <w:rPr>
                <w:rFonts w:ascii="Calibri" w:hAnsi="Calibri"/>
                <w:color w:val="000000"/>
              </w:rPr>
              <w:t xml:space="preserve"> hodin</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8BC0D" w14:textId="77777777" w:rsidR="000658C0" w:rsidRPr="0019763E" w:rsidRDefault="000658C0" w:rsidP="000A7CD0">
            <w:pPr>
              <w:rPr>
                <w:rFonts w:ascii="Calibri" w:hAnsi="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32513" w14:textId="77777777" w:rsidR="000658C0" w:rsidRPr="0019763E" w:rsidRDefault="000658C0" w:rsidP="000A7CD0">
            <w:pPr>
              <w:jc w:val="right"/>
              <w:rPr>
                <w:rFonts w:ascii="Calibri" w:hAnsi="Calibri"/>
                <w:color w:val="000000"/>
              </w:rPr>
            </w:pPr>
            <w:r w:rsidRPr="0019763E">
              <w:rPr>
                <w:rFonts w:ascii="Calibri" w:hAnsi="Calibri"/>
                <w:color w:val="000000"/>
              </w:rPr>
              <w:t>0,8</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22863" w14:textId="77777777" w:rsidR="000658C0" w:rsidRPr="0019763E" w:rsidRDefault="000658C0" w:rsidP="000A7CD0">
            <w:pPr>
              <w:jc w:val="right"/>
              <w:rPr>
                <w:rFonts w:ascii="Calibri" w:hAnsi="Calibri"/>
                <w:color w:val="000000"/>
              </w:rPr>
            </w:pPr>
          </w:p>
        </w:tc>
      </w:tr>
      <w:tr w:rsidR="000658C0" w:rsidRPr="0019763E" w14:paraId="3ADF6F61" w14:textId="77777777" w:rsidTr="000A7CD0">
        <w:trPr>
          <w:trHeight w:val="300"/>
        </w:trPr>
        <w:tc>
          <w:tcPr>
            <w:tcW w:w="2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58846" w14:textId="77777777" w:rsidR="000658C0" w:rsidRPr="0019763E" w:rsidRDefault="000658C0" w:rsidP="000A7CD0">
            <w:pPr>
              <w:rPr>
                <w:rFonts w:ascii="Calibri" w:hAnsi="Calibri"/>
                <w:color w:val="000000"/>
              </w:rPr>
            </w:pPr>
            <w:r>
              <w:rPr>
                <w:rFonts w:ascii="Calibri" w:hAnsi="Calibri"/>
                <w:color w:val="000000"/>
              </w:rPr>
              <w:t>V</w:t>
            </w:r>
            <w:r w:rsidRPr="0019763E">
              <w:rPr>
                <w:rFonts w:ascii="Calibri" w:hAnsi="Calibri"/>
                <w:color w:val="000000"/>
              </w:rPr>
              <w:t xml:space="preserve">yužití 23 </w:t>
            </w:r>
            <w:r>
              <w:rPr>
                <w:rFonts w:ascii="Calibri" w:hAnsi="Calibri"/>
                <w:color w:val="000000"/>
              </w:rPr>
              <w:t>–</w:t>
            </w:r>
            <w:r w:rsidRPr="0019763E">
              <w:rPr>
                <w:rFonts w:ascii="Calibri" w:hAnsi="Calibri"/>
                <w:color w:val="000000"/>
              </w:rPr>
              <w:t xml:space="preserve"> 8</w:t>
            </w:r>
            <w:r>
              <w:rPr>
                <w:rFonts w:ascii="Calibri" w:hAnsi="Calibri"/>
                <w:color w:val="000000"/>
              </w:rPr>
              <w:t xml:space="preserve"> hodin</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9CAE2" w14:textId="77777777" w:rsidR="000658C0" w:rsidRPr="0019763E" w:rsidRDefault="000658C0" w:rsidP="000A7CD0">
            <w:pPr>
              <w:rPr>
                <w:rFonts w:ascii="Calibri" w:hAnsi="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B917B1" w14:textId="77777777" w:rsidR="000658C0" w:rsidRPr="0019763E" w:rsidRDefault="000658C0" w:rsidP="000A7CD0">
            <w:pPr>
              <w:jc w:val="right"/>
              <w:rPr>
                <w:rFonts w:ascii="Calibri" w:hAnsi="Calibri"/>
                <w:color w:val="000000"/>
              </w:rPr>
            </w:pPr>
            <w:r w:rsidRPr="0019763E">
              <w:rPr>
                <w:rFonts w:ascii="Calibri" w:hAnsi="Calibri"/>
                <w:color w:val="000000"/>
              </w:rPr>
              <w:t>0,4</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EC819" w14:textId="77777777" w:rsidR="000658C0" w:rsidRPr="0019763E" w:rsidRDefault="000658C0" w:rsidP="000A7CD0">
            <w:pPr>
              <w:jc w:val="right"/>
              <w:rPr>
                <w:rFonts w:ascii="Calibri" w:hAnsi="Calibri"/>
                <w:color w:val="000000"/>
              </w:rPr>
            </w:pPr>
          </w:p>
        </w:tc>
      </w:tr>
      <w:tr w:rsidR="000658C0" w:rsidRPr="0019763E" w14:paraId="3C6B4C51" w14:textId="77777777" w:rsidTr="000A7CD0">
        <w:trPr>
          <w:trHeight w:val="300"/>
        </w:trPr>
        <w:tc>
          <w:tcPr>
            <w:tcW w:w="2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C09F4D" w14:textId="77777777" w:rsidR="000658C0" w:rsidRPr="0019763E" w:rsidRDefault="000658C0" w:rsidP="000A7CD0">
            <w:pPr>
              <w:rPr>
                <w:rFonts w:ascii="Calibri" w:hAnsi="Calibri"/>
                <w:color w:val="000000"/>
              </w:rPr>
            </w:pPr>
            <w:r w:rsidRPr="0019763E">
              <w:rPr>
                <w:rFonts w:ascii="Calibri" w:hAnsi="Calibri"/>
                <w:color w:val="000000"/>
              </w:rPr>
              <w:lastRenderedPageBreak/>
              <w:t xml:space="preserve">Využítí 8-23 </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AC1642" w14:textId="77777777" w:rsidR="000658C0" w:rsidRPr="0019763E" w:rsidRDefault="000658C0" w:rsidP="000A7CD0">
            <w:pPr>
              <w:jc w:val="right"/>
              <w:rPr>
                <w:rFonts w:ascii="Calibri" w:hAnsi="Calibri"/>
                <w:color w:val="000000"/>
              </w:rPr>
            </w:pPr>
            <w:r w:rsidRPr="0019763E">
              <w:rPr>
                <w:rFonts w:ascii="Calibri" w:hAnsi="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E87D0" w14:textId="77777777" w:rsidR="000658C0" w:rsidRPr="0019763E" w:rsidRDefault="000658C0" w:rsidP="000A7CD0">
            <w:pPr>
              <w:jc w:val="right"/>
              <w:rPr>
                <w:rFonts w:ascii="Calibri" w:hAnsi="Calibri"/>
                <w:color w:val="000000"/>
              </w:rPr>
            </w:pPr>
            <w:r w:rsidRPr="0019763E">
              <w:rPr>
                <w:rFonts w:ascii="Calibri" w:hAnsi="Calibri"/>
                <w:color w:val="000000"/>
              </w:rPr>
              <w:t>320</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D2C5A" w14:textId="77777777" w:rsidR="000658C0" w:rsidRPr="0019763E" w:rsidRDefault="000658C0" w:rsidP="000A7CD0">
            <w:pPr>
              <w:rPr>
                <w:rFonts w:ascii="Calibri" w:hAnsi="Calibri"/>
                <w:color w:val="000000"/>
              </w:rPr>
            </w:pPr>
            <w:r>
              <w:rPr>
                <w:rFonts w:ascii="Calibri" w:hAnsi="Calibri"/>
                <w:color w:val="000000"/>
              </w:rPr>
              <w:t>P</w:t>
            </w:r>
            <w:r w:rsidRPr="0019763E">
              <w:rPr>
                <w:rFonts w:ascii="Calibri" w:hAnsi="Calibri"/>
                <w:color w:val="000000"/>
              </w:rPr>
              <w:t>ower bank hodin</w:t>
            </w:r>
          </w:p>
        </w:tc>
      </w:tr>
      <w:tr w:rsidR="000658C0" w:rsidRPr="0019763E" w14:paraId="62D73362" w14:textId="77777777" w:rsidTr="000A7CD0">
        <w:trPr>
          <w:trHeight w:val="300"/>
        </w:trPr>
        <w:tc>
          <w:tcPr>
            <w:tcW w:w="2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B8E2C" w14:textId="77777777" w:rsidR="000658C0" w:rsidRPr="0019763E" w:rsidRDefault="000658C0" w:rsidP="000A7CD0">
            <w:pPr>
              <w:rPr>
                <w:rFonts w:ascii="Calibri" w:hAnsi="Calibri"/>
                <w:color w:val="000000"/>
              </w:rPr>
            </w:pPr>
            <w:r>
              <w:rPr>
                <w:rFonts w:ascii="Calibri" w:hAnsi="Calibri"/>
                <w:color w:val="000000"/>
              </w:rPr>
              <w:t>V</w:t>
            </w:r>
            <w:r w:rsidRPr="0019763E">
              <w:rPr>
                <w:rFonts w:ascii="Calibri" w:hAnsi="Calibri"/>
                <w:color w:val="000000"/>
              </w:rPr>
              <w:t xml:space="preserve">yužití 23 - 8 </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A2A85" w14:textId="77777777" w:rsidR="000658C0" w:rsidRPr="0019763E" w:rsidRDefault="000658C0" w:rsidP="000A7CD0">
            <w:pPr>
              <w:jc w:val="right"/>
              <w:rPr>
                <w:rFonts w:ascii="Calibri" w:hAnsi="Calibri"/>
                <w:color w:val="000000"/>
              </w:rPr>
            </w:pPr>
            <w:r w:rsidRPr="0019763E">
              <w:rPr>
                <w:rFonts w:ascii="Calibri" w:hAnsi="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DDF99" w14:textId="77777777" w:rsidR="000658C0" w:rsidRPr="0019763E" w:rsidRDefault="000658C0" w:rsidP="000A7CD0">
            <w:pPr>
              <w:jc w:val="right"/>
              <w:rPr>
                <w:rFonts w:ascii="Calibri" w:hAnsi="Calibri"/>
                <w:color w:val="000000"/>
              </w:rPr>
            </w:pPr>
            <w:r w:rsidRPr="0019763E">
              <w:rPr>
                <w:rFonts w:ascii="Calibri" w:hAnsi="Calibri"/>
                <w:color w:val="000000"/>
              </w:rPr>
              <w:t>160</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7BBA9" w14:textId="77777777" w:rsidR="000658C0" w:rsidRPr="0019763E" w:rsidRDefault="000658C0" w:rsidP="000A7CD0">
            <w:pPr>
              <w:rPr>
                <w:rFonts w:ascii="Calibri" w:hAnsi="Calibri"/>
                <w:color w:val="000000"/>
              </w:rPr>
            </w:pPr>
            <w:r>
              <w:rPr>
                <w:rFonts w:ascii="Calibri" w:hAnsi="Calibri"/>
                <w:color w:val="000000"/>
              </w:rPr>
              <w:t>P</w:t>
            </w:r>
            <w:r w:rsidRPr="0019763E">
              <w:rPr>
                <w:rFonts w:ascii="Calibri" w:hAnsi="Calibri"/>
                <w:color w:val="000000"/>
              </w:rPr>
              <w:t>ower bank hodin</w:t>
            </w:r>
          </w:p>
        </w:tc>
      </w:tr>
      <w:tr w:rsidR="000658C0" w:rsidRPr="0019763E" w14:paraId="0400BE6D" w14:textId="77777777" w:rsidTr="000A7CD0">
        <w:trPr>
          <w:trHeight w:val="300"/>
        </w:trPr>
        <w:tc>
          <w:tcPr>
            <w:tcW w:w="2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B3381" w14:textId="77777777" w:rsidR="000658C0" w:rsidRPr="0019763E" w:rsidRDefault="000658C0" w:rsidP="000A7CD0">
            <w:pPr>
              <w:rPr>
                <w:rFonts w:ascii="Calibri" w:hAnsi="Calibri"/>
                <w:color w:val="000000"/>
              </w:rPr>
            </w:pPr>
            <w:r>
              <w:rPr>
                <w:rFonts w:ascii="Calibri" w:hAnsi="Calibri"/>
                <w:color w:val="000000"/>
              </w:rPr>
              <w:t>Využítí 8-23</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3D433" w14:textId="77777777" w:rsidR="000658C0" w:rsidRPr="0019763E" w:rsidRDefault="000658C0" w:rsidP="000A7CD0">
            <w:pPr>
              <w:jc w:val="right"/>
              <w:rPr>
                <w:rFonts w:ascii="Calibri" w:hAnsi="Calibri"/>
                <w:color w:val="000000"/>
              </w:rPr>
            </w:pPr>
            <w:r w:rsidRPr="0019763E">
              <w:rPr>
                <w:rFonts w:ascii="Calibri" w:hAnsi="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07793" w14:textId="77777777" w:rsidR="000658C0" w:rsidRPr="0019763E" w:rsidRDefault="000658C0" w:rsidP="000A7CD0">
            <w:pPr>
              <w:jc w:val="right"/>
              <w:rPr>
                <w:rFonts w:ascii="Calibri" w:hAnsi="Calibri"/>
                <w:color w:val="000000"/>
              </w:rPr>
            </w:pPr>
            <w:r w:rsidRPr="0019763E">
              <w:rPr>
                <w:rFonts w:ascii="Calibri" w:hAnsi="Calibri"/>
                <w:color w:val="000000"/>
              </w:rPr>
              <w:t>4800</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83472" w14:textId="77777777" w:rsidR="000658C0" w:rsidRPr="0019763E" w:rsidRDefault="000658C0" w:rsidP="000A7CD0">
            <w:pPr>
              <w:rPr>
                <w:rFonts w:ascii="Calibri" w:hAnsi="Calibri"/>
                <w:color w:val="000000"/>
              </w:rPr>
            </w:pPr>
            <w:r>
              <w:rPr>
                <w:rFonts w:ascii="Calibri" w:hAnsi="Calibri"/>
                <w:color w:val="000000"/>
              </w:rPr>
              <w:t>P</w:t>
            </w:r>
            <w:r w:rsidRPr="0019763E">
              <w:rPr>
                <w:rFonts w:ascii="Calibri" w:hAnsi="Calibri"/>
                <w:color w:val="000000"/>
              </w:rPr>
              <w:t>ower bank hodin</w:t>
            </w:r>
          </w:p>
        </w:tc>
      </w:tr>
      <w:tr w:rsidR="000658C0" w:rsidRPr="0019763E" w14:paraId="25649C31" w14:textId="77777777" w:rsidTr="000A7CD0">
        <w:trPr>
          <w:trHeight w:val="300"/>
        </w:trPr>
        <w:tc>
          <w:tcPr>
            <w:tcW w:w="2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61A3D" w14:textId="77777777" w:rsidR="000658C0" w:rsidRPr="0019763E" w:rsidRDefault="000658C0" w:rsidP="000A7CD0">
            <w:pPr>
              <w:rPr>
                <w:rFonts w:ascii="Calibri" w:hAnsi="Calibri"/>
                <w:color w:val="000000"/>
              </w:rPr>
            </w:pPr>
            <w:r>
              <w:rPr>
                <w:rFonts w:ascii="Calibri" w:hAnsi="Calibri"/>
                <w:color w:val="000000"/>
              </w:rPr>
              <w:t>V</w:t>
            </w:r>
            <w:r w:rsidRPr="0019763E">
              <w:rPr>
                <w:rFonts w:ascii="Calibri" w:hAnsi="Calibri"/>
                <w:color w:val="000000"/>
              </w:rPr>
              <w:t>yužití 23 - 8</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796A4E" w14:textId="77777777" w:rsidR="000658C0" w:rsidRPr="0019763E" w:rsidRDefault="000658C0" w:rsidP="000A7CD0">
            <w:pPr>
              <w:jc w:val="right"/>
              <w:rPr>
                <w:rFonts w:ascii="Calibri" w:hAnsi="Calibri"/>
                <w:color w:val="000000"/>
              </w:rPr>
            </w:pPr>
            <w:r w:rsidRPr="0019763E">
              <w:rPr>
                <w:rFonts w:ascii="Calibri" w:hAnsi="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00B81" w14:textId="77777777" w:rsidR="000658C0" w:rsidRPr="0019763E" w:rsidRDefault="000658C0" w:rsidP="000A7CD0">
            <w:pPr>
              <w:jc w:val="right"/>
              <w:rPr>
                <w:rFonts w:ascii="Calibri" w:hAnsi="Calibri"/>
                <w:color w:val="000000"/>
              </w:rPr>
            </w:pPr>
            <w:r w:rsidRPr="0019763E">
              <w:rPr>
                <w:rFonts w:ascii="Calibri" w:hAnsi="Calibri"/>
                <w:color w:val="000000"/>
              </w:rPr>
              <w:t>1440</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60D2F" w14:textId="77777777" w:rsidR="000658C0" w:rsidRPr="0019763E" w:rsidRDefault="000658C0" w:rsidP="000A7CD0">
            <w:pPr>
              <w:rPr>
                <w:rFonts w:ascii="Calibri" w:hAnsi="Calibri"/>
                <w:color w:val="000000"/>
              </w:rPr>
            </w:pPr>
            <w:r>
              <w:rPr>
                <w:rFonts w:ascii="Calibri" w:hAnsi="Calibri"/>
                <w:color w:val="000000"/>
              </w:rPr>
              <w:t>P</w:t>
            </w:r>
            <w:r w:rsidRPr="0019763E">
              <w:rPr>
                <w:rFonts w:ascii="Calibri" w:hAnsi="Calibri"/>
                <w:color w:val="000000"/>
              </w:rPr>
              <w:t>ower bank hodin</w:t>
            </w:r>
          </w:p>
        </w:tc>
      </w:tr>
      <w:tr w:rsidR="000658C0" w:rsidRPr="0019763E" w14:paraId="2CCF0754" w14:textId="77777777" w:rsidTr="000A7CD0">
        <w:trPr>
          <w:trHeight w:val="300"/>
        </w:trPr>
        <w:tc>
          <w:tcPr>
            <w:tcW w:w="480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C8CEA8" w14:textId="77777777" w:rsidR="000658C0" w:rsidRPr="0019763E" w:rsidRDefault="000658C0" w:rsidP="000A7CD0">
            <w:pPr>
              <w:rPr>
                <w:rFonts w:ascii="Calibri" w:hAnsi="Calibri"/>
                <w:b/>
                <w:bCs/>
                <w:color w:val="000000"/>
              </w:rPr>
            </w:pPr>
            <w:r>
              <w:rPr>
                <w:rFonts w:ascii="Calibri" w:hAnsi="Calibri"/>
                <w:b/>
                <w:bCs/>
                <w:color w:val="000000"/>
              </w:rPr>
              <w:t>Celkem „P</w:t>
            </w:r>
            <w:r w:rsidRPr="0019763E">
              <w:rPr>
                <w:rFonts w:ascii="Calibri" w:hAnsi="Calibri"/>
                <w:b/>
                <w:bCs/>
                <w:color w:val="000000"/>
              </w:rPr>
              <w:t>ower bank hodin</w:t>
            </w:r>
            <w:r>
              <w:rPr>
                <w:rFonts w:ascii="Calibri" w:hAnsi="Calibri"/>
                <w:b/>
                <w:bCs/>
                <w:color w:val="000000"/>
              </w:rPr>
              <w:t>“</w:t>
            </w:r>
            <w:r w:rsidRPr="0019763E">
              <w:rPr>
                <w:rFonts w:ascii="Calibri" w:hAnsi="Calibri"/>
                <w:b/>
                <w:bCs/>
                <w:color w:val="000000"/>
              </w:rPr>
              <w:t xml:space="preserve"> za den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CC81D" w14:textId="77777777" w:rsidR="000658C0" w:rsidRPr="0019763E" w:rsidRDefault="000658C0" w:rsidP="000A7CD0">
            <w:pPr>
              <w:jc w:val="right"/>
              <w:rPr>
                <w:rFonts w:ascii="Calibri" w:hAnsi="Calibri"/>
                <w:b/>
                <w:bCs/>
                <w:color w:val="000000"/>
              </w:rPr>
            </w:pPr>
            <w:r w:rsidRPr="0019763E">
              <w:rPr>
                <w:rFonts w:ascii="Calibri" w:hAnsi="Calibri"/>
                <w:b/>
                <w:bCs/>
                <w:color w:val="000000"/>
              </w:rPr>
              <w:t>6240</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5EC83" w14:textId="77777777" w:rsidR="000658C0" w:rsidRPr="0019763E" w:rsidRDefault="000658C0" w:rsidP="000A7CD0">
            <w:pPr>
              <w:jc w:val="right"/>
              <w:rPr>
                <w:rFonts w:ascii="Calibri" w:hAnsi="Calibri"/>
                <w:b/>
                <w:bCs/>
                <w:color w:val="000000"/>
              </w:rPr>
            </w:pPr>
          </w:p>
        </w:tc>
      </w:tr>
    </w:tbl>
    <w:p w14:paraId="1D58DBAA" w14:textId="77777777" w:rsidR="000658C0" w:rsidRDefault="000658C0" w:rsidP="000658C0"/>
    <w:p w14:paraId="74EFC5EF" w14:textId="77777777" w:rsidR="000658C0" w:rsidRPr="009C4F96" w:rsidRDefault="000658C0" w:rsidP="000658C0">
      <w:pPr>
        <w:pStyle w:val="Heading2"/>
        <w:keepLines w:val="0"/>
        <w:numPr>
          <w:ilvl w:val="1"/>
          <w:numId w:val="2"/>
        </w:numPr>
        <w:spacing w:before="240" w:after="60" w:line="240" w:lineRule="auto"/>
      </w:pPr>
      <w:bookmarkStart w:id="67" w:name="_Toc432497008"/>
      <w:bookmarkStart w:id="68" w:name="_Toc434304932"/>
      <w:r w:rsidRPr="009C4F96">
        <w:t>Výnosnost Power bank za den a měsíc</w:t>
      </w:r>
      <w:bookmarkEnd w:id="67"/>
      <w:bookmarkEnd w:id="68"/>
    </w:p>
    <w:p w14:paraId="2D895AB9" w14:textId="77777777" w:rsidR="000658C0" w:rsidRDefault="000658C0" w:rsidP="000658C0">
      <w:r>
        <w:t>Pro výpočet výnosnosti Power bank za den a měsíc byla použita následující tabulka:</w:t>
      </w:r>
    </w:p>
    <w:p w14:paraId="096A34DD" w14:textId="77777777" w:rsidR="000658C0" w:rsidRPr="0019763E" w:rsidRDefault="000658C0" w:rsidP="000658C0"/>
    <w:tbl>
      <w:tblPr>
        <w:tblW w:w="538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0"/>
        <w:gridCol w:w="1867"/>
      </w:tblGrid>
      <w:tr w:rsidR="000658C0" w:rsidRPr="0019763E" w14:paraId="3BB2490A" w14:textId="77777777" w:rsidTr="000A7CD0">
        <w:trPr>
          <w:trHeight w:val="300"/>
        </w:trPr>
        <w:tc>
          <w:tcPr>
            <w:tcW w:w="3520" w:type="dxa"/>
            <w:shd w:val="clear" w:color="000000" w:fill="5B9BD5"/>
            <w:noWrap/>
            <w:vAlign w:val="bottom"/>
            <w:hideMark/>
          </w:tcPr>
          <w:p w14:paraId="4A7ACAF7" w14:textId="77777777" w:rsidR="000658C0" w:rsidRPr="0019763E" w:rsidRDefault="000658C0" w:rsidP="000A7CD0">
            <w:pPr>
              <w:rPr>
                <w:rFonts w:ascii="Calibri" w:hAnsi="Calibri"/>
                <w:color w:val="000000"/>
              </w:rPr>
            </w:pPr>
            <w:r w:rsidRPr="0019763E">
              <w:rPr>
                <w:rFonts w:ascii="Calibri" w:hAnsi="Calibri"/>
                <w:color w:val="000000"/>
              </w:rPr>
              <w:t>Výnos</w:t>
            </w:r>
            <w:r>
              <w:rPr>
                <w:rFonts w:ascii="Calibri" w:hAnsi="Calibri"/>
                <w:color w:val="000000"/>
              </w:rPr>
              <w:t>nos</w:t>
            </w:r>
            <w:r w:rsidRPr="0019763E">
              <w:rPr>
                <w:rFonts w:ascii="Calibri" w:hAnsi="Calibri"/>
                <w:color w:val="000000"/>
              </w:rPr>
              <w:t>t za den a měsíc</w:t>
            </w:r>
          </w:p>
        </w:tc>
        <w:tc>
          <w:tcPr>
            <w:tcW w:w="1867" w:type="dxa"/>
            <w:shd w:val="clear" w:color="000000" w:fill="5B9BD5"/>
            <w:noWrap/>
            <w:vAlign w:val="bottom"/>
            <w:hideMark/>
          </w:tcPr>
          <w:p w14:paraId="63C946E9" w14:textId="77777777" w:rsidR="000658C0" w:rsidRPr="0019763E" w:rsidRDefault="000658C0" w:rsidP="000A7CD0">
            <w:pPr>
              <w:rPr>
                <w:rFonts w:ascii="Calibri" w:hAnsi="Calibri"/>
                <w:color w:val="000000"/>
              </w:rPr>
            </w:pPr>
            <w:r w:rsidRPr="0019763E">
              <w:rPr>
                <w:rFonts w:ascii="Calibri" w:hAnsi="Calibri"/>
                <w:color w:val="000000"/>
              </w:rPr>
              <w:t> </w:t>
            </w:r>
          </w:p>
        </w:tc>
      </w:tr>
      <w:tr w:rsidR="000658C0" w:rsidRPr="0019763E" w14:paraId="0507650F" w14:textId="77777777" w:rsidTr="000A7CD0">
        <w:trPr>
          <w:trHeight w:val="300"/>
        </w:trPr>
        <w:tc>
          <w:tcPr>
            <w:tcW w:w="3520" w:type="dxa"/>
            <w:shd w:val="clear" w:color="auto" w:fill="auto"/>
            <w:noWrap/>
            <w:vAlign w:val="bottom"/>
            <w:hideMark/>
          </w:tcPr>
          <w:p w14:paraId="41A8C9CB" w14:textId="77777777" w:rsidR="000658C0" w:rsidRPr="0019763E" w:rsidRDefault="000658C0" w:rsidP="000A7CD0">
            <w:pPr>
              <w:rPr>
                <w:rFonts w:ascii="Calibri" w:hAnsi="Calibri"/>
                <w:color w:val="000000"/>
              </w:rPr>
            </w:pPr>
            <w:r w:rsidRPr="0019763E">
              <w:rPr>
                <w:rFonts w:ascii="Calibri" w:hAnsi="Calibri"/>
                <w:color w:val="000000"/>
              </w:rPr>
              <w:t>1 "Power Bank hodina"</w:t>
            </w:r>
          </w:p>
        </w:tc>
        <w:tc>
          <w:tcPr>
            <w:tcW w:w="1867" w:type="dxa"/>
            <w:shd w:val="clear" w:color="auto" w:fill="auto"/>
            <w:noWrap/>
            <w:vAlign w:val="bottom"/>
            <w:hideMark/>
          </w:tcPr>
          <w:p w14:paraId="03523D54" w14:textId="77777777" w:rsidR="000658C0" w:rsidRPr="0019763E" w:rsidRDefault="000658C0" w:rsidP="000A7CD0">
            <w:pPr>
              <w:jc w:val="right"/>
              <w:rPr>
                <w:rFonts w:ascii="Calibri" w:hAnsi="Calibri"/>
                <w:color w:val="000000"/>
              </w:rPr>
            </w:pPr>
            <w:r w:rsidRPr="0019763E">
              <w:rPr>
                <w:rFonts w:ascii="Calibri" w:hAnsi="Calibri"/>
                <w:color w:val="000000"/>
              </w:rPr>
              <w:t>20,00 Kč</w:t>
            </w:r>
          </w:p>
        </w:tc>
      </w:tr>
      <w:tr w:rsidR="000658C0" w:rsidRPr="0019763E" w14:paraId="0E82C12A" w14:textId="77777777" w:rsidTr="000A7CD0">
        <w:trPr>
          <w:trHeight w:val="300"/>
        </w:trPr>
        <w:tc>
          <w:tcPr>
            <w:tcW w:w="3520" w:type="dxa"/>
            <w:shd w:val="clear" w:color="auto" w:fill="auto"/>
            <w:noWrap/>
            <w:vAlign w:val="bottom"/>
            <w:hideMark/>
          </w:tcPr>
          <w:p w14:paraId="07BCA402" w14:textId="77777777" w:rsidR="000658C0" w:rsidRPr="0019763E" w:rsidRDefault="000658C0" w:rsidP="000A7CD0">
            <w:pPr>
              <w:rPr>
                <w:rFonts w:ascii="Calibri" w:hAnsi="Calibri"/>
                <w:color w:val="000000"/>
              </w:rPr>
            </w:pPr>
            <w:r w:rsidRPr="0019763E">
              <w:rPr>
                <w:rFonts w:ascii="Calibri" w:hAnsi="Calibri"/>
                <w:color w:val="000000"/>
              </w:rPr>
              <w:t>celkem "Power bank hodin" za den</w:t>
            </w:r>
          </w:p>
        </w:tc>
        <w:tc>
          <w:tcPr>
            <w:tcW w:w="1867" w:type="dxa"/>
            <w:shd w:val="clear" w:color="auto" w:fill="auto"/>
            <w:noWrap/>
            <w:vAlign w:val="bottom"/>
            <w:hideMark/>
          </w:tcPr>
          <w:p w14:paraId="6AEC83A2" w14:textId="77777777" w:rsidR="000658C0" w:rsidRPr="0019763E" w:rsidRDefault="000658C0" w:rsidP="000A7CD0">
            <w:pPr>
              <w:jc w:val="right"/>
              <w:rPr>
                <w:rFonts w:ascii="Calibri" w:hAnsi="Calibri"/>
                <w:color w:val="000000"/>
              </w:rPr>
            </w:pPr>
            <w:r w:rsidRPr="0019763E">
              <w:rPr>
                <w:rFonts w:ascii="Calibri" w:hAnsi="Calibri"/>
                <w:color w:val="000000"/>
              </w:rPr>
              <w:t>6240</w:t>
            </w:r>
          </w:p>
        </w:tc>
      </w:tr>
      <w:tr w:rsidR="000658C0" w:rsidRPr="0019763E" w14:paraId="0FB4FEEC" w14:textId="77777777" w:rsidTr="000A7CD0">
        <w:trPr>
          <w:trHeight w:val="300"/>
        </w:trPr>
        <w:tc>
          <w:tcPr>
            <w:tcW w:w="3520" w:type="dxa"/>
            <w:shd w:val="clear" w:color="auto" w:fill="auto"/>
            <w:noWrap/>
            <w:vAlign w:val="bottom"/>
            <w:hideMark/>
          </w:tcPr>
          <w:p w14:paraId="493916A3" w14:textId="77777777" w:rsidR="000658C0" w:rsidRPr="0019763E" w:rsidRDefault="000658C0" w:rsidP="000A7CD0">
            <w:pPr>
              <w:rPr>
                <w:rFonts w:ascii="Calibri" w:hAnsi="Calibri"/>
                <w:color w:val="000000"/>
              </w:rPr>
            </w:pPr>
            <w:r w:rsidRPr="0019763E">
              <w:rPr>
                <w:rFonts w:ascii="Calibri" w:hAnsi="Calibri"/>
                <w:color w:val="000000"/>
              </w:rPr>
              <w:t>1 průměrný den</w:t>
            </w:r>
          </w:p>
        </w:tc>
        <w:tc>
          <w:tcPr>
            <w:tcW w:w="1867" w:type="dxa"/>
            <w:shd w:val="clear" w:color="auto" w:fill="auto"/>
            <w:noWrap/>
            <w:vAlign w:val="bottom"/>
            <w:hideMark/>
          </w:tcPr>
          <w:p w14:paraId="2E2655C4" w14:textId="77777777" w:rsidR="000658C0" w:rsidRPr="0019763E" w:rsidRDefault="000658C0" w:rsidP="000A7CD0">
            <w:pPr>
              <w:jc w:val="right"/>
              <w:rPr>
                <w:rFonts w:ascii="Calibri" w:hAnsi="Calibri"/>
                <w:color w:val="000000"/>
              </w:rPr>
            </w:pPr>
            <w:r w:rsidRPr="0019763E">
              <w:rPr>
                <w:rFonts w:ascii="Calibri" w:hAnsi="Calibri"/>
                <w:color w:val="000000"/>
              </w:rPr>
              <w:t>124 800,00 Kč</w:t>
            </w:r>
          </w:p>
        </w:tc>
      </w:tr>
      <w:tr w:rsidR="000658C0" w:rsidRPr="0019763E" w14:paraId="7236EC69" w14:textId="77777777" w:rsidTr="000A7CD0">
        <w:trPr>
          <w:trHeight w:val="300"/>
        </w:trPr>
        <w:tc>
          <w:tcPr>
            <w:tcW w:w="3520" w:type="dxa"/>
            <w:shd w:val="clear" w:color="auto" w:fill="auto"/>
            <w:noWrap/>
            <w:vAlign w:val="bottom"/>
            <w:hideMark/>
          </w:tcPr>
          <w:p w14:paraId="2DA4587C" w14:textId="77777777" w:rsidR="000658C0" w:rsidRPr="0019763E" w:rsidRDefault="000658C0" w:rsidP="000A7CD0">
            <w:pPr>
              <w:rPr>
                <w:rFonts w:ascii="Calibri" w:hAnsi="Calibri"/>
                <w:b/>
                <w:bCs/>
                <w:color w:val="000000"/>
              </w:rPr>
            </w:pPr>
            <w:r w:rsidRPr="0019763E">
              <w:rPr>
                <w:rFonts w:ascii="Calibri" w:hAnsi="Calibri"/>
                <w:b/>
                <w:bCs/>
                <w:color w:val="000000"/>
              </w:rPr>
              <w:t>za průměrný měsíc</w:t>
            </w:r>
          </w:p>
        </w:tc>
        <w:tc>
          <w:tcPr>
            <w:tcW w:w="1867" w:type="dxa"/>
            <w:shd w:val="clear" w:color="auto" w:fill="auto"/>
            <w:noWrap/>
            <w:vAlign w:val="bottom"/>
            <w:hideMark/>
          </w:tcPr>
          <w:p w14:paraId="14E36218" w14:textId="77777777" w:rsidR="000658C0" w:rsidRPr="0019763E" w:rsidRDefault="000658C0" w:rsidP="000A7CD0">
            <w:pPr>
              <w:jc w:val="right"/>
              <w:rPr>
                <w:rFonts w:ascii="Calibri" w:hAnsi="Calibri"/>
                <w:b/>
                <w:bCs/>
                <w:color w:val="000000"/>
              </w:rPr>
            </w:pPr>
            <w:r w:rsidRPr="0019763E">
              <w:rPr>
                <w:rFonts w:ascii="Calibri" w:hAnsi="Calibri"/>
                <w:b/>
                <w:bCs/>
                <w:color w:val="000000"/>
              </w:rPr>
              <w:t>3 744 000,00 Kč</w:t>
            </w:r>
          </w:p>
        </w:tc>
      </w:tr>
    </w:tbl>
    <w:p w14:paraId="4018731A" w14:textId="77777777" w:rsidR="000658C0" w:rsidRDefault="000658C0" w:rsidP="000658C0">
      <w:pPr>
        <w:pStyle w:val="Heading2"/>
        <w:ind w:left="576"/>
      </w:pPr>
    </w:p>
    <w:p w14:paraId="05048923" w14:textId="77777777" w:rsidR="000658C0" w:rsidRDefault="000658C0" w:rsidP="000658C0">
      <w:pPr>
        <w:pStyle w:val="Heading2"/>
        <w:keepLines w:val="0"/>
        <w:numPr>
          <w:ilvl w:val="1"/>
          <w:numId w:val="2"/>
        </w:numPr>
        <w:spacing w:before="240" w:after="60" w:line="240" w:lineRule="auto"/>
      </w:pPr>
      <w:bookmarkStart w:id="69" w:name="_Toc432497009"/>
      <w:bookmarkStart w:id="70" w:name="_Toc434304933"/>
      <w:r>
        <w:t>Příjmy za Power banky měsíčně</w:t>
      </w:r>
      <w:bookmarkEnd w:id="69"/>
      <w:bookmarkEnd w:id="70"/>
    </w:p>
    <w:p w14:paraId="1A0DAB48" w14:textId="77777777" w:rsidR="000658C0" w:rsidRDefault="000658C0" w:rsidP="000658C0">
      <w:r>
        <w:t>V této poslední tabulce jsou uvedeny celkové příjmy za tento projekt měsíčně. Uvedený příjem je takto vysoký díky vysokému očekávánému procentu využití Power bank během dne.</w:t>
      </w:r>
    </w:p>
    <w:p w14:paraId="1970990A" w14:textId="77777777" w:rsidR="000658C0" w:rsidRDefault="000658C0" w:rsidP="000658C0"/>
    <w:tbl>
      <w:tblPr>
        <w:tblW w:w="8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20"/>
        <w:gridCol w:w="3240"/>
        <w:gridCol w:w="960"/>
      </w:tblGrid>
      <w:tr w:rsidR="000658C0" w:rsidRPr="009E30EA" w14:paraId="0B60FB3F" w14:textId="77777777" w:rsidTr="000A7CD0">
        <w:trPr>
          <w:trHeight w:val="300"/>
        </w:trPr>
        <w:tc>
          <w:tcPr>
            <w:tcW w:w="4520" w:type="dxa"/>
            <w:shd w:val="clear" w:color="000000" w:fill="5B9BD5"/>
            <w:noWrap/>
            <w:vAlign w:val="bottom"/>
            <w:hideMark/>
          </w:tcPr>
          <w:p w14:paraId="0FABCABC" w14:textId="77777777" w:rsidR="000658C0" w:rsidRPr="009E30EA" w:rsidRDefault="000658C0" w:rsidP="000A7CD0">
            <w:pPr>
              <w:rPr>
                <w:rFonts w:ascii="Calibri" w:hAnsi="Calibri"/>
                <w:color w:val="000000"/>
              </w:rPr>
            </w:pPr>
            <w:r w:rsidRPr="009E30EA">
              <w:rPr>
                <w:rFonts w:ascii="Calibri" w:hAnsi="Calibri"/>
                <w:color w:val="000000"/>
              </w:rPr>
              <w:t>Výnosy</w:t>
            </w:r>
          </w:p>
        </w:tc>
        <w:tc>
          <w:tcPr>
            <w:tcW w:w="3240" w:type="dxa"/>
            <w:shd w:val="clear" w:color="000000" w:fill="5B9BD5"/>
            <w:noWrap/>
            <w:vAlign w:val="bottom"/>
            <w:hideMark/>
          </w:tcPr>
          <w:p w14:paraId="4C8D4751" w14:textId="77777777" w:rsidR="000658C0" w:rsidRPr="009E30EA" w:rsidRDefault="000658C0" w:rsidP="000A7CD0">
            <w:pPr>
              <w:rPr>
                <w:rFonts w:ascii="Calibri" w:hAnsi="Calibri"/>
                <w:color w:val="000000"/>
              </w:rPr>
            </w:pPr>
            <w:r w:rsidRPr="009E30EA">
              <w:rPr>
                <w:rFonts w:ascii="Calibri" w:hAnsi="Calibri"/>
                <w:color w:val="000000"/>
              </w:rPr>
              <w:t> </w:t>
            </w:r>
          </w:p>
        </w:tc>
        <w:tc>
          <w:tcPr>
            <w:tcW w:w="960" w:type="dxa"/>
            <w:shd w:val="clear" w:color="000000" w:fill="5B9BD5"/>
            <w:noWrap/>
            <w:vAlign w:val="bottom"/>
            <w:hideMark/>
          </w:tcPr>
          <w:p w14:paraId="62F5D108" w14:textId="77777777" w:rsidR="000658C0" w:rsidRPr="009E30EA" w:rsidRDefault="000658C0" w:rsidP="000A7CD0">
            <w:pPr>
              <w:rPr>
                <w:rFonts w:ascii="Calibri" w:hAnsi="Calibri"/>
                <w:color w:val="000000"/>
              </w:rPr>
            </w:pPr>
            <w:r w:rsidRPr="009E30EA">
              <w:rPr>
                <w:rFonts w:ascii="Calibri" w:hAnsi="Calibri"/>
                <w:color w:val="000000"/>
              </w:rPr>
              <w:t> </w:t>
            </w:r>
          </w:p>
        </w:tc>
      </w:tr>
      <w:tr w:rsidR="000658C0" w:rsidRPr="009E30EA" w14:paraId="72ECE002" w14:textId="77777777" w:rsidTr="000A7CD0">
        <w:trPr>
          <w:trHeight w:val="300"/>
        </w:trPr>
        <w:tc>
          <w:tcPr>
            <w:tcW w:w="4520" w:type="dxa"/>
            <w:shd w:val="clear" w:color="auto" w:fill="auto"/>
            <w:noWrap/>
            <w:vAlign w:val="bottom"/>
            <w:hideMark/>
          </w:tcPr>
          <w:p w14:paraId="22936379" w14:textId="77777777" w:rsidR="000658C0" w:rsidRPr="009E30EA" w:rsidRDefault="000658C0" w:rsidP="000A7CD0">
            <w:pPr>
              <w:rPr>
                <w:rFonts w:ascii="Calibri" w:hAnsi="Calibri"/>
                <w:b/>
                <w:bCs/>
                <w:color w:val="000000"/>
              </w:rPr>
            </w:pPr>
            <w:r w:rsidRPr="009E30EA">
              <w:rPr>
                <w:rFonts w:ascii="Calibri" w:hAnsi="Calibri"/>
                <w:b/>
                <w:bCs/>
                <w:color w:val="000000"/>
              </w:rPr>
              <w:t>Výnosy za Power banky měsíčně</w:t>
            </w:r>
          </w:p>
        </w:tc>
        <w:tc>
          <w:tcPr>
            <w:tcW w:w="3240" w:type="dxa"/>
            <w:shd w:val="clear" w:color="auto" w:fill="auto"/>
            <w:noWrap/>
            <w:vAlign w:val="bottom"/>
            <w:hideMark/>
          </w:tcPr>
          <w:p w14:paraId="0B5BECA8" w14:textId="77777777" w:rsidR="000658C0" w:rsidRPr="009E30EA" w:rsidRDefault="000658C0" w:rsidP="000A7CD0">
            <w:pPr>
              <w:jc w:val="right"/>
              <w:rPr>
                <w:rFonts w:ascii="Calibri" w:hAnsi="Calibri"/>
                <w:b/>
                <w:bCs/>
                <w:color w:val="000000"/>
              </w:rPr>
            </w:pPr>
            <w:r w:rsidRPr="009E30EA">
              <w:rPr>
                <w:rFonts w:ascii="Calibri" w:hAnsi="Calibri"/>
                <w:b/>
                <w:bCs/>
                <w:color w:val="000000"/>
              </w:rPr>
              <w:t>3 744 000,00 Kč</w:t>
            </w:r>
          </w:p>
        </w:tc>
        <w:tc>
          <w:tcPr>
            <w:tcW w:w="960" w:type="dxa"/>
            <w:shd w:val="clear" w:color="auto" w:fill="auto"/>
            <w:noWrap/>
            <w:vAlign w:val="bottom"/>
            <w:hideMark/>
          </w:tcPr>
          <w:p w14:paraId="60929862" w14:textId="77777777" w:rsidR="000658C0" w:rsidRPr="009E30EA" w:rsidRDefault="000658C0" w:rsidP="000A7CD0">
            <w:pPr>
              <w:jc w:val="right"/>
              <w:rPr>
                <w:rFonts w:ascii="Calibri" w:hAnsi="Calibri"/>
                <w:b/>
                <w:bCs/>
                <w:color w:val="000000"/>
              </w:rPr>
            </w:pPr>
          </w:p>
        </w:tc>
      </w:tr>
      <w:tr w:rsidR="000658C0" w:rsidRPr="009E30EA" w14:paraId="20F6C549" w14:textId="77777777" w:rsidTr="000A7CD0">
        <w:trPr>
          <w:trHeight w:val="300"/>
        </w:trPr>
        <w:tc>
          <w:tcPr>
            <w:tcW w:w="4520" w:type="dxa"/>
            <w:shd w:val="clear" w:color="000000" w:fill="5B9BD5"/>
            <w:noWrap/>
            <w:vAlign w:val="bottom"/>
            <w:hideMark/>
          </w:tcPr>
          <w:p w14:paraId="045AA8F6" w14:textId="77777777" w:rsidR="000658C0" w:rsidRPr="009E30EA" w:rsidRDefault="000658C0" w:rsidP="000A7CD0">
            <w:pPr>
              <w:rPr>
                <w:rFonts w:ascii="Calibri" w:hAnsi="Calibri"/>
                <w:color w:val="000000"/>
              </w:rPr>
            </w:pPr>
            <w:r w:rsidRPr="009E30EA">
              <w:rPr>
                <w:rFonts w:ascii="Calibri" w:hAnsi="Calibri"/>
                <w:color w:val="000000"/>
              </w:rPr>
              <w:t>Příjmy</w:t>
            </w:r>
          </w:p>
        </w:tc>
        <w:tc>
          <w:tcPr>
            <w:tcW w:w="3240" w:type="dxa"/>
            <w:shd w:val="clear" w:color="000000" w:fill="5B9BD5"/>
            <w:noWrap/>
            <w:vAlign w:val="bottom"/>
            <w:hideMark/>
          </w:tcPr>
          <w:p w14:paraId="25109F24" w14:textId="77777777" w:rsidR="000658C0" w:rsidRPr="009E30EA" w:rsidRDefault="000658C0" w:rsidP="000A7CD0">
            <w:pPr>
              <w:rPr>
                <w:rFonts w:ascii="Calibri" w:hAnsi="Calibri"/>
                <w:color w:val="000000"/>
              </w:rPr>
            </w:pPr>
            <w:r w:rsidRPr="009E30EA">
              <w:rPr>
                <w:rFonts w:ascii="Calibri" w:hAnsi="Calibri"/>
                <w:color w:val="000000"/>
              </w:rPr>
              <w:t> </w:t>
            </w:r>
          </w:p>
        </w:tc>
        <w:tc>
          <w:tcPr>
            <w:tcW w:w="960" w:type="dxa"/>
            <w:shd w:val="clear" w:color="000000" w:fill="5B9BD5"/>
            <w:noWrap/>
            <w:vAlign w:val="bottom"/>
            <w:hideMark/>
          </w:tcPr>
          <w:p w14:paraId="09B5DD48" w14:textId="77777777" w:rsidR="000658C0" w:rsidRPr="009E30EA" w:rsidRDefault="000658C0" w:rsidP="000A7CD0">
            <w:pPr>
              <w:rPr>
                <w:rFonts w:ascii="Calibri" w:hAnsi="Calibri"/>
                <w:color w:val="000000"/>
              </w:rPr>
            </w:pPr>
            <w:r w:rsidRPr="009E30EA">
              <w:rPr>
                <w:rFonts w:ascii="Calibri" w:hAnsi="Calibri"/>
                <w:color w:val="000000"/>
              </w:rPr>
              <w:t> </w:t>
            </w:r>
          </w:p>
        </w:tc>
      </w:tr>
      <w:tr w:rsidR="000658C0" w:rsidRPr="009E30EA" w14:paraId="31A88251" w14:textId="77777777" w:rsidTr="000A7CD0">
        <w:trPr>
          <w:trHeight w:val="300"/>
        </w:trPr>
        <w:tc>
          <w:tcPr>
            <w:tcW w:w="4520" w:type="dxa"/>
            <w:shd w:val="clear" w:color="auto" w:fill="auto"/>
            <w:noWrap/>
            <w:vAlign w:val="bottom"/>
            <w:hideMark/>
          </w:tcPr>
          <w:p w14:paraId="35FB48DA" w14:textId="77777777" w:rsidR="000658C0" w:rsidRPr="009E30EA" w:rsidRDefault="000658C0" w:rsidP="000A7CD0">
            <w:pPr>
              <w:rPr>
                <w:rFonts w:ascii="Calibri" w:hAnsi="Calibri"/>
                <w:b/>
                <w:bCs/>
                <w:color w:val="000000"/>
              </w:rPr>
            </w:pPr>
            <w:r w:rsidRPr="009E30EA">
              <w:rPr>
                <w:rFonts w:ascii="Calibri" w:hAnsi="Calibri"/>
                <w:b/>
                <w:bCs/>
                <w:color w:val="000000"/>
              </w:rPr>
              <w:t>Příjmy měsíčně</w:t>
            </w:r>
          </w:p>
        </w:tc>
        <w:tc>
          <w:tcPr>
            <w:tcW w:w="3240" w:type="dxa"/>
            <w:shd w:val="clear" w:color="auto" w:fill="auto"/>
            <w:noWrap/>
            <w:vAlign w:val="bottom"/>
            <w:hideMark/>
          </w:tcPr>
          <w:p w14:paraId="0426AA0B" w14:textId="77777777" w:rsidR="000658C0" w:rsidRPr="009E30EA" w:rsidRDefault="000658C0" w:rsidP="000A7CD0">
            <w:pPr>
              <w:jc w:val="right"/>
              <w:rPr>
                <w:rFonts w:ascii="Calibri" w:hAnsi="Calibri"/>
                <w:b/>
                <w:bCs/>
                <w:color w:val="000000"/>
              </w:rPr>
            </w:pPr>
            <w:r w:rsidRPr="009E30EA">
              <w:rPr>
                <w:rFonts w:ascii="Calibri" w:hAnsi="Calibri"/>
                <w:b/>
                <w:bCs/>
                <w:color w:val="000000"/>
              </w:rPr>
              <w:t>3 539 560,00 Kč</w:t>
            </w:r>
          </w:p>
        </w:tc>
        <w:tc>
          <w:tcPr>
            <w:tcW w:w="960" w:type="dxa"/>
            <w:shd w:val="clear" w:color="auto" w:fill="auto"/>
            <w:noWrap/>
            <w:vAlign w:val="bottom"/>
            <w:hideMark/>
          </w:tcPr>
          <w:p w14:paraId="5A56091D" w14:textId="77777777" w:rsidR="000658C0" w:rsidRPr="009E30EA" w:rsidRDefault="000658C0" w:rsidP="000A7CD0">
            <w:pPr>
              <w:jc w:val="right"/>
              <w:rPr>
                <w:rFonts w:ascii="Calibri" w:hAnsi="Calibri"/>
                <w:b/>
                <w:bCs/>
                <w:color w:val="000000"/>
              </w:rPr>
            </w:pPr>
          </w:p>
        </w:tc>
      </w:tr>
      <w:tr w:rsidR="000658C0" w:rsidRPr="009E30EA" w14:paraId="56A037F2" w14:textId="77777777" w:rsidTr="000A7CD0">
        <w:trPr>
          <w:trHeight w:val="300"/>
        </w:trPr>
        <w:tc>
          <w:tcPr>
            <w:tcW w:w="4520" w:type="dxa"/>
            <w:shd w:val="clear" w:color="auto" w:fill="auto"/>
            <w:noWrap/>
            <w:vAlign w:val="bottom"/>
            <w:hideMark/>
          </w:tcPr>
          <w:p w14:paraId="289C1CAB" w14:textId="77777777" w:rsidR="000658C0" w:rsidRPr="009E30EA" w:rsidRDefault="000658C0" w:rsidP="000A7CD0">
            <w:pPr>
              <w:rPr>
                <w:rFonts w:ascii="Calibri" w:hAnsi="Calibri"/>
                <w:b/>
                <w:bCs/>
                <w:color w:val="000000"/>
              </w:rPr>
            </w:pPr>
            <w:r w:rsidRPr="009E30EA">
              <w:rPr>
                <w:rFonts w:ascii="Calibri" w:hAnsi="Calibri"/>
                <w:b/>
                <w:bCs/>
                <w:color w:val="000000"/>
              </w:rPr>
              <w:t>Návratovost</w:t>
            </w:r>
          </w:p>
        </w:tc>
        <w:tc>
          <w:tcPr>
            <w:tcW w:w="3240" w:type="dxa"/>
            <w:shd w:val="clear" w:color="auto" w:fill="auto"/>
            <w:noWrap/>
            <w:vAlign w:val="bottom"/>
            <w:hideMark/>
          </w:tcPr>
          <w:p w14:paraId="08048B4A" w14:textId="77777777" w:rsidR="000658C0" w:rsidRPr="009E30EA" w:rsidRDefault="000658C0" w:rsidP="000A7CD0">
            <w:pPr>
              <w:jc w:val="right"/>
              <w:rPr>
                <w:rFonts w:ascii="Calibri" w:hAnsi="Calibri"/>
                <w:b/>
                <w:bCs/>
                <w:color w:val="000000"/>
              </w:rPr>
            </w:pPr>
            <w:r w:rsidRPr="009E30EA">
              <w:rPr>
                <w:rFonts w:ascii="Calibri" w:hAnsi="Calibri"/>
                <w:b/>
                <w:bCs/>
                <w:color w:val="000000"/>
              </w:rPr>
              <w:t>0,400049724</w:t>
            </w:r>
          </w:p>
        </w:tc>
        <w:tc>
          <w:tcPr>
            <w:tcW w:w="960" w:type="dxa"/>
            <w:shd w:val="clear" w:color="auto" w:fill="auto"/>
            <w:noWrap/>
            <w:vAlign w:val="bottom"/>
            <w:hideMark/>
          </w:tcPr>
          <w:p w14:paraId="31604E15" w14:textId="77777777" w:rsidR="000658C0" w:rsidRPr="009E30EA" w:rsidRDefault="000658C0" w:rsidP="000A7CD0">
            <w:pPr>
              <w:rPr>
                <w:rFonts w:ascii="Calibri" w:hAnsi="Calibri"/>
                <w:b/>
                <w:bCs/>
                <w:color w:val="000000"/>
              </w:rPr>
            </w:pPr>
            <w:r w:rsidRPr="009E30EA">
              <w:rPr>
                <w:rFonts w:ascii="Calibri" w:hAnsi="Calibri"/>
                <w:b/>
                <w:bCs/>
                <w:color w:val="000000"/>
              </w:rPr>
              <w:t xml:space="preserve"> let</w:t>
            </w:r>
          </w:p>
        </w:tc>
      </w:tr>
    </w:tbl>
    <w:p w14:paraId="5B8F2138" w14:textId="77777777" w:rsidR="000658C0" w:rsidRDefault="000658C0" w:rsidP="000658C0"/>
    <w:p w14:paraId="1CFA472C" w14:textId="77777777" w:rsidR="000658C0" w:rsidRDefault="000658C0" w:rsidP="000658C0"/>
    <w:p w14:paraId="4889370E" w14:textId="77777777" w:rsidR="000A7CD0" w:rsidRDefault="000A7CD0">
      <w:r>
        <w:br w:type="page"/>
      </w:r>
    </w:p>
    <w:p w14:paraId="5311E648" w14:textId="77777777" w:rsidR="000658C0" w:rsidRPr="009C4F96" w:rsidRDefault="000658C0" w:rsidP="000658C0">
      <w:pPr>
        <w:pStyle w:val="Heading1"/>
        <w:keepLines w:val="0"/>
        <w:numPr>
          <w:ilvl w:val="0"/>
          <w:numId w:val="2"/>
        </w:numPr>
        <w:spacing w:after="60" w:line="240" w:lineRule="auto"/>
      </w:pPr>
      <w:bookmarkStart w:id="71" w:name="_Toc432497010"/>
      <w:bookmarkStart w:id="72" w:name="_Toc434304934"/>
      <w:r w:rsidRPr="009C4F96">
        <w:lastRenderedPageBreak/>
        <w:t>Analýza rizik</w:t>
      </w:r>
      <w:bookmarkEnd w:id="71"/>
      <w:bookmarkEnd w:id="72"/>
    </w:p>
    <w:p w14:paraId="70BC3BF5" w14:textId="77777777" w:rsidR="000658C0" w:rsidRPr="005E6CF9" w:rsidRDefault="000658C0" w:rsidP="000658C0">
      <w:r w:rsidRPr="005E6CF9">
        <w:t>Analýza rizik stanovuje rizika, která mohou ohrozit náš plán podnikání. Krom klasických bezpečnostních hrozeb všeho druhu jsou zde uvedeny i zákony, které jsou pro nás aktuální a které uvádějí, jaké náležitosti je třeba dodržet a jejichž nedodržení může ohrozit naše podnikání.</w:t>
      </w:r>
    </w:p>
    <w:p w14:paraId="0055241D" w14:textId="77777777" w:rsidR="000658C0" w:rsidRDefault="000658C0" w:rsidP="000658C0">
      <w:pPr>
        <w:pStyle w:val="Heading2"/>
        <w:keepLines w:val="0"/>
        <w:numPr>
          <w:ilvl w:val="1"/>
          <w:numId w:val="2"/>
        </w:numPr>
        <w:spacing w:before="240" w:after="60" w:line="240" w:lineRule="auto"/>
      </w:pPr>
      <w:bookmarkStart w:id="73" w:name="_Toc432497011"/>
      <w:bookmarkStart w:id="74" w:name="_Toc434304935"/>
      <w:r w:rsidRPr="009C4F96">
        <w:t>Aktivum</w:t>
      </w:r>
      <w:bookmarkEnd w:id="73"/>
      <w:bookmarkEnd w:id="74"/>
    </w:p>
    <w:p w14:paraId="5D57149F" w14:textId="77777777" w:rsidR="000658C0" w:rsidRPr="00A527F4" w:rsidRDefault="000658C0" w:rsidP="000658C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2"/>
        <w:gridCol w:w="3800"/>
      </w:tblGrid>
      <w:tr w:rsidR="000658C0" w:rsidRPr="005E6CF9" w14:paraId="4D347C15" w14:textId="77777777" w:rsidTr="000A7CD0">
        <w:tc>
          <w:tcPr>
            <w:tcW w:w="5353" w:type="dxa"/>
            <w:shd w:val="clear" w:color="auto" w:fill="8EAADB"/>
          </w:tcPr>
          <w:p w14:paraId="70BEF86B"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Aktiva</w:t>
            </w:r>
          </w:p>
        </w:tc>
        <w:tc>
          <w:tcPr>
            <w:tcW w:w="3859" w:type="dxa"/>
            <w:shd w:val="clear" w:color="auto" w:fill="8EAADB"/>
          </w:tcPr>
          <w:p w14:paraId="694D153C"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Hodnota aktiv (hodnocení od 1 do 5)</w:t>
            </w:r>
            <w:r w:rsidRPr="00902540">
              <w:rPr>
                <w:rFonts w:ascii="Calibri" w:eastAsia="Calibri" w:hAnsi="Calibri"/>
                <w:vertAlign w:val="superscript"/>
              </w:rPr>
              <w:footnoteReference w:id="1"/>
            </w:r>
          </w:p>
        </w:tc>
      </w:tr>
      <w:tr w:rsidR="000658C0" w:rsidRPr="005E6CF9" w14:paraId="00825831" w14:textId="77777777" w:rsidTr="000A7CD0">
        <w:tc>
          <w:tcPr>
            <w:tcW w:w="5353" w:type="dxa"/>
            <w:shd w:val="clear" w:color="auto" w:fill="auto"/>
          </w:tcPr>
          <w:p w14:paraId="718910EF"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20 skříněk</w:t>
            </w:r>
          </w:p>
        </w:tc>
        <w:tc>
          <w:tcPr>
            <w:tcW w:w="3859" w:type="dxa"/>
            <w:shd w:val="clear" w:color="auto" w:fill="auto"/>
          </w:tcPr>
          <w:p w14:paraId="325BA2D3"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4</w:t>
            </w:r>
          </w:p>
        </w:tc>
      </w:tr>
      <w:tr w:rsidR="000658C0" w:rsidRPr="005E6CF9" w14:paraId="09AD22FA" w14:textId="77777777" w:rsidTr="000A7CD0">
        <w:tc>
          <w:tcPr>
            <w:tcW w:w="5353" w:type="dxa"/>
            <w:shd w:val="clear" w:color="auto" w:fill="auto"/>
          </w:tcPr>
          <w:p w14:paraId="237DF39E"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400 power bank</w:t>
            </w:r>
          </w:p>
        </w:tc>
        <w:tc>
          <w:tcPr>
            <w:tcW w:w="3859" w:type="dxa"/>
            <w:shd w:val="clear" w:color="auto" w:fill="auto"/>
          </w:tcPr>
          <w:p w14:paraId="31F7C77F"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w:t>
            </w:r>
          </w:p>
        </w:tc>
      </w:tr>
      <w:tr w:rsidR="000658C0" w:rsidRPr="005E6CF9" w14:paraId="23749961" w14:textId="77777777" w:rsidTr="000A7CD0">
        <w:tc>
          <w:tcPr>
            <w:tcW w:w="5353" w:type="dxa"/>
            <w:shd w:val="clear" w:color="auto" w:fill="auto"/>
          </w:tcPr>
          <w:p w14:paraId="522385C2"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Vlastní SW a databáze (pro skříňky a VPS server)</w:t>
            </w:r>
          </w:p>
        </w:tc>
        <w:tc>
          <w:tcPr>
            <w:tcW w:w="3859" w:type="dxa"/>
            <w:shd w:val="clear" w:color="auto" w:fill="auto"/>
          </w:tcPr>
          <w:p w14:paraId="37CF36C3"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5</w:t>
            </w:r>
          </w:p>
        </w:tc>
      </w:tr>
      <w:tr w:rsidR="000658C0" w:rsidRPr="005E6CF9" w14:paraId="77312FEF" w14:textId="77777777" w:rsidTr="000A7CD0">
        <w:tc>
          <w:tcPr>
            <w:tcW w:w="5353" w:type="dxa"/>
            <w:shd w:val="clear" w:color="auto" w:fill="auto"/>
          </w:tcPr>
          <w:p w14:paraId="4B2CDD1A"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Klíčoví zaměstnanci</w:t>
            </w:r>
          </w:p>
        </w:tc>
        <w:tc>
          <w:tcPr>
            <w:tcW w:w="3859" w:type="dxa"/>
            <w:shd w:val="clear" w:color="auto" w:fill="auto"/>
          </w:tcPr>
          <w:p w14:paraId="132B177F"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3</w:t>
            </w:r>
          </w:p>
        </w:tc>
      </w:tr>
      <w:tr w:rsidR="000658C0" w:rsidRPr="005E6CF9" w14:paraId="5DF63933" w14:textId="77777777" w:rsidTr="000A7CD0">
        <w:tc>
          <w:tcPr>
            <w:tcW w:w="5353" w:type="dxa"/>
            <w:shd w:val="clear" w:color="auto" w:fill="auto"/>
          </w:tcPr>
          <w:p w14:paraId="3508EAFF"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Majetek společnosti: kanceláře, vozidla, sklad, nástroje</w:t>
            </w:r>
          </w:p>
        </w:tc>
        <w:tc>
          <w:tcPr>
            <w:tcW w:w="3859" w:type="dxa"/>
            <w:shd w:val="clear" w:color="auto" w:fill="auto"/>
          </w:tcPr>
          <w:p w14:paraId="322C0630"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w:t>
            </w:r>
          </w:p>
        </w:tc>
      </w:tr>
      <w:tr w:rsidR="000658C0" w:rsidRPr="005E6CF9" w14:paraId="0EF481CA" w14:textId="77777777" w:rsidTr="000A7CD0">
        <w:tc>
          <w:tcPr>
            <w:tcW w:w="5353" w:type="dxa"/>
            <w:shd w:val="clear" w:color="auto" w:fill="auto"/>
          </w:tcPr>
          <w:p w14:paraId="49FD4A98"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HW společnosti v sídle (PC)</w:t>
            </w:r>
          </w:p>
        </w:tc>
        <w:tc>
          <w:tcPr>
            <w:tcW w:w="3859" w:type="dxa"/>
            <w:shd w:val="clear" w:color="auto" w:fill="auto"/>
          </w:tcPr>
          <w:p w14:paraId="152386BB"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w:t>
            </w:r>
          </w:p>
        </w:tc>
      </w:tr>
      <w:tr w:rsidR="000658C0" w:rsidRPr="005E6CF9" w14:paraId="42369006" w14:textId="77777777" w:rsidTr="000A7CD0">
        <w:tc>
          <w:tcPr>
            <w:tcW w:w="5353" w:type="dxa"/>
            <w:shd w:val="clear" w:color="auto" w:fill="auto"/>
          </w:tcPr>
          <w:p w14:paraId="5523CB4B"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SW společnosti v sídle (OS, kancelářský SW, atp.)</w:t>
            </w:r>
          </w:p>
        </w:tc>
        <w:tc>
          <w:tcPr>
            <w:tcW w:w="3859" w:type="dxa"/>
            <w:shd w:val="clear" w:color="auto" w:fill="auto"/>
          </w:tcPr>
          <w:p w14:paraId="593ADCD4"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w:t>
            </w:r>
          </w:p>
        </w:tc>
      </w:tr>
    </w:tbl>
    <w:p w14:paraId="42401C4F" w14:textId="77777777" w:rsidR="000658C0" w:rsidRPr="009C4F96" w:rsidRDefault="000658C0" w:rsidP="000A7CD0">
      <w:pPr>
        <w:pStyle w:val="Heading2"/>
        <w:keepLines w:val="0"/>
        <w:numPr>
          <w:ilvl w:val="1"/>
          <w:numId w:val="2"/>
        </w:numPr>
        <w:spacing w:before="240" w:after="60" w:line="240" w:lineRule="auto"/>
      </w:pPr>
      <w:bookmarkStart w:id="75" w:name="_Toc432497012"/>
      <w:bookmarkStart w:id="76" w:name="_Toc434304936"/>
      <w:r w:rsidRPr="009C4F96">
        <w:t>Hrozby a zranitelnosti</w:t>
      </w:r>
      <w:bookmarkEnd w:id="75"/>
      <w:bookmarkEnd w:id="76"/>
    </w:p>
    <w:p w14:paraId="308ACC48" w14:textId="77777777" w:rsidR="000658C0" w:rsidRPr="009C4F96" w:rsidRDefault="000658C0" w:rsidP="000658C0">
      <w:pPr>
        <w:pStyle w:val="Heading3"/>
        <w:keepLines w:val="0"/>
        <w:numPr>
          <w:ilvl w:val="2"/>
          <w:numId w:val="2"/>
        </w:numPr>
        <w:spacing w:before="240" w:after="60" w:line="240" w:lineRule="auto"/>
      </w:pPr>
      <w:bookmarkStart w:id="77" w:name="_Toc432497013"/>
      <w:bookmarkStart w:id="78" w:name="_Toc434304937"/>
      <w:r w:rsidRPr="009C4F96">
        <w:t>Nesoulad se zákony</w:t>
      </w:r>
      <w:bookmarkEnd w:id="77"/>
      <w:bookmarkEnd w:id="78"/>
    </w:p>
    <w:p w14:paraId="57CBA7DE" w14:textId="77777777" w:rsidR="000A7CD0" w:rsidRDefault="000658C0" w:rsidP="000658C0">
      <w:r w:rsidRPr="005E6CF9">
        <w:t>Mimo výpis hrozeb, které ohrožují hodnotu aktiv, stojí hrozba pro nás business, která může náš business pozdržet či rovnou ukončit a to je soulad se zákony: Zákon o ochraně osobních údajů, Zákon č. 101/2000 Sb.; Zákon o elektronickém podpisu, Zákon č. 227/2000 Sb. (budeme-li s úřady komunikovat přes internet); Zákon o účetnictví, Zákon č. 563/1991 Sb. (lze outsourcovat)</w:t>
      </w:r>
      <w:r>
        <w:t>.</w:t>
      </w:r>
    </w:p>
    <w:p w14:paraId="3AF3D4F4" w14:textId="77777777" w:rsidR="000A7CD0" w:rsidRDefault="000A7CD0">
      <w:r>
        <w:br w:type="page"/>
      </w: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119"/>
        <w:gridCol w:w="1134"/>
        <w:gridCol w:w="3717"/>
      </w:tblGrid>
      <w:tr w:rsidR="000658C0" w:rsidRPr="005E6CF9" w14:paraId="73ADD034" w14:textId="77777777" w:rsidTr="000A7CD0">
        <w:tc>
          <w:tcPr>
            <w:tcW w:w="4361" w:type="dxa"/>
            <w:gridSpan w:val="2"/>
            <w:shd w:val="clear" w:color="auto" w:fill="8EAADB"/>
          </w:tcPr>
          <w:p w14:paraId="373D5E4C"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lastRenderedPageBreak/>
              <w:t>Identifikovaná hrozba</w:t>
            </w:r>
          </w:p>
        </w:tc>
        <w:tc>
          <w:tcPr>
            <w:tcW w:w="1134" w:type="dxa"/>
            <w:shd w:val="clear" w:color="auto" w:fill="8EAADB"/>
          </w:tcPr>
          <w:p w14:paraId="4857524A"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Pravděpodobnost hrozby</w:t>
            </w:r>
          </w:p>
        </w:tc>
        <w:tc>
          <w:tcPr>
            <w:tcW w:w="3717" w:type="dxa"/>
            <w:shd w:val="clear" w:color="auto" w:fill="8EAADB"/>
          </w:tcPr>
          <w:p w14:paraId="58FCC210"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Zranitelnost</w:t>
            </w:r>
          </w:p>
        </w:tc>
      </w:tr>
      <w:tr w:rsidR="000658C0" w:rsidRPr="005E6CF9" w14:paraId="31D8DD8B" w14:textId="77777777" w:rsidTr="000A7CD0">
        <w:tc>
          <w:tcPr>
            <w:tcW w:w="1242" w:type="dxa"/>
            <w:vMerge w:val="restart"/>
            <w:shd w:val="clear" w:color="auto" w:fill="auto"/>
          </w:tcPr>
          <w:p w14:paraId="6E194669"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Sídlo</w:t>
            </w:r>
          </w:p>
        </w:tc>
        <w:tc>
          <w:tcPr>
            <w:tcW w:w="3119" w:type="dxa"/>
            <w:shd w:val="clear" w:color="auto" w:fill="auto"/>
          </w:tcPr>
          <w:p w14:paraId="5AAF1D28"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Výpadek elektřiny</w:t>
            </w:r>
          </w:p>
        </w:tc>
        <w:tc>
          <w:tcPr>
            <w:tcW w:w="1134" w:type="dxa"/>
            <w:shd w:val="clear" w:color="auto" w:fill="auto"/>
          </w:tcPr>
          <w:p w14:paraId="0AFE80D8"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w:t>
            </w:r>
          </w:p>
        </w:tc>
        <w:tc>
          <w:tcPr>
            <w:tcW w:w="3717" w:type="dxa"/>
            <w:shd w:val="clear" w:color="auto" w:fill="auto"/>
          </w:tcPr>
          <w:p w14:paraId="60A194DD"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 xml:space="preserve">Neexistence záložního zdroje </w:t>
            </w:r>
          </w:p>
        </w:tc>
      </w:tr>
      <w:tr w:rsidR="000658C0" w:rsidRPr="005E6CF9" w14:paraId="4D122EFA" w14:textId="77777777" w:rsidTr="000A7CD0">
        <w:tc>
          <w:tcPr>
            <w:tcW w:w="1242" w:type="dxa"/>
            <w:vMerge/>
            <w:shd w:val="clear" w:color="auto" w:fill="auto"/>
          </w:tcPr>
          <w:p w14:paraId="67B7EF9E" w14:textId="77777777" w:rsidR="000658C0" w:rsidRPr="00902540" w:rsidRDefault="000658C0" w:rsidP="000A7CD0">
            <w:pPr>
              <w:spacing w:after="200" w:line="276" w:lineRule="auto"/>
              <w:rPr>
                <w:rFonts w:ascii="Calibri" w:eastAsia="Calibri" w:hAnsi="Calibri"/>
              </w:rPr>
            </w:pPr>
          </w:p>
        </w:tc>
        <w:tc>
          <w:tcPr>
            <w:tcW w:w="3119" w:type="dxa"/>
            <w:shd w:val="clear" w:color="auto" w:fill="auto"/>
          </w:tcPr>
          <w:p w14:paraId="16705D3D"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Odchod klíčových zaměstnanců</w:t>
            </w:r>
          </w:p>
        </w:tc>
        <w:tc>
          <w:tcPr>
            <w:tcW w:w="1134" w:type="dxa"/>
            <w:shd w:val="clear" w:color="auto" w:fill="auto"/>
          </w:tcPr>
          <w:p w14:paraId="6FB5A2A8"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3</w:t>
            </w:r>
          </w:p>
        </w:tc>
        <w:tc>
          <w:tcPr>
            <w:tcW w:w="3717" w:type="dxa"/>
            <w:shd w:val="clear" w:color="auto" w:fill="auto"/>
          </w:tcPr>
          <w:p w14:paraId="262DFB66"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Nedostatečný plat a pracovní příležitosti</w:t>
            </w:r>
          </w:p>
        </w:tc>
      </w:tr>
      <w:tr w:rsidR="000658C0" w:rsidRPr="005E6CF9" w14:paraId="2FF6279C" w14:textId="77777777" w:rsidTr="000A7CD0">
        <w:tc>
          <w:tcPr>
            <w:tcW w:w="1242" w:type="dxa"/>
            <w:vMerge/>
            <w:shd w:val="clear" w:color="auto" w:fill="auto"/>
          </w:tcPr>
          <w:p w14:paraId="4DA10C21" w14:textId="77777777" w:rsidR="000658C0" w:rsidRPr="00902540" w:rsidRDefault="000658C0" w:rsidP="000A7CD0">
            <w:pPr>
              <w:spacing w:after="200" w:line="276" w:lineRule="auto"/>
              <w:rPr>
                <w:rFonts w:ascii="Calibri" w:eastAsia="Calibri" w:hAnsi="Calibri"/>
              </w:rPr>
            </w:pPr>
          </w:p>
        </w:tc>
        <w:tc>
          <w:tcPr>
            <w:tcW w:w="3119" w:type="dxa"/>
            <w:shd w:val="clear" w:color="auto" w:fill="auto"/>
          </w:tcPr>
          <w:p w14:paraId="365B29A0"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Porucha HW (PC)</w:t>
            </w:r>
          </w:p>
        </w:tc>
        <w:tc>
          <w:tcPr>
            <w:tcW w:w="1134" w:type="dxa"/>
            <w:shd w:val="clear" w:color="auto" w:fill="auto"/>
          </w:tcPr>
          <w:p w14:paraId="6258BE95"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w:t>
            </w:r>
          </w:p>
        </w:tc>
        <w:tc>
          <w:tcPr>
            <w:tcW w:w="3717" w:type="dxa"/>
            <w:shd w:val="clear" w:color="auto" w:fill="auto"/>
          </w:tcPr>
          <w:p w14:paraId="019443B5"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Náchylnosti na prach, vlhkost</w:t>
            </w:r>
          </w:p>
        </w:tc>
      </w:tr>
      <w:tr w:rsidR="000658C0" w:rsidRPr="005E6CF9" w14:paraId="0EA6C2F7" w14:textId="77777777" w:rsidTr="000A7CD0">
        <w:tc>
          <w:tcPr>
            <w:tcW w:w="1242" w:type="dxa"/>
            <w:vMerge/>
            <w:shd w:val="clear" w:color="auto" w:fill="auto"/>
          </w:tcPr>
          <w:p w14:paraId="115A4FA3" w14:textId="77777777" w:rsidR="000658C0" w:rsidRPr="00902540" w:rsidRDefault="000658C0" w:rsidP="000A7CD0">
            <w:pPr>
              <w:spacing w:after="200" w:line="276" w:lineRule="auto"/>
              <w:rPr>
                <w:rFonts w:ascii="Calibri" w:eastAsia="Calibri" w:hAnsi="Calibri"/>
              </w:rPr>
            </w:pPr>
          </w:p>
        </w:tc>
        <w:tc>
          <w:tcPr>
            <w:tcW w:w="3119" w:type="dxa"/>
            <w:shd w:val="clear" w:color="auto" w:fill="auto"/>
          </w:tcPr>
          <w:p w14:paraId="50ADD587"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Uživatelské chyby se SW</w:t>
            </w:r>
          </w:p>
        </w:tc>
        <w:tc>
          <w:tcPr>
            <w:tcW w:w="1134" w:type="dxa"/>
            <w:shd w:val="clear" w:color="auto" w:fill="auto"/>
          </w:tcPr>
          <w:p w14:paraId="37E56BCE"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4</w:t>
            </w:r>
          </w:p>
        </w:tc>
        <w:tc>
          <w:tcPr>
            <w:tcW w:w="3717" w:type="dxa"/>
            <w:shd w:val="clear" w:color="auto" w:fill="auto"/>
          </w:tcPr>
          <w:p w14:paraId="77659234"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Neproškolení zaměstnanci</w:t>
            </w:r>
          </w:p>
        </w:tc>
      </w:tr>
      <w:tr w:rsidR="000658C0" w:rsidRPr="005E6CF9" w14:paraId="7692743B" w14:textId="77777777" w:rsidTr="000A7CD0">
        <w:tc>
          <w:tcPr>
            <w:tcW w:w="1242" w:type="dxa"/>
            <w:vMerge/>
            <w:shd w:val="clear" w:color="auto" w:fill="auto"/>
          </w:tcPr>
          <w:p w14:paraId="2E922AC4" w14:textId="77777777" w:rsidR="000658C0" w:rsidRPr="00902540" w:rsidRDefault="000658C0" w:rsidP="000A7CD0">
            <w:pPr>
              <w:spacing w:after="200" w:line="276" w:lineRule="auto"/>
              <w:rPr>
                <w:rFonts w:ascii="Calibri" w:eastAsia="Calibri" w:hAnsi="Calibri"/>
              </w:rPr>
            </w:pPr>
          </w:p>
        </w:tc>
        <w:tc>
          <w:tcPr>
            <w:tcW w:w="3119" w:type="dxa"/>
            <w:shd w:val="clear" w:color="auto" w:fill="auto"/>
          </w:tcPr>
          <w:p w14:paraId="387F5B0C"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Viry, malware</w:t>
            </w:r>
          </w:p>
        </w:tc>
        <w:tc>
          <w:tcPr>
            <w:tcW w:w="1134" w:type="dxa"/>
            <w:shd w:val="clear" w:color="auto" w:fill="auto"/>
          </w:tcPr>
          <w:p w14:paraId="08D4BDE5"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w:t>
            </w:r>
          </w:p>
        </w:tc>
        <w:tc>
          <w:tcPr>
            <w:tcW w:w="3717" w:type="dxa"/>
            <w:shd w:val="clear" w:color="auto" w:fill="auto"/>
          </w:tcPr>
          <w:p w14:paraId="6485A832"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Neaktualizovaný SW, chybě uživatele</w:t>
            </w:r>
          </w:p>
        </w:tc>
      </w:tr>
      <w:tr w:rsidR="000658C0" w:rsidRPr="005E6CF9" w14:paraId="6D316C6E" w14:textId="77777777" w:rsidTr="000A7CD0">
        <w:tc>
          <w:tcPr>
            <w:tcW w:w="1242" w:type="dxa"/>
            <w:vMerge/>
            <w:shd w:val="clear" w:color="auto" w:fill="auto"/>
          </w:tcPr>
          <w:p w14:paraId="6B81F51D" w14:textId="77777777" w:rsidR="000658C0" w:rsidRPr="00902540" w:rsidRDefault="000658C0" w:rsidP="000A7CD0">
            <w:pPr>
              <w:spacing w:after="200" w:line="276" w:lineRule="auto"/>
              <w:rPr>
                <w:rFonts w:ascii="Calibri" w:eastAsia="Calibri" w:hAnsi="Calibri"/>
              </w:rPr>
            </w:pPr>
          </w:p>
        </w:tc>
        <w:tc>
          <w:tcPr>
            <w:tcW w:w="3119" w:type="dxa"/>
            <w:shd w:val="clear" w:color="auto" w:fill="auto"/>
          </w:tcPr>
          <w:p w14:paraId="73A55923"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Zpronevěření informací</w:t>
            </w:r>
          </w:p>
        </w:tc>
        <w:tc>
          <w:tcPr>
            <w:tcW w:w="1134" w:type="dxa"/>
            <w:shd w:val="clear" w:color="auto" w:fill="auto"/>
          </w:tcPr>
          <w:p w14:paraId="29597A71"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4</w:t>
            </w:r>
          </w:p>
        </w:tc>
        <w:tc>
          <w:tcPr>
            <w:tcW w:w="3717" w:type="dxa"/>
            <w:shd w:val="clear" w:color="auto" w:fill="auto"/>
          </w:tcPr>
          <w:p w14:paraId="68BB1C16"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Nevhodná kontrola přístupu zaměstnanců a práv k databázi</w:t>
            </w:r>
          </w:p>
        </w:tc>
      </w:tr>
      <w:tr w:rsidR="000658C0" w:rsidRPr="005E6CF9" w14:paraId="48FE3B30" w14:textId="77777777" w:rsidTr="000A7CD0">
        <w:tc>
          <w:tcPr>
            <w:tcW w:w="1242" w:type="dxa"/>
            <w:vMerge/>
            <w:shd w:val="clear" w:color="auto" w:fill="auto"/>
          </w:tcPr>
          <w:p w14:paraId="1C199C25" w14:textId="77777777" w:rsidR="000658C0" w:rsidRPr="00902540" w:rsidRDefault="000658C0" w:rsidP="000A7CD0">
            <w:pPr>
              <w:spacing w:after="200" w:line="276" w:lineRule="auto"/>
              <w:rPr>
                <w:rFonts w:ascii="Calibri" w:eastAsia="Calibri" w:hAnsi="Calibri"/>
              </w:rPr>
            </w:pPr>
          </w:p>
        </w:tc>
        <w:tc>
          <w:tcPr>
            <w:tcW w:w="3119" w:type="dxa"/>
            <w:shd w:val="clear" w:color="auto" w:fill="auto"/>
          </w:tcPr>
          <w:p w14:paraId="1D87E560"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Přírodní katastrofy (povodně)</w:t>
            </w:r>
          </w:p>
        </w:tc>
        <w:tc>
          <w:tcPr>
            <w:tcW w:w="1134" w:type="dxa"/>
            <w:shd w:val="clear" w:color="auto" w:fill="auto"/>
          </w:tcPr>
          <w:p w14:paraId="0177549E"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w:t>
            </w:r>
          </w:p>
        </w:tc>
        <w:tc>
          <w:tcPr>
            <w:tcW w:w="3717" w:type="dxa"/>
            <w:shd w:val="clear" w:color="auto" w:fill="auto"/>
          </w:tcPr>
          <w:p w14:paraId="59F5E27A"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Umístění sídla v nevhodné lokalitě</w:t>
            </w:r>
          </w:p>
        </w:tc>
      </w:tr>
      <w:tr w:rsidR="000658C0" w:rsidRPr="005E6CF9" w14:paraId="3AB514A3" w14:textId="77777777" w:rsidTr="000A7CD0">
        <w:tc>
          <w:tcPr>
            <w:tcW w:w="1242" w:type="dxa"/>
            <w:vMerge/>
            <w:shd w:val="clear" w:color="auto" w:fill="auto"/>
          </w:tcPr>
          <w:p w14:paraId="5C316FB6" w14:textId="77777777" w:rsidR="000658C0" w:rsidRPr="00902540" w:rsidRDefault="000658C0" w:rsidP="000A7CD0">
            <w:pPr>
              <w:spacing w:after="200" w:line="276" w:lineRule="auto"/>
              <w:rPr>
                <w:rFonts w:ascii="Calibri" w:eastAsia="Calibri" w:hAnsi="Calibri"/>
              </w:rPr>
            </w:pPr>
          </w:p>
        </w:tc>
        <w:tc>
          <w:tcPr>
            <w:tcW w:w="3119" w:type="dxa"/>
            <w:shd w:val="clear" w:color="auto" w:fill="auto"/>
          </w:tcPr>
          <w:p w14:paraId="6F9779B2"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Fyzická bezpečnost (krádež)</w:t>
            </w:r>
          </w:p>
        </w:tc>
        <w:tc>
          <w:tcPr>
            <w:tcW w:w="1134" w:type="dxa"/>
            <w:shd w:val="clear" w:color="auto" w:fill="auto"/>
          </w:tcPr>
          <w:p w14:paraId="2124A70A"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w:t>
            </w:r>
          </w:p>
        </w:tc>
        <w:tc>
          <w:tcPr>
            <w:tcW w:w="3717" w:type="dxa"/>
            <w:shd w:val="clear" w:color="auto" w:fill="auto"/>
          </w:tcPr>
          <w:p w14:paraId="1628EA66"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Nechráněný přístup do firmy</w:t>
            </w:r>
          </w:p>
        </w:tc>
      </w:tr>
      <w:tr w:rsidR="000658C0" w:rsidRPr="005E6CF9" w14:paraId="181E9250" w14:textId="77777777" w:rsidTr="000A7CD0">
        <w:tc>
          <w:tcPr>
            <w:tcW w:w="1242" w:type="dxa"/>
            <w:shd w:val="clear" w:color="auto" w:fill="auto"/>
          </w:tcPr>
          <w:p w14:paraId="4FE572ED"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Business</w:t>
            </w:r>
          </w:p>
        </w:tc>
        <w:tc>
          <w:tcPr>
            <w:tcW w:w="3119" w:type="dxa"/>
            <w:shd w:val="clear" w:color="auto" w:fill="auto"/>
          </w:tcPr>
          <w:p w14:paraId="3076D367"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Chyby vlastního SW</w:t>
            </w:r>
          </w:p>
        </w:tc>
        <w:tc>
          <w:tcPr>
            <w:tcW w:w="1134" w:type="dxa"/>
            <w:shd w:val="clear" w:color="auto" w:fill="auto"/>
          </w:tcPr>
          <w:p w14:paraId="5998E012"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4</w:t>
            </w:r>
          </w:p>
        </w:tc>
        <w:tc>
          <w:tcPr>
            <w:tcW w:w="3717" w:type="dxa"/>
            <w:shd w:val="clear" w:color="auto" w:fill="auto"/>
          </w:tcPr>
          <w:p w14:paraId="58D90195"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Nezkušení programátoři</w:t>
            </w:r>
          </w:p>
        </w:tc>
      </w:tr>
      <w:tr w:rsidR="000658C0" w:rsidRPr="005E6CF9" w14:paraId="4366596E" w14:textId="77777777" w:rsidTr="000A7CD0">
        <w:tc>
          <w:tcPr>
            <w:tcW w:w="1242" w:type="dxa"/>
            <w:shd w:val="clear" w:color="auto" w:fill="auto"/>
          </w:tcPr>
          <w:p w14:paraId="67DFD117" w14:textId="77777777" w:rsidR="000658C0" w:rsidRPr="00902540" w:rsidRDefault="000658C0" w:rsidP="000A7CD0">
            <w:pPr>
              <w:spacing w:after="200" w:line="276" w:lineRule="auto"/>
              <w:rPr>
                <w:rFonts w:ascii="Calibri" w:eastAsia="Calibri" w:hAnsi="Calibri"/>
              </w:rPr>
            </w:pPr>
          </w:p>
        </w:tc>
        <w:tc>
          <w:tcPr>
            <w:tcW w:w="3119" w:type="dxa"/>
            <w:shd w:val="clear" w:color="auto" w:fill="auto"/>
          </w:tcPr>
          <w:p w14:paraId="10654AE1"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Problémy u poskytovatele VPS</w:t>
            </w:r>
          </w:p>
        </w:tc>
        <w:tc>
          <w:tcPr>
            <w:tcW w:w="1134" w:type="dxa"/>
            <w:shd w:val="clear" w:color="auto" w:fill="auto"/>
          </w:tcPr>
          <w:p w14:paraId="18F66651"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3</w:t>
            </w:r>
          </w:p>
        </w:tc>
        <w:tc>
          <w:tcPr>
            <w:tcW w:w="3717" w:type="dxa"/>
            <w:shd w:val="clear" w:color="auto" w:fill="auto"/>
          </w:tcPr>
          <w:p w14:paraId="3FBFFD54"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Nevhodný poskytovatel</w:t>
            </w:r>
          </w:p>
        </w:tc>
      </w:tr>
      <w:tr w:rsidR="000658C0" w:rsidRPr="005E6CF9" w14:paraId="0BFBC529" w14:textId="77777777" w:rsidTr="000A7CD0">
        <w:tc>
          <w:tcPr>
            <w:tcW w:w="1242" w:type="dxa"/>
            <w:shd w:val="clear" w:color="auto" w:fill="auto"/>
          </w:tcPr>
          <w:p w14:paraId="4881A99A" w14:textId="77777777" w:rsidR="000658C0" w:rsidRPr="00902540" w:rsidRDefault="000658C0" w:rsidP="000A7CD0">
            <w:pPr>
              <w:spacing w:after="200" w:line="276" w:lineRule="auto"/>
              <w:rPr>
                <w:rFonts w:ascii="Calibri" w:eastAsia="Calibri" w:hAnsi="Calibri"/>
              </w:rPr>
            </w:pPr>
          </w:p>
        </w:tc>
        <w:tc>
          <w:tcPr>
            <w:tcW w:w="3119" w:type="dxa"/>
            <w:shd w:val="clear" w:color="auto" w:fill="auto"/>
          </w:tcPr>
          <w:p w14:paraId="31544E37"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Poškozování skříněk a power bank, vandalismus</w:t>
            </w:r>
          </w:p>
        </w:tc>
        <w:tc>
          <w:tcPr>
            <w:tcW w:w="1134" w:type="dxa"/>
            <w:shd w:val="clear" w:color="auto" w:fill="auto"/>
          </w:tcPr>
          <w:p w14:paraId="0A496295"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w:t>
            </w:r>
          </w:p>
        </w:tc>
        <w:tc>
          <w:tcPr>
            <w:tcW w:w="3717" w:type="dxa"/>
            <w:shd w:val="clear" w:color="auto" w:fill="auto"/>
          </w:tcPr>
          <w:p w14:paraId="3C57B65C"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Nedostatečná odolnost skříněk, power bank a jejich monitoring</w:t>
            </w:r>
          </w:p>
        </w:tc>
      </w:tr>
    </w:tbl>
    <w:p w14:paraId="54C77249" w14:textId="77777777" w:rsidR="000658C0" w:rsidRDefault="000658C0" w:rsidP="000658C0"/>
    <w:p w14:paraId="027843CC" w14:textId="77777777" w:rsidR="000A7CD0" w:rsidRDefault="000658C0" w:rsidP="000658C0">
      <w:r w:rsidRPr="005E6CF9">
        <w:t>Mimo tento výpis, hrozba, která nesnižuje hodnotu jednotlivých aktiv, stojí složitost logistiky ohledně doplňování a obsluhy power</w:t>
      </w:r>
      <w:r>
        <w:t xml:space="preserve"> </w:t>
      </w:r>
      <w:r w:rsidRPr="005E6CF9">
        <w:t>bank. V prvních týdnech rozhodně budeme identifikovat neočekávané toky zařízeních, též musíme počítat, že zákazník si je může ponechat i delší čas nebo s jejich poruchou či drobným poškozováním.</w:t>
      </w:r>
    </w:p>
    <w:p w14:paraId="5ACDA474" w14:textId="77777777" w:rsidR="000A7CD0" w:rsidRDefault="000A7CD0">
      <w:r>
        <w:br w:type="page"/>
      </w:r>
    </w:p>
    <w:p w14:paraId="1E2ACA97" w14:textId="77777777" w:rsidR="000658C0" w:rsidRPr="00273ED4" w:rsidRDefault="000658C0" w:rsidP="000A7CD0">
      <w:pPr>
        <w:pStyle w:val="Heading3"/>
        <w:keepLines w:val="0"/>
        <w:numPr>
          <w:ilvl w:val="2"/>
          <w:numId w:val="2"/>
        </w:numPr>
        <w:spacing w:before="240" w:after="60" w:line="240" w:lineRule="auto"/>
      </w:pPr>
      <w:bookmarkStart w:id="79" w:name="_Toc432497014"/>
      <w:bookmarkStart w:id="80" w:name="_Toc434304938"/>
      <w:r w:rsidRPr="009C4F96">
        <w:lastRenderedPageBreak/>
        <w:t>Matice zranitelnosti</w:t>
      </w:r>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809"/>
        <w:gridCol w:w="734"/>
        <w:gridCol w:w="895"/>
        <w:gridCol w:w="1020"/>
        <w:gridCol w:w="1122"/>
        <w:gridCol w:w="1085"/>
        <w:gridCol w:w="1037"/>
        <w:gridCol w:w="1060"/>
      </w:tblGrid>
      <w:tr w:rsidR="000658C0" w:rsidRPr="005E6CF9" w14:paraId="43CB074B" w14:textId="77777777" w:rsidTr="000A7CD0">
        <w:tc>
          <w:tcPr>
            <w:tcW w:w="1526" w:type="dxa"/>
            <w:shd w:val="clear" w:color="auto" w:fill="8EAADB"/>
          </w:tcPr>
          <w:p w14:paraId="6AAAC22B" w14:textId="77777777" w:rsidR="000658C0" w:rsidRPr="00902540" w:rsidRDefault="000658C0" w:rsidP="000A7CD0">
            <w:pPr>
              <w:spacing w:after="200" w:line="276" w:lineRule="auto"/>
              <w:rPr>
                <w:rFonts w:ascii="Calibri" w:eastAsia="Calibri" w:hAnsi="Calibri"/>
              </w:rPr>
            </w:pPr>
          </w:p>
        </w:tc>
        <w:tc>
          <w:tcPr>
            <w:tcW w:w="809" w:type="dxa"/>
            <w:shd w:val="clear" w:color="auto" w:fill="8EAADB"/>
          </w:tcPr>
          <w:p w14:paraId="33E7D81E"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Aktiva</w:t>
            </w:r>
          </w:p>
        </w:tc>
        <w:tc>
          <w:tcPr>
            <w:tcW w:w="734" w:type="dxa"/>
            <w:shd w:val="clear" w:color="auto" w:fill="8EAADB"/>
          </w:tcPr>
          <w:p w14:paraId="605AD156"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20 skříněk</w:t>
            </w:r>
          </w:p>
        </w:tc>
        <w:tc>
          <w:tcPr>
            <w:tcW w:w="895" w:type="dxa"/>
            <w:shd w:val="clear" w:color="auto" w:fill="8EAADB"/>
          </w:tcPr>
          <w:p w14:paraId="171DB34D"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400 power bank</w:t>
            </w:r>
          </w:p>
        </w:tc>
        <w:tc>
          <w:tcPr>
            <w:tcW w:w="1020" w:type="dxa"/>
            <w:shd w:val="clear" w:color="auto" w:fill="8EAADB"/>
          </w:tcPr>
          <w:p w14:paraId="69744964"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Vlastní SW a databáze (skříňky, VPS)</w:t>
            </w:r>
          </w:p>
        </w:tc>
        <w:tc>
          <w:tcPr>
            <w:tcW w:w="1122" w:type="dxa"/>
            <w:shd w:val="clear" w:color="auto" w:fill="8EAADB"/>
          </w:tcPr>
          <w:p w14:paraId="2D3078EA"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Klíčoví zaměstnanci</w:t>
            </w:r>
          </w:p>
        </w:tc>
        <w:tc>
          <w:tcPr>
            <w:tcW w:w="1085" w:type="dxa"/>
            <w:shd w:val="clear" w:color="auto" w:fill="8EAADB"/>
          </w:tcPr>
          <w:p w14:paraId="379B7EF4"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Majetek společnosti</w:t>
            </w:r>
          </w:p>
        </w:tc>
        <w:tc>
          <w:tcPr>
            <w:tcW w:w="1037" w:type="dxa"/>
            <w:shd w:val="clear" w:color="auto" w:fill="8EAADB"/>
          </w:tcPr>
          <w:p w14:paraId="6362173A"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 xml:space="preserve">HW společnosti v sídle </w:t>
            </w:r>
          </w:p>
        </w:tc>
        <w:tc>
          <w:tcPr>
            <w:tcW w:w="1060" w:type="dxa"/>
            <w:shd w:val="clear" w:color="auto" w:fill="8EAADB"/>
          </w:tcPr>
          <w:p w14:paraId="4521FBF0"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SW společnosti v sídle</w:t>
            </w:r>
          </w:p>
        </w:tc>
      </w:tr>
      <w:tr w:rsidR="000658C0" w:rsidRPr="005E6CF9" w14:paraId="3068B6C0" w14:textId="77777777" w:rsidTr="000A7CD0">
        <w:tc>
          <w:tcPr>
            <w:tcW w:w="1526" w:type="dxa"/>
            <w:shd w:val="clear" w:color="auto" w:fill="8EAADB"/>
          </w:tcPr>
          <w:p w14:paraId="5EE3B1AB"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Hrozby</w:t>
            </w:r>
          </w:p>
        </w:tc>
        <w:tc>
          <w:tcPr>
            <w:tcW w:w="809" w:type="dxa"/>
            <w:shd w:val="clear" w:color="auto" w:fill="8EAADB"/>
          </w:tcPr>
          <w:p w14:paraId="6023DCC3"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Hodn.</w:t>
            </w:r>
          </w:p>
        </w:tc>
        <w:tc>
          <w:tcPr>
            <w:tcW w:w="734" w:type="dxa"/>
            <w:shd w:val="clear" w:color="auto" w:fill="8EAADB"/>
          </w:tcPr>
          <w:p w14:paraId="5AD91767"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4</w:t>
            </w:r>
          </w:p>
        </w:tc>
        <w:tc>
          <w:tcPr>
            <w:tcW w:w="895" w:type="dxa"/>
            <w:shd w:val="clear" w:color="auto" w:fill="8EAADB"/>
          </w:tcPr>
          <w:p w14:paraId="5563C034"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w:t>
            </w:r>
          </w:p>
        </w:tc>
        <w:tc>
          <w:tcPr>
            <w:tcW w:w="1020" w:type="dxa"/>
            <w:shd w:val="clear" w:color="auto" w:fill="8EAADB"/>
          </w:tcPr>
          <w:p w14:paraId="6ED17968"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5</w:t>
            </w:r>
          </w:p>
        </w:tc>
        <w:tc>
          <w:tcPr>
            <w:tcW w:w="1122" w:type="dxa"/>
            <w:shd w:val="clear" w:color="auto" w:fill="8EAADB"/>
          </w:tcPr>
          <w:p w14:paraId="752B87E9"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3</w:t>
            </w:r>
          </w:p>
        </w:tc>
        <w:tc>
          <w:tcPr>
            <w:tcW w:w="1085" w:type="dxa"/>
            <w:shd w:val="clear" w:color="auto" w:fill="8EAADB"/>
          </w:tcPr>
          <w:p w14:paraId="2209DCAC"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w:t>
            </w:r>
          </w:p>
        </w:tc>
        <w:tc>
          <w:tcPr>
            <w:tcW w:w="1037" w:type="dxa"/>
            <w:shd w:val="clear" w:color="auto" w:fill="8EAADB"/>
          </w:tcPr>
          <w:p w14:paraId="6F638308"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w:t>
            </w:r>
          </w:p>
        </w:tc>
        <w:tc>
          <w:tcPr>
            <w:tcW w:w="1060" w:type="dxa"/>
            <w:shd w:val="clear" w:color="auto" w:fill="8EAADB"/>
          </w:tcPr>
          <w:p w14:paraId="57A6ADDC"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w:t>
            </w:r>
          </w:p>
        </w:tc>
      </w:tr>
      <w:tr w:rsidR="000658C0" w:rsidRPr="005E6CF9" w14:paraId="6D6DFFBC" w14:textId="77777777" w:rsidTr="000A7CD0">
        <w:tc>
          <w:tcPr>
            <w:tcW w:w="1526" w:type="dxa"/>
            <w:shd w:val="clear" w:color="auto" w:fill="8EAADB"/>
          </w:tcPr>
          <w:p w14:paraId="3C37B7D2"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Výpadek elektřiny</w:t>
            </w:r>
          </w:p>
        </w:tc>
        <w:tc>
          <w:tcPr>
            <w:tcW w:w="809" w:type="dxa"/>
            <w:shd w:val="clear" w:color="auto" w:fill="8EAADB"/>
          </w:tcPr>
          <w:p w14:paraId="4093C57C"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w:t>
            </w:r>
          </w:p>
        </w:tc>
        <w:tc>
          <w:tcPr>
            <w:tcW w:w="734" w:type="dxa"/>
            <w:shd w:val="clear" w:color="auto" w:fill="auto"/>
          </w:tcPr>
          <w:p w14:paraId="000C09DB"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w:t>
            </w:r>
          </w:p>
        </w:tc>
        <w:tc>
          <w:tcPr>
            <w:tcW w:w="895" w:type="dxa"/>
            <w:shd w:val="clear" w:color="auto" w:fill="auto"/>
          </w:tcPr>
          <w:p w14:paraId="68E2C7EF" w14:textId="77777777" w:rsidR="000658C0" w:rsidRPr="00902540" w:rsidRDefault="000658C0" w:rsidP="000A7CD0">
            <w:pPr>
              <w:spacing w:after="200" w:line="276" w:lineRule="auto"/>
              <w:rPr>
                <w:rFonts w:ascii="Calibri" w:eastAsia="Calibri" w:hAnsi="Calibri"/>
              </w:rPr>
            </w:pPr>
          </w:p>
        </w:tc>
        <w:tc>
          <w:tcPr>
            <w:tcW w:w="1020" w:type="dxa"/>
            <w:shd w:val="clear" w:color="auto" w:fill="auto"/>
          </w:tcPr>
          <w:p w14:paraId="5F1D1090" w14:textId="77777777" w:rsidR="000658C0" w:rsidRPr="00902540" w:rsidRDefault="000658C0" w:rsidP="000A7CD0">
            <w:pPr>
              <w:spacing w:after="200" w:line="276" w:lineRule="auto"/>
              <w:rPr>
                <w:rFonts w:ascii="Calibri" w:eastAsia="Calibri" w:hAnsi="Calibri"/>
              </w:rPr>
            </w:pPr>
          </w:p>
        </w:tc>
        <w:tc>
          <w:tcPr>
            <w:tcW w:w="1122" w:type="dxa"/>
            <w:shd w:val="clear" w:color="auto" w:fill="auto"/>
          </w:tcPr>
          <w:p w14:paraId="79114BA3" w14:textId="77777777" w:rsidR="000658C0" w:rsidRPr="00902540" w:rsidRDefault="000658C0" w:rsidP="000A7CD0">
            <w:pPr>
              <w:spacing w:after="200" w:line="276" w:lineRule="auto"/>
              <w:rPr>
                <w:rFonts w:ascii="Calibri" w:eastAsia="Calibri" w:hAnsi="Calibri"/>
              </w:rPr>
            </w:pPr>
          </w:p>
        </w:tc>
        <w:tc>
          <w:tcPr>
            <w:tcW w:w="1085" w:type="dxa"/>
            <w:shd w:val="clear" w:color="auto" w:fill="auto"/>
          </w:tcPr>
          <w:p w14:paraId="278F9890" w14:textId="77777777" w:rsidR="000658C0" w:rsidRPr="00902540" w:rsidRDefault="000658C0" w:rsidP="000A7CD0">
            <w:pPr>
              <w:spacing w:after="200" w:line="276" w:lineRule="auto"/>
              <w:rPr>
                <w:rFonts w:ascii="Calibri" w:eastAsia="Calibri" w:hAnsi="Calibri"/>
              </w:rPr>
            </w:pPr>
          </w:p>
        </w:tc>
        <w:tc>
          <w:tcPr>
            <w:tcW w:w="1037" w:type="dxa"/>
            <w:shd w:val="clear" w:color="auto" w:fill="auto"/>
          </w:tcPr>
          <w:p w14:paraId="4ADC98F7"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w:t>
            </w:r>
          </w:p>
        </w:tc>
        <w:tc>
          <w:tcPr>
            <w:tcW w:w="1060" w:type="dxa"/>
            <w:shd w:val="clear" w:color="auto" w:fill="auto"/>
          </w:tcPr>
          <w:p w14:paraId="0BE50E9B" w14:textId="77777777" w:rsidR="000658C0" w:rsidRPr="00902540" w:rsidRDefault="000658C0" w:rsidP="000A7CD0">
            <w:pPr>
              <w:spacing w:after="200" w:line="276" w:lineRule="auto"/>
              <w:rPr>
                <w:rFonts w:ascii="Calibri" w:eastAsia="Calibri" w:hAnsi="Calibri"/>
              </w:rPr>
            </w:pPr>
          </w:p>
        </w:tc>
      </w:tr>
      <w:tr w:rsidR="000658C0" w:rsidRPr="005E6CF9" w14:paraId="4C075D41" w14:textId="77777777" w:rsidTr="000A7CD0">
        <w:tc>
          <w:tcPr>
            <w:tcW w:w="1526" w:type="dxa"/>
            <w:shd w:val="clear" w:color="auto" w:fill="8EAADB"/>
          </w:tcPr>
          <w:p w14:paraId="2FF8CEAD"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Odchod klíčových zaměstnanců</w:t>
            </w:r>
          </w:p>
        </w:tc>
        <w:tc>
          <w:tcPr>
            <w:tcW w:w="809" w:type="dxa"/>
            <w:shd w:val="clear" w:color="auto" w:fill="8EAADB"/>
          </w:tcPr>
          <w:p w14:paraId="771D9497"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3</w:t>
            </w:r>
          </w:p>
        </w:tc>
        <w:tc>
          <w:tcPr>
            <w:tcW w:w="734" w:type="dxa"/>
            <w:shd w:val="clear" w:color="auto" w:fill="auto"/>
          </w:tcPr>
          <w:p w14:paraId="44DA6B94" w14:textId="77777777" w:rsidR="000658C0" w:rsidRPr="00902540" w:rsidRDefault="000658C0" w:rsidP="000A7CD0">
            <w:pPr>
              <w:spacing w:after="200" w:line="276" w:lineRule="auto"/>
              <w:rPr>
                <w:rFonts w:ascii="Calibri" w:eastAsia="Calibri" w:hAnsi="Calibri"/>
              </w:rPr>
            </w:pPr>
          </w:p>
        </w:tc>
        <w:tc>
          <w:tcPr>
            <w:tcW w:w="895" w:type="dxa"/>
            <w:shd w:val="clear" w:color="auto" w:fill="auto"/>
          </w:tcPr>
          <w:p w14:paraId="0A5DD706" w14:textId="77777777" w:rsidR="000658C0" w:rsidRPr="00902540" w:rsidRDefault="000658C0" w:rsidP="000A7CD0">
            <w:pPr>
              <w:spacing w:after="200" w:line="276" w:lineRule="auto"/>
              <w:rPr>
                <w:rFonts w:ascii="Calibri" w:eastAsia="Calibri" w:hAnsi="Calibri"/>
              </w:rPr>
            </w:pPr>
          </w:p>
        </w:tc>
        <w:tc>
          <w:tcPr>
            <w:tcW w:w="1020" w:type="dxa"/>
            <w:shd w:val="clear" w:color="auto" w:fill="auto"/>
          </w:tcPr>
          <w:p w14:paraId="4D0EB4E1" w14:textId="77777777" w:rsidR="000658C0" w:rsidRPr="00902540" w:rsidRDefault="000658C0" w:rsidP="000A7CD0">
            <w:pPr>
              <w:spacing w:after="200" w:line="276" w:lineRule="auto"/>
              <w:rPr>
                <w:rFonts w:ascii="Calibri" w:eastAsia="Calibri" w:hAnsi="Calibri"/>
              </w:rPr>
            </w:pPr>
          </w:p>
        </w:tc>
        <w:tc>
          <w:tcPr>
            <w:tcW w:w="1122" w:type="dxa"/>
            <w:shd w:val="clear" w:color="auto" w:fill="auto"/>
          </w:tcPr>
          <w:p w14:paraId="483E0251"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w:t>
            </w:r>
          </w:p>
        </w:tc>
        <w:tc>
          <w:tcPr>
            <w:tcW w:w="1085" w:type="dxa"/>
            <w:shd w:val="clear" w:color="auto" w:fill="auto"/>
          </w:tcPr>
          <w:p w14:paraId="0DEBAA75" w14:textId="77777777" w:rsidR="000658C0" w:rsidRPr="00902540" w:rsidRDefault="000658C0" w:rsidP="000A7CD0">
            <w:pPr>
              <w:spacing w:after="200" w:line="276" w:lineRule="auto"/>
              <w:rPr>
                <w:rFonts w:ascii="Calibri" w:eastAsia="Calibri" w:hAnsi="Calibri"/>
              </w:rPr>
            </w:pPr>
          </w:p>
        </w:tc>
        <w:tc>
          <w:tcPr>
            <w:tcW w:w="1037" w:type="dxa"/>
            <w:shd w:val="clear" w:color="auto" w:fill="auto"/>
          </w:tcPr>
          <w:p w14:paraId="24F6F37E" w14:textId="77777777" w:rsidR="000658C0" w:rsidRPr="00902540" w:rsidRDefault="000658C0" w:rsidP="000A7CD0">
            <w:pPr>
              <w:spacing w:after="200" w:line="276" w:lineRule="auto"/>
              <w:rPr>
                <w:rFonts w:ascii="Calibri" w:eastAsia="Calibri" w:hAnsi="Calibri"/>
              </w:rPr>
            </w:pPr>
          </w:p>
        </w:tc>
        <w:tc>
          <w:tcPr>
            <w:tcW w:w="1060" w:type="dxa"/>
            <w:shd w:val="clear" w:color="auto" w:fill="auto"/>
          </w:tcPr>
          <w:p w14:paraId="30E7E9F6" w14:textId="77777777" w:rsidR="000658C0" w:rsidRPr="00902540" w:rsidRDefault="000658C0" w:rsidP="000A7CD0">
            <w:pPr>
              <w:spacing w:after="200" w:line="276" w:lineRule="auto"/>
              <w:rPr>
                <w:rFonts w:ascii="Calibri" w:eastAsia="Calibri" w:hAnsi="Calibri"/>
              </w:rPr>
            </w:pPr>
          </w:p>
        </w:tc>
      </w:tr>
      <w:tr w:rsidR="000658C0" w:rsidRPr="005E6CF9" w14:paraId="2C021D72" w14:textId="77777777" w:rsidTr="000A7CD0">
        <w:tc>
          <w:tcPr>
            <w:tcW w:w="1526" w:type="dxa"/>
            <w:shd w:val="clear" w:color="auto" w:fill="8EAADB"/>
          </w:tcPr>
          <w:p w14:paraId="51916D1D"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Porucha HW (PC)</w:t>
            </w:r>
          </w:p>
        </w:tc>
        <w:tc>
          <w:tcPr>
            <w:tcW w:w="809" w:type="dxa"/>
            <w:shd w:val="clear" w:color="auto" w:fill="8EAADB"/>
          </w:tcPr>
          <w:p w14:paraId="5313DDF5"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w:t>
            </w:r>
          </w:p>
        </w:tc>
        <w:tc>
          <w:tcPr>
            <w:tcW w:w="734" w:type="dxa"/>
            <w:shd w:val="clear" w:color="auto" w:fill="auto"/>
          </w:tcPr>
          <w:p w14:paraId="3C36D379" w14:textId="77777777" w:rsidR="000658C0" w:rsidRPr="00902540" w:rsidRDefault="000658C0" w:rsidP="000A7CD0">
            <w:pPr>
              <w:spacing w:after="200" w:line="276" w:lineRule="auto"/>
              <w:rPr>
                <w:rFonts w:ascii="Calibri" w:eastAsia="Calibri" w:hAnsi="Calibri"/>
              </w:rPr>
            </w:pPr>
          </w:p>
        </w:tc>
        <w:tc>
          <w:tcPr>
            <w:tcW w:w="895" w:type="dxa"/>
            <w:shd w:val="clear" w:color="auto" w:fill="auto"/>
          </w:tcPr>
          <w:p w14:paraId="1E5BB023" w14:textId="77777777" w:rsidR="000658C0" w:rsidRPr="00902540" w:rsidRDefault="000658C0" w:rsidP="000A7CD0">
            <w:pPr>
              <w:spacing w:after="200" w:line="276" w:lineRule="auto"/>
              <w:rPr>
                <w:rFonts w:ascii="Calibri" w:eastAsia="Calibri" w:hAnsi="Calibri"/>
              </w:rPr>
            </w:pPr>
          </w:p>
        </w:tc>
        <w:tc>
          <w:tcPr>
            <w:tcW w:w="1020" w:type="dxa"/>
            <w:shd w:val="clear" w:color="auto" w:fill="auto"/>
          </w:tcPr>
          <w:p w14:paraId="3E80E6C3" w14:textId="77777777" w:rsidR="000658C0" w:rsidRPr="00902540" w:rsidRDefault="000658C0" w:rsidP="000A7CD0">
            <w:pPr>
              <w:spacing w:after="200" w:line="276" w:lineRule="auto"/>
              <w:rPr>
                <w:rFonts w:ascii="Calibri" w:eastAsia="Calibri" w:hAnsi="Calibri"/>
              </w:rPr>
            </w:pPr>
          </w:p>
        </w:tc>
        <w:tc>
          <w:tcPr>
            <w:tcW w:w="1122" w:type="dxa"/>
            <w:shd w:val="clear" w:color="auto" w:fill="auto"/>
          </w:tcPr>
          <w:p w14:paraId="72219B95" w14:textId="77777777" w:rsidR="000658C0" w:rsidRPr="00902540" w:rsidRDefault="000658C0" w:rsidP="000A7CD0">
            <w:pPr>
              <w:spacing w:after="200" w:line="276" w:lineRule="auto"/>
              <w:rPr>
                <w:rFonts w:ascii="Calibri" w:eastAsia="Calibri" w:hAnsi="Calibri"/>
              </w:rPr>
            </w:pPr>
          </w:p>
        </w:tc>
        <w:tc>
          <w:tcPr>
            <w:tcW w:w="1085" w:type="dxa"/>
            <w:shd w:val="clear" w:color="auto" w:fill="auto"/>
          </w:tcPr>
          <w:p w14:paraId="0E5A8DAE" w14:textId="77777777" w:rsidR="000658C0" w:rsidRPr="00902540" w:rsidRDefault="000658C0" w:rsidP="000A7CD0">
            <w:pPr>
              <w:spacing w:after="200" w:line="276" w:lineRule="auto"/>
              <w:rPr>
                <w:rFonts w:ascii="Calibri" w:eastAsia="Calibri" w:hAnsi="Calibri"/>
              </w:rPr>
            </w:pPr>
          </w:p>
        </w:tc>
        <w:tc>
          <w:tcPr>
            <w:tcW w:w="1037" w:type="dxa"/>
            <w:shd w:val="clear" w:color="auto" w:fill="auto"/>
          </w:tcPr>
          <w:p w14:paraId="42FA0B13"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w:t>
            </w:r>
          </w:p>
        </w:tc>
        <w:tc>
          <w:tcPr>
            <w:tcW w:w="1060" w:type="dxa"/>
            <w:shd w:val="clear" w:color="auto" w:fill="auto"/>
          </w:tcPr>
          <w:p w14:paraId="0D87C0F5" w14:textId="77777777" w:rsidR="000658C0" w:rsidRPr="00902540" w:rsidRDefault="000658C0" w:rsidP="000A7CD0">
            <w:pPr>
              <w:spacing w:after="200" w:line="276" w:lineRule="auto"/>
              <w:rPr>
                <w:rFonts w:ascii="Calibri" w:eastAsia="Calibri" w:hAnsi="Calibri"/>
              </w:rPr>
            </w:pPr>
          </w:p>
        </w:tc>
      </w:tr>
      <w:tr w:rsidR="000658C0" w:rsidRPr="005E6CF9" w14:paraId="7BA4C32E" w14:textId="77777777" w:rsidTr="000A7CD0">
        <w:tc>
          <w:tcPr>
            <w:tcW w:w="1526" w:type="dxa"/>
            <w:shd w:val="clear" w:color="auto" w:fill="8EAADB"/>
          </w:tcPr>
          <w:p w14:paraId="683058DB"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Uživatelské chyby se SW</w:t>
            </w:r>
          </w:p>
        </w:tc>
        <w:tc>
          <w:tcPr>
            <w:tcW w:w="809" w:type="dxa"/>
            <w:shd w:val="clear" w:color="auto" w:fill="8EAADB"/>
          </w:tcPr>
          <w:p w14:paraId="21CDBD7A"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4</w:t>
            </w:r>
          </w:p>
        </w:tc>
        <w:tc>
          <w:tcPr>
            <w:tcW w:w="734" w:type="dxa"/>
            <w:shd w:val="clear" w:color="auto" w:fill="auto"/>
          </w:tcPr>
          <w:p w14:paraId="6CEAA4B8" w14:textId="77777777" w:rsidR="000658C0" w:rsidRPr="00902540" w:rsidRDefault="000658C0" w:rsidP="000A7CD0">
            <w:pPr>
              <w:spacing w:after="200" w:line="276" w:lineRule="auto"/>
              <w:rPr>
                <w:rFonts w:ascii="Calibri" w:eastAsia="Calibri" w:hAnsi="Calibri"/>
              </w:rPr>
            </w:pPr>
          </w:p>
        </w:tc>
        <w:tc>
          <w:tcPr>
            <w:tcW w:w="895" w:type="dxa"/>
            <w:shd w:val="clear" w:color="auto" w:fill="auto"/>
          </w:tcPr>
          <w:p w14:paraId="00BE17EA" w14:textId="77777777" w:rsidR="000658C0" w:rsidRPr="00902540" w:rsidRDefault="000658C0" w:rsidP="000A7CD0">
            <w:pPr>
              <w:spacing w:after="200" w:line="276" w:lineRule="auto"/>
              <w:rPr>
                <w:rFonts w:ascii="Calibri" w:eastAsia="Calibri" w:hAnsi="Calibri"/>
              </w:rPr>
            </w:pPr>
          </w:p>
        </w:tc>
        <w:tc>
          <w:tcPr>
            <w:tcW w:w="1020" w:type="dxa"/>
            <w:shd w:val="clear" w:color="auto" w:fill="auto"/>
          </w:tcPr>
          <w:p w14:paraId="17A8233C"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w:t>
            </w:r>
          </w:p>
        </w:tc>
        <w:tc>
          <w:tcPr>
            <w:tcW w:w="1122" w:type="dxa"/>
            <w:shd w:val="clear" w:color="auto" w:fill="auto"/>
          </w:tcPr>
          <w:p w14:paraId="285C6341" w14:textId="77777777" w:rsidR="000658C0" w:rsidRPr="00902540" w:rsidRDefault="000658C0" w:rsidP="000A7CD0">
            <w:pPr>
              <w:spacing w:after="200" w:line="276" w:lineRule="auto"/>
              <w:rPr>
                <w:rFonts w:ascii="Calibri" w:eastAsia="Calibri" w:hAnsi="Calibri"/>
              </w:rPr>
            </w:pPr>
          </w:p>
        </w:tc>
        <w:tc>
          <w:tcPr>
            <w:tcW w:w="1085" w:type="dxa"/>
            <w:shd w:val="clear" w:color="auto" w:fill="auto"/>
          </w:tcPr>
          <w:p w14:paraId="7B588B44" w14:textId="77777777" w:rsidR="000658C0" w:rsidRPr="00902540" w:rsidRDefault="000658C0" w:rsidP="000A7CD0">
            <w:pPr>
              <w:spacing w:after="200" w:line="276" w:lineRule="auto"/>
              <w:rPr>
                <w:rFonts w:ascii="Calibri" w:eastAsia="Calibri" w:hAnsi="Calibri"/>
              </w:rPr>
            </w:pPr>
          </w:p>
        </w:tc>
        <w:tc>
          <w:tcPr>
            <w:tcW w:w="1037" w:type="dxa"/>
            <w:shd w:val="clear" w:color="auto" w:fill="auto"/>
          </w:tcPr>
          <w:p w14:paraId="0EE39F50" w14:textId="77777777" w:rsidR="000658C0" w:rsidRPr="00902540" w:rsidRDefault="000658C0" w:rsidP="000A7CD0">
            <w:pPr>
              <w:spacing w:after="200" w:line="276" w:lineRule="auto"/>
              <w:rPr>
                <w:rFonts w:ascii="Calibri" w:eastAsia="Calibri" w:hAnsi="Calibri"/>
              </w:rPr>
            </w:pPr>
          </w:p>
        </w:tc>
        <w:tc>
          <w:tcPr>
            <w:tcW w:w="1060" w:type="dxa"/>
            <w:shd w:val="clear" w:color="auto" w:fill="auto"/>
          </w:tcPr>
          <w:p w14:paraId="4D6375A3"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3</w:t>
            </w:r>
          </w:p>
        </w:tc>
      </w:tr>
      <w:tr w:rsidR="000658C0" w:rsidRPr="005E6CF9" w14:paraId="44313BC5" w14:textId="77777777" w:rsidTr="000A7CD0">
        <w:tc>
          <w:tcPr>
            <w:tcW w:w="1526" w:type="dxa"/>
            <w:shd w:val="clear" w:color="auto" w:fill="8EAADB"/>
          </w:tcPr>
          <w:p w14:paraId="7AE0BB29"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Viry, malware</w:t>
            </w:r>
          </w:p>
        </w:tc>
        <w:tc>
          <w:tcPr>
            <w:tcW w:w="809" w:type="dxa"/>
            <w:shd w:val="clear" w:color="auto" w:fill="8EAADB"/>
          </w:tcPr>
          <w:p w14:paraId="1A79130D"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w:t>
            </w:r>
          </w:p>
        </w:tc>
        <w:tc>
          <w:tcPr>
            <w:tcW w:w="734" w:type="dxa"/>
            <w:shd w:val="clear" w:color="auto" w:fill="auto"/>
          </w:tcPr>
          <w:p w14:paraId="31DC96A4" w14:textId="77777777" w:rsidR="000658C0" w:rsidRPr="00902540" w:rsidRDefault="000658C0" w:rsidP="000A7CD0">
            <w:pPr>
              <w:spacing w:after="200" w:line="276" w:lineRule="auto"/>
              <w:rPr>
                <w:rFonts w:ascii="Calibri" w:eastAsia="Calibri" w:hAnsi="Calibri"/>
              </w:rPr>
            </w:pPr>
          </w:p>
        </w:tc>
        <w:tc>
          <w:tcPr>
            <w:tcW w:w="895" w:type="dxa"/>
            <w:shd w:val="clear" w:color="auto" w:fill="auto"/>
          </w:tcPr>
          <w:p w14:paraId="768BDEE7" w14:textId="77777777" w:rsidR="000658C0" w:rsidRPr="00902540" w:rsidRDefault="000658C0" w:rsidP="000A7CD0">
            <w:pPr>
              <w:spacing w:after="200" w:line="276" w:lineRule="auto"/>
              <w:rPr>
                <w:rFonts w:ascii="Calibri" w:eastAsia="Calibri" w:hAnsi="Calibri"/>
              </w:rPr>
            </w:pPr>
          </w:p>
        </w:tc>
        <w:tc>
          <w:tcPr>
            <w:tcW w:w="1020" w:type="dxa"/>
            <w:shd w:val="clear" w:color="auto" w:fill="auto"/>
          </w:tcPr>
          <w:p w14:paraId="6EF32F23"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w:t>
            </w:r>
          </w:p>
        </w:tc>
        <w:tc>
          <w:tcPr>
            <w:tcW w:w="1122" w:type="dxa"/>
            <w:shd w:val="clear" w:color="auto" w:fill="auto"/>
          </w:tcPr>
          <w:p w14:paraId="02644F39" w14:textId="77777777" w:rsidR="000658C0" w:rsidRPr="00902540" w:rsidRDefault="000658C0" w:rsidP="000A7CD0">
            <w:pPr>
              <w:spacing w:after="200" w:line="276" w:lineRule="auto"/>
              <w:rPr>
                <w:rFonts w:ascii="Calibri" w:eastAsia="Calibri" w:hAnsi="Calibri"/>
              </w:rPr>
            </w:pPr>
          </w:p>
        </w:tc>
        <w:tc>
          <w:tcPr>
            <w:tcW w:w="1085" w:type="dxa"/>
            <w:shd w:val="clear" w:color="auto" w:fill="auto"/>
          </w:tcPr>
          <w:p w14:paraId="5D3FFAC6" w14:textId="77777777" w:rsidR="000658C0" w:rsidRPr="00902540" w:rsidRDefault="000658C0" w:rsidP="000A7CD0">
            <w:pPr>
              <w:spacing w:after="200" w:line="276" w:lineRule="auto"/>
              <w:rPr>
                <w:rFonts w:ascii="Calibri" w:eastAsia="Calibri" w:hAnsi="Calibri"/>
              </w:rPr>
            </w:pPr>
          </w:p>
        </w:tc>
        <w:tc>
          <w:tcPr>
            <w:tcW w:w="1037" w:type="dxa"/>
            <w:shd w:val="clear" w:color="auto" w:fill="auto"/>
          </w:tcPr>
          <w:p w14:paraId="7A845931" w14:textId="77777777" w:rsidR="000658C0" w:rsidRPr="00902540" w:rsidRDefault="000658C0" w:rsidP="000A7CD0">
            <w:pPr>
              <w:spacing w:after="200" w:line="276" w:lineRule="auto"/>
              <w:rPr>
                <w:rFonts w:ascii="Calibri" w:eastAsia="Calibri" w:hAnsi="Calibri"/>
              </w:rPr>
            </w:pPr>
          </w:p>
        </w:tc>
        <w:tc>
          <w:tcPr>
            <w:tcW w:w="1060" w:type="dxa"/>
            <w:shd w:val="clear" w:color="auto" w:fill="auto"/>
          </w:tcPr>
          <w:p w14:paraId="425EA6C9"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w:t>
            </w:r>
          </w:p>
        </w:tc>
      </w:tr>
      <w:tr w:rsidR="000658C0" w:rsidRPr="005E6CF9" w14:paraId="1072FD12" w14:textId="77777777" w:rsidTr="000A7CD0">
        <w:tc>
          <w:tcPr>
            <w:tcW w:w="1526" w:type="dxa"/>
            <w:shd w:val="clear" w:color="auto" w:fill="8EAADB"/>
          </w:tcPr>
          <w:p w14:paraId="2FCECABC"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Zpronevěření informací</w:t>
            </w:r>
          </w:p>
        </w:tc>
        <w:tc>
          <w:tcPr>
            <w:tcW w:w="809" w:type="dxa"/>
            <w:shd w:val="clear" w:color="auto" w:fill="8EAADB"/>
          </w:tcPr>
          <w:p w14:paraId="2B4463CB"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4</w:t>
            </w:r>
          </w:p>
        </w:tc>
        <w:tc>
          <w:tcPr>
            <w:tcW w:w="734" w:type="dxa"/>
            <w:shd w:val="clear" w:color="auto" w:fill="auto"/>
          </w:tcPr>
          <w:p w14:paraId="79B51FE2" w14:textId="77777777" w:rsidR="000658C0" w:rsidRPr="00902540" w:rsidRDefault="000658C0" w:rsidP="000A7CD0">
            <w:pPr>
              <w:spacing w:after="200" w:line="276" w:lineRule="auto"/>
              <w:rPr>
                <w:rFonts w:ascii="Calibri" w:eastAsia="Calibri" w:hAnsi="Calibri"/>
              </w:rPr>
            </w:pPr>
          </w:p>
        </w:tc>
        <w:tc>
          <w:tcPr>
            <w:tcW w:w="895" w:type="dxa"/>
            <w:shd w:val="clear" w:color="auto" w:fill="auto"/>
          </w:tcPr>
          <w:p w14:paraId="349529B2" w14:textId="77777777" w:rsidR="000658C0" w:rsidRPr="00902540" w:rsidRDefault="000658C0" w:rsidP="000A7CD0">
            <w:pPr>
              <w:spacing w:after="200" w:line="276" w:lineRule="auto"/>
              <w:rPr>
                <w:rFonts w:ascii="Calibri" w:eastAsia="Calibri" w:hAnsi="Calibri"/>
              </w:rPr>
            </w:pPr>
          </w:p>
        </w:tc>
        <w:tc>
          <w:tcPr>
            <w:tcW w:w="1020" w:type="dxa"/>
            <w:shd w:val="clear" w:color="auto" w:fill="auto"/>
          </w:tcPr>
          <w:p w14:paraId="596D7099" w14:textId="77777777" w:rsidR="000658C0" w:rsidRPr="00902540" w:rsidRDefault="000658C0" w:rsidP="000A7CD0">
            <w:pPr>
              <w:spacing w:after="200" w:line="276" w:lineRule="auto"/>
              <w:rPr>
                <w:rFonts w:ascii="Calibri" w:eastAsia="Calibri" w:hAnsi="Calibri"/>
              </w:rPr>
            </w:pPr>
          </w:p>
        </w:tc>
        <w:tc>
          <w:tcPr>
            <w:tcW w:w="1122" w:type="dxa"/>
            <w:shd w:val="clear" w:color="auto" w:fill="auto"/>
          </w:tcPr>
          <w:p w14:paraId="56857CBD"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w:t>
            </w:r>
          </w:p>
        </w:tc>
        <w:tc>
          <w:tcPr>
            <w:tcW w:w="1085" w:type="dxa"/>
            <w:shd w:val="clear" w:color="auto" w:fill="auto"/>
          </w:tcPr>
          <w:p w14:paraId="5A0F52B9" w14:textId="77777777" w:rsidR="000658C0" w:rsidRPr="00902540" w:rsidRDefault="000658C0" w:rsidP="000A7CD0">
            <w:pPr>
              <w:spacing w:after="200" w:line="276" w:lineRule="auto"/>
              <w:rPr>
                <w:rFonts w:ascii="Calibri" w:eastAsia="Calibri" w:hAnsi="Calibri"/>
              </w:rPr>
            </w:pPr>
          </w:p>
        </w:tc>
        <w:tc>
          <w:tcPr>
            <w:tcW w:w="1037" w:type="dxa"/>
            <w:shd w:val="clear" w:color="auto" w:fill="auto"/>
          </w:tcPr>
          <w:p w14:paraId="18E56AE9" w14:textId="77777777" w:rsidR="000658C0" w:rsidRPr="00902540" w:rsidRDefault="000658C0" w:rsidP="000A7CD0">
            <w:pPr>
              <w:spacing w:after="200" w:line="276" w:lineRule="auto"/>
              <w:rPr>
                <w:rFonts w:ascii="Calibri" w:eastAsia="Calibri" w:hAnsi="Calibri"/>
              </w:rPr>
            </w:pPr>
          </w:p>
        </w:tc>
        <w:tc>
          <w:tcPr>
            <w:tcW w:w="1060" w:type="dxa"/>
            <w:shd w:val="clear" w:color="auto" w:fill="auto"/>
          </w:tcPr>
          <w:p w14:paraId="34432F1B" w14:textId="77777777" w:rsidR="000658C0" w:rsidRPr="00902540" w:rsidRDefault="000658C0" w:rsidP="000A7CD0">
            <w:pPr>
              <w:spacing w:after="200" w:line="276" w:lineRule="auto"/>
              <w:rPr>
                <w:rFonts w:ascii="Calibri" w:eastAsia="Calibri" w:hAnsi="Calibri"/>
              </w:rPr>
            </w:pPr>
          </w:p>
        </w:tc>
      </w:tr>
      <w:tr w:rsidR="000658C0" w:rsidRPr="005E6CF9" w14:paraId="2402E22D" w14:textId="77777777" w:rsidTr="000A7CD0">
        <w:tc>
          <w:tcPr>
            <w:tcW w:w="1526" w:type="dxa"/>
            <w:shd w:val="clear" w:color="auto" w:fill="8EAADB"/>
          </w:tcPr>
          <w:p w14:paraId="26636259"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Přírodní katastrofy (povodně)</w:t>
            </w:r>
          </w:p>
        </w:tc>
        <w:tc>
          <w:tcPr>
            <w:tcW w:w="809" w:type="dxa"/>
            <w:shd w:val="clear" w:color="auto" w:fill="8EAADB"/>
          </w:tcPr>
          <w:p w14:paraId="4DC0BCC2"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w:t>
            </w:r>
          </w:p>
        </w:tc>
        <w:tc>
          <w:tcPr>
            <w:tcW w:w="734" w:type="dxa"/>
            <w:shd w:val="clear" w:color="auto" w:fill="auto"/>
          </w:tcPr>
          <w:p w14:paraId="761642CD"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w:t>
            </w:r>
          </w:p>
        </w:tc>
        <w:tc>
          <w:tcPr>
            <w:tcW w:w="895" w:type="dxa"/>
            <w:shd w:val="clear" w:color="auto" w:fill="auto"/>
          </w:tcPr>
          <w:p w14:paraId="4F0DBAFE" w14:textId="77777777" w:rsidR="000658C0" w:rsidRPr="00902540" w:rsidRDefault="000658C0" w:rsidP="000A7CD0">
            <w:pPr>
              <w:spacing w:after="200" w:line="276" w:lineRule="auto"/>
              <w:rPr>
                <w:rFonts w:ascii="Calibri" w:eastAsia="Calibri" w:hAnsi="Calibri"/>
              </w:rPr>
            </w:pPr>
          </w:p>
        </w:tc>
        <w:tc>
          <w:tcPr>
            <w:tcW w:w="1020" w:type="dxa"/>
            <w:shd w:val="clear" w:color="auto" w:fill="auto"/>
          </w:tcPr>
          <w:p w14:paraId="5CCB7A50" w14:textId="77777777" w:rsidR="000658C0" w:rsidRPr="00902540" w:rsidRDefault="000658C0" w:rsidP="000A7CD0">
            <w:pPr>
              <w:spacing w:after="200" w:line="276" w:lineRule="auto"/>
              <w:rPr>
                <w:rFonts w:ascii="Calibri" w:eastAsia="Calibri" w:hAnsi="Calibri"/>
              </w:rPr>
            </w:pPr>
          </w:p>
        </w:tc>
        <w:tc>
          <w:tcPr>
            <w:tcW w:w="1122" w:type="dxa"/>
            <w:shd w:val="clear" w:color="auto" w:fill="auto"/>
          </w:tcPr>
          <w:p w14:paraId="05203951" w14:textId="77777777" w:rsidR="000658C0" w:rsidRPr="00902540" w:rsidRDefault="000658C0" w:rsidP="000A7CD0">
            <w:pPr>
              <w:spacing w:after="200" w:line="276" w:lineRule="auto"/>
              <w:rPr>
                <w:rFonts w:ascii="Calibri" w:eastAsia="Calibri" w:hAnsi="Calibri"/>
              </w:rPr>
            </w:pPr>
          </w:p>
        </w:tc>
        <w:tc>
          <w:tcPr>
            <w:tcW w:w="1085" w:type="dxa"/>
            <w:shd w:val="clear" w:color="auto" w:fill="auto"/>
          </w:tcPr>
          <w:p w14:paraId="40437B45"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3</w:t>
            </w:r>
          </w:p>
        </w:tc>
        <w:tc>
          <w:tcPr>
            <w:tcW w:w="1037" w:type="dxa"/>
            <w:shd w:val="clear" w:color="auto" w:fill="auto"/>
          </w:tcPr>
          <w:p w14:paraId="77DCCB4C"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3</w:t>
            </w:r>
          </w:p>
        </w:tc>
        <w:tc>
          <w:tcPr>
            <w:tcW w:w="1060" w:type="dxa"/>
            <w:shd w:val="clear" w:color="auto" w:fill="auto"/>
          </w:tcPr>
          <w:p w14:paraId="6C701C84" w14:textId="77777777" w:rsidR="000658C0" w:rsidRPr="00902540" w:rsidRDefault="000658C0" w:rsidP="000A7CD0">
            <w:pPr>
              <w:spacing w:after="200" w:line="276" w:lineRule="auto"/>
              <w:rPr>
                <w:rFonts w:ascii="Calibri" w:eastAsia="Calibri" w:hAnsi="Calibri"/>
              </w:rPr>
            </w:pPr>
          </w:p>
        </w:tc>
      </w:tr>
      <w:tr w:rsidR="000658C0" w:rsidRPr="005E6CF9" w14:paraId="6313C23E" w14:textId="77777777" w:rsidTr="000A7CD0">
        <w:tc>
          <w:tcPr>
            <w:tcW w:w="1526" w:type="dxa"/>
            <w:shd w:val="clear" w:color="auto" w:fill="8EAADB"/>
          </w:tcPr>
          <w:p w14:paraId="1DAB9352"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Fyzická bezpečnost (krádež)</w:t>
            </w:r>
          </w:p>
        </w:tc>
        <w:tc>
          <w:tcPr>
            <w:tcW w:w="809" w:type="dxa"/>
            <w:shd w:val="clear" w:color="auto" w:fill="8EAADB"/>
          </w:tcPr>
          <w:p w14:paraId="5A3F6264"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w:t>
            </w:r>
          </w:p>
        </w:tc>
        <w:tc>
          <w:tcPr>
            <w:tcW w:w="734" w:type="dxa"/>
            <w:shd w:val="clear" w:color="auto" w:fill="auto"/>
          </w:tcPr>
          <w:p w14:paraId="4CAE799C"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w:t>
            </w:r>
          </w:p>
        </w:tc>
        <w:tc>
          <w:tcPr>
            <w:tcW w:w="895" w:type="dxa"/>
            <w:shd w:val="clear" w:color="auto" w:fill="auto"/>
          </w:tcPr>
          <w:p w14:paraId="5C7C22FF"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w:t>
            </w:r>
          </w:p>
        </w:tc>
        <w:tc>
          <w:tcPr>
            <w:tcW w:w="1020" w:type="dxa"/>
            <w:shd w:val="clear" w:color="auto" w:fill="auto"/>
          </w:tcPr>
          <w:p w14:paraId="21577BDC" w14:textId="77777777" w:rsidR="000658C0" w:rsidRPr="00902540" w:rsidRDefault="000658C0" w:rsidP="000A7CD0">
            <w:pPr>
              <w:spacing w:after="200" w:line="276" w:lineRule="auto"/>
              <w:rPr>
                <w:rFonts w:ascii="Calibri" w:eastAsia="Calibri" w:hAnsi="Calibri"/>
              </w:rPr>
            </w:pPr>
          </w:p>
        </w:tc>
        <w:tc>
          <w:tcPr>
            <w:tcW w:w="1122" w:type="dxa"/>
            <w:shd w:val="clear" w:color="auto" w:fill="auto"/>
          </w:tcPr>
          <w:p w14:paraId="34377DFD" w14:textId="77777777" w:rsidR="000658C0" w:rsidRPr="00902540" w:rsidRDefault="000658C0" w:rsidP="000A7CD0">
            <w:pPr>
              <w:spacing w:after="200" w:line="276" w:lineRule="auto"/>
              <w:rPr>
                <w:rFonts w:ascii="Calibri" w:eastAsia="Calibri" w:hAnsi="Calibri"/>
              </w:rPr>
            </w:pPr>
          </w:p>
        </w:tc>
        <w:tc>
          <w:tcPr>
            <w:tcW w:w="1085" w:type="dxa"/>
            <w:shd w:val="clear" w:color="auto" w:fill="auto"/>
          </w:tcPr>
          <w:p w14:paraId="4FE92F4C"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3</w:t>
            </w:r>
          </w:p>
        </w:tc>
        <w:tc>
          <w:tcPr>
            <w:tcW w:w="1037" w:type="dxa"/>
            <w:shd w:val="clear" w:color="auto" w:fill="auto"/>
          </w:tcPr>
          <w:p w14:paraId="3FC84F06"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w:t>
            </w:r>
          </w:p>
        </w:tc>
        <w:tc>
          <w:tcPr>
            <w:tcW w:w="1060" w:type="dxa"/>
            <w:shd w:val="clear" w:color="auto" w:fill="auto"/>
          </w:tcPr>
          <w:p w14:paraId="028C7FE9" w14:textId="77777777" w:rsidR="000658C0" w:rsidRPr="00902540" w:rsidRDefault="000658C0" w:rsidP="000A7CD0">
            <w:pPr>
              <w:spacing w:after="200" w:line="276" w:lineRule="auto"/>
              <w:rPr>
                <w:rFonts w:ascii="Calibri" w:eastAsia="Calibri" w:hAnsi="Calibri"/>
              </w:rPr>
            </w:pPr>
          </w:p>
        </w:tc>
      </w:tr>
      <w:tr w:rsidR="000658C0" w:rsidRPr="005E6CF9" w14:paraId="1A2C08C8" w14:textId="77777777" w:rsidTr="000A7CD0">
        <w:tc>
          <w:tcPr>
            <w:tcW w:w="1526" w:type="dxa"/>
            <w:shd w:val="clear" w:color="auto" w:fill="8EAADB"/>
          </w:tcPr>
          <w:p w14:paraId="080FB200"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Chyby vlastního SW</w:t>
            </w:r>
          </w:p>
        </w:tc>
        <w:tc>
          <w:tcPr>
            <w:tcW w:w="809" w:type="dxa"/>
            <w:shd w:val="clear" w:color="auto" w:fill="8EAADB"/>
          </w:tcPr>
          <w:p w14:paraId="5D2C5C93"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4</w:t>
            </w:r>
          </w:p>
        </w:tc>
        <w:tc>
          <w:tcPr>
            <w:tcW w:w="734" w:type="dxa"/>
            <w:shd w:val="clear" w:color="auto" w:fill="auto"/>
          </w:tcPr>
          <w:p w14:paraId="09E8648C" w14:textId="77777777" w:rsidR="000658C0" w:rsidRPr="00902540" w:rsidRDefault="000658C0" w:rsidP="000A7CD0">
            <w:pPr>
              <w:spacing w:after="200" w:line="276" w:lineRule="auto"/>
              <w:rPr>
                <w:rFonts w:ascii="Calibri" w:eastAsia="Calibri" w:hAnsi="Calibri"/>
              </w:rPr>
            </w:pPr>
          </w:p>
        </w:tc>
        <w:tc>
          <w:tcPr>
            <w:tcW w:w="895" w:type="dxa"/>
            <w:shd w:val="clear" w:color="auto" w:fill="auto"/>
          </w:tcPr>
          <w:p w14:paraId="33660CFA" w14:textId="77777777" w:rsidR="000658C0" w:rsidRPr="00902540" w:rsidRDefault="000658C0" w:rsidP="000A7CD0">
            <w:pPr>
              <w:spacing w:after="200" w:line="276" w:lineRule="auto"/>
              <w:rPr>
                <w:rFonts w:ascii="Calibri" w:eastAsia="Calibri" w:hAnsi="Calibri"/>
              </w:rPr>
            </w:pPr>
          </w:p>
        </w:tc>
        <w:tc>
          <w:tcPr>
            <w:tcW w:w="1020" w:type="dxa"/>
            <w:shd w:val="clear" w:color="auto" w:fill="auto"/>
          </w:tcPr>
          <w:p w14:paraId="6D0C9C8C"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w:t>
            </w:r>
          </w:p>
        </w:tc>
        <w:tc>
          <w:tcPr>
            <w:tcW w:w="1122" w:type="dxa"/>
            <w:shd w:val="clear" w:color="auto" w:fill="auto"/>
          </w:tcPr>
          <w:p w14:paraId="17DE9CE0" w14:textId="77777777" w:rsidR="000658C0" w:rsidRPr="00902540" w:rsidRDefault="000658C0" w:rsidP="000A7CD0">
            <w:pPr>
              <w:spacing w:after="200" w:line="276" w:lineRule="auto"/>
              <w:rPr>
                <w:rFonts w:ascii="Calibri" w:eastAsia="Calibri" w:hAnsi="Calibri"/>
              </w:rPr>
            </w:pPr>
          </w:p>
        </w:tc>
        <w:tc>
          <w:tcPr>
            <w:tcW w:w="1085" w:type="dxa"/>
            <w:shd w:val="clear" w:color="auto" w:fill="auto"/>
          </w:tcPr>
          <w:p w14:paraId="5234F426" w14:textId="77777777" w:rsidR="000658C0" w:rsidRPr="00902540" w:rsidRDefault="000658C0" w:rsidP="000A7CD0">
            <w:pPr>
              <w:spacing w:after="200" w:line="276" w:lineRule="auto"/>
              <w:rPr>
                <w:rFonts w:ascii="Calibri" w:eastAsia="Calibri" w:hAnsi="Calibri"/>
              </w:rPr>
            </w:pPr>
          </w:p>
        </w:tc>
        <w:tc>
          <w:tcPr>
            <w:tcW w:w="1037" w:type="dxa"/>
            <w:shd w:val="clear" w:color="auto" w:fill="auto"/>
          </w:tcPr>
          <w:p w14:paraId="5487272D" w14:textId="77777777" w:rsidR="000658C0" w:rsidRPr="00902540" w:rsidRDefault="000658C0" w:rsidP="000A7CD0">
            <w:pPr>
              <w:spacing w:after="200" w:line="276" w:lineRule="auto"/>
              <w:rPr>
                <w:rFonts w:ascii="Calibri" w:eastAsia="Calibri" w:hAnsi="Calibri"/>
              </w:rPr>
            </w:pPr>
          </w:p>
        </w:tc>
        <w:tc>
          <w:tcPr>
            <w:tcW w:w="1060" w:type="dxa"/>
            <w:shd w:val="clear" w:color="auto" w:fill="auto"/>
          </w:tcPr>
          <w:p w14:paraId="5FF6CD3A" w14:textId="77777777" w:rsidR="000658C0" w:rsidRPr="00902540" w:rsidRDefault="000658C0" w:rsidP="000A7CD0">
            <w:pPr>
              <w:spacing w:after="200" w:line="276" w:lineRule="auto"/>
              <w:rPr>
                <w:rFonts w:ascii="Calibri" w:eastAsia="Calibri" w:hAnsi="Calibri"/>
              </w:rPr>
            </w:pPr>
          </w:p>
        </w:tc>
      </w:tr>
      <w:tr w:rsidR="000658C0" w:rsidRPr="005E6CF9" w14:paraId="240F13B2" w14:textId="77777777" w:rsidTr="000A7CD0">
        <w:tc>
          <w:tcPr>
            <w:tcW w:w="1526" w:type="dxa"/>
            <w:shd w:val="clear" w:color="auto" w:fill="8EAADB"/>
          </w:tcPr>
          <w:p w14:paraId="2659AAE9"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Problémy u poskytovatele VPS</w:t>
            </w:r>
          </w:p>
        </w:tc>
        <w:tc>
          <w:tcPr>
            <w:tcW w:w="809" w:type="dxa"/>
            <w:shd w:val="clear" w:color="auto" w:fill="8EAADB"/>
          </w:tcPr>
          <w:p w14:paraId="58FE86B5"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3</w:t>
            </w:r>
          </w:p>
        </w:tc>
        <w:tc>
          <w:tcPr>
            <w:tcW w:w="734" w:type="dxa"/>
            <w:shd w:val="clear" w:color="auto" w:fill="auto"/>
          </w:tcPr>
          <w:p w14:paraId="3782B455" w14:textId="77777777" w:rsidR="000658C0" w:rsidRPr="00902540" w:rsidRDefault="000658C0" w:rsidP="000A7CD0">
            <w:pPr>
              <w:spacing w:after="200" w:line="276" w:lineRule="auto"/>
              <w:rPr>
                <w:rFonts w:ascii="Calibri" w:eastAsia="Calibri" w:hAnsi="Calibri"/>
              </w:rPr>
            </w:pPr>
          </w:p>
        </w:tc>
        <w:tc>
          <w:tcPr>
            <w:tcW w:w="895" w:type="dxa"/>
            <w:shd w:val="clear" w:color="auto" w:fill="auto"/>
          </w:tcPr>
          <w:p w14:paraId="2C4CEDE8" w14:textId="77777777" w:rsidR="000658C0" w:rsidRPr="00902540" w:rsidRDefault="000658C0" w:rsidP="000A7CD0">
            <w:pPr>
              <w:spacing w:after="200" w:line="276" w:lineRule="auto"/>
              <w:rPr>
                <w:rFonts w:ascii="Calibri" w:eastAsia="Calibri" w:hAnsi="Calibri"/>
              </w:rPr>
            </w:pPr>
          </w:p>
        </w:tc>
        <w:tc>
          <w:tcPr>
            <w:tcW w:w="1020" w:type="dxa"/>
            <w:shd w:val="clear" w:color="auto" w:fill="auto"/>
          </w:tcPr>
          <w:p w14:paraId="1E4FACA2"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4</w:t>
            </w:r>
          </w:p>
        </w:tc>
        <w:tc>
          <w:tcPr>
            <w:tcW w:w="1122" w:type="dxa"/>
            <w:shd w:val="clear" w:color="auto" w:fill="auto"/>
          </w:tcPr>
          <w:p w14:paraId="719E8409" w14:textId="77777777" w:rsidR="000658C0" w:rsidRPr="00902540" w:rsidRDefault="000658C0" w:rsidP="000A7CD0">
            <w:pPr>
              <w:spacing w:after="200" w:line="276" w:lineRule="auto"/>
              <w:rPr>
                <w:rFonts w:ascii="Calibri" w:eastAsia="Calibri" w:hAnsi="Calibri"/>
              </w:rPr>
            </w:pPr>
          </w:p>
        </w:tc>
        <w:tc>
          <w:tcPr>
            <w:tcW w:w="1085" w:type="dxa"/>
            <w:shd w:val="clear" w:color="auto" w:fill="auto"/>
          </w:tcPr>
          <w:p w14:paraId="693C4E85" w14:textId="77777777" w:rsidR="000658C0" w:rsidRPr="00902540" w:rsidRDefault="000658C0" w:rsidP="000A7CD0">
            <w:pPr>
              <w:spacing w:after="200" w:line="276" w:lineRule="auto"/>
              <w:rPr>
                <w:rFonts w:ascii="Calibri" w:eastAsia="Calibri" w:hAnsi="Calibri"/>
              </w:rPr>
            </w:pPr>
          </w:p>
        </w:tc>
        <w:tc>
          <w:tcPr>
            <w:tcW w:w="1037" w:type="dxa"/>
            <w:shd w:val="clear" w:color="auto" w:fill="auto"/>
          </w:tcPr>
          <w:p w14:paraId="499D2AE5" w14:textId="77777777" w:rsidR="000658C0" w:rsidRPr="00902540" w:rsidRDefault="000658C0" w:rsidP="000A7CD0">
            <w:pPr>
              <w:spacing w:after="200" w:line="276" w:lineRule="auto"/>
              <w:rPr>
                <w:rFonts w:ascii="Calibri" w:eastAsia="Calibri" w:hAnsi="Calibri"/>
              </w:rPr>
            </w:pPr>
          </w:p>
        </w:tc>
        <w:tc>
          <w:tcPr>
            <w:tcW w:w="1060" w:type="dxa"/>
            <w:shd w:val="clear" w:color="auto" w:fill="auto"/>
          </w:tcPr>
          <w:p w14:paraId="2D836038" w14:textId="77777777" w:rsidR="000658C0" w:rsidRPr="00902540" w:rsidRDefault="000658C0" w:rsidP="000A7CD0">
            <w:pPr>
              <w:spacing w:after="200" w:line="276" w:lineRule="auto"/>
              <w:rPr>
                <w:rFonts w:ascii="Calibri" w:eastAsia="Calibri" w:hAnsi="Calibri"/>
              </w:rPr>
            </w:pPr>
          </w:p>
        </w:tc>
      </w:tr>
      <w:tr w:rsidR="000658C0" w:rsidRPr="005E6CF9" w14:paraId="5B750955" w14:textId="77777777" w:rsidTr="000A7CD0">
        <w:tc>
          <w:tcPr>
            <w:tcW w:w="1526" w:type="dxa"/>
            <w:shd w:val="clear" w:color="auto" w:fill="8EAADB"/>
          </w:tcPr>
          <w:p w14:paraId="717354D9"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Poškozování skříněk a power bank, vandalismus</w:t>
            </w:r>
          </w:p>
        </w:tc>
        <w:tc>
          <w:tcPr>
            <w:tcW w:w="809" w:type="dxa"/>
            <w:shd w:val="clear" w:color="auto" w:fill="8EAADB"/>
          </w:tcPr>
          <w:p w14:paraId="708B0A15"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w:t>
            </w:r>
          </w:p>
        </w:tc>
        <w:tc>
          <w:tcPr>
            <w:tcW w:w="734" w:type="dxa"/>
            <w:shd w:val="clear" w:color="auto" w:fill="auto"/>
          </w:tcPr>
          <w:p w14:paraId="210EAE35"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4</w:t>
            </w:r>
          </w:p>
        </w:tc>
        <w:tc>
          <w:tcPr>
            <w:tcW w:w="895" w:type="dxa"/>
            <w:shd w:val="clear" w:color="auto" w:fill="auto"/>
          </w:tcPr>
          <w:p w14:paraId="4B3DF45B"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4</w:t>
            </w:r>
          </w:p>
        </w:tc>
        <w:tc>
          <w:tcPr>
            <w:tcW w:w="1020" w:type="dxa"/>
            <w:shd w:val="clear" w:color="auto" w:fill="auto"/>
          </w:tcPr>
          <w:p w14:paraId="22D41D61" w14:textId="77777777" w:rsidR="000658C0" w:rsidRPr="00902540" w:rsidRDefault="000658C0" w:rsidP="000A7CD0">
            <w:pPr>
              <w:spacing w:after="200" w:line="276" w:lineRule="auto"/>
              <w:rPr>
                <w:rFonts w:ascii="Calibri" w:eastAsia="Calibri" w:hAnsi="Calibri"/>
              </w:rPr>
            </w:pPr>
          </w:p>
        </w:tc>
        <w:tc>
          <w:tcPr>
            <w:tcW w:w="1122" w:type="dxa"/>
            <w:shd w:val="clear" w:color="auto" w:fill="auto"/>
          </w:tcPr>
          <w:p w14:paraId="3E77CF4E" w14:textId="77777777" w:rsidR="000658C0" w:rsidRPr="00902540" w:rsidRDefault="000658C0" w:rsidP="000A7CD0">
            <w:pPr>
              <w:spacing w:after="200" w:line="276" w:lineRule="auto"/>
              <w:rPr>
                <w:rFonts w:ascii="Calibri" w:eastAsia="Calibri" w:hAnsi="Calibri"/>
              </w:rPr>
            </w:pPr>
          </w:p>
        </w:tc>
        <w:tc>
          <w:tcPr>
            <w:tcW w:w="1085" w:type="dxa"/>
            <w:shd w:val="clear" w:color="auto" w:fill="auto"/>
          </w:tcPr>
          <w:p w14:paraId="1558BE9A" w14:textId="77777777" w:rsidR="000658C0" w:rsidRPr="00902540" w:rsidRDefault="000658C0" w:rsidP="000A7CD0">
            <w:pPr>
              <w:spacing w:after="200" w:line="276" w:lineRule="auto"/>
              <w:rPr>
                <w:rFonts w:ascii="Calibri" w:eastAsia="Calibri" w:hAnsi="Calibri"/>
              </w:rPr>
            </w:pPr>
          </w:p>
        </w:tc>
        <w:tc>
          <w:tcPr>
            <w:tcW w:w="1037" w:type="dxa"/>
            <w:shd w:val="clear" w:color="auto" w:fill="auto"/>
          </w:tcPr>
          <w:p w14:paraId="0894D691" w14:textId="77777777" w:rsidR="000658C0" w:rsidRPr="00902540" w:rsidRDefault="000658C0" w:rsidP="000A7CD0">
            <w:pPr>
              <w:spacing w:after="200" w:line="276" w:lineRule="auto"/>
              <w:rPr>
                <w:rFonts w:ascii="Calibri" w:eastAsia="Calibri" w:hAnsi="Calibri"/>
              </w:rPr>
            </w:pPr>
          </w:p>
        </w:tc>
        <w:tc>
          <w:tcPr>
            <w:tcW w:w="1060" w:type="dxa"/>
            <w:shd w:val="clear" w:color="auto" w:fill="auto"/>
          </w:tcPr>
          <w:p w14:paraId="50F82A21" w14:textId="77777777" w:rsidR="000658C0" w:rsidRPr="00902540" w:rsidRDefault="000658C0" w:rsidP="000A7CD0">
            <w:pPr>
              <w:spacing w:after="200" w:line="276" w:lineRule="auto"/>
              <w:rPr>
                <w:rFonts w:ascii="Calibri" w:eastAsia="Calibri" w:hAnsi="Calibri"/>
              </w:rPr>
            </w:pPr>
          </w:p>
        </w:tc>
      </w:tr>
    </w:tbl>
    <w:p w14:paraId="33F3D773" w14:textId="77777777" w:rsidR="000A7CD0" w:rsidRDefault="000A7CD0">
      <w:r>
        <w:br w:type="page"/>
      </w:r>
    </w:p>
    <w:p w14:paraId="2C9D1AE4" w14:textId="77777777" w:rsidR="000658C0" w:rsidRPr="009C4F96" w:rsidRDefault="000658C0" w:rsidP="000658C0">
      <w:pPr>
        <w:pStyle w:val="Heading2"/>
        <w:keepLines w:val="0"/>
        <w:numPr>
          <w:ilvl w:val="1"/>
          <w:numId w:val="2"/>
        </w:numPr>
        <w:spacing w:before="240" w:after="60" w:line="240" w:lineRule="auto"/>
      </w:pPr>
      <w:bookmarkStart w:id="81" w:name="_Toc432497015"/>
      <w:bookmarkStart w:id="82" w:name="_Toc434304939"/>
      <w:r w:rsidRPr="009C4F96">
        <w:lastRenderedPageBreak/>
        <w:t>Rizika</w:t>
      </w:r>
      <w:bookmarkEnd w:id="81"/>
      <w:bookmarkEnd w:id="82"/>
    </w:p>
    <w:p w14:paraId="221D5494" w14:textId="77777777" w:rsidR="000658C0" w:rsidRDefault="000658C0" w:rsidP="000658C0">
      <w:pPr>
        <w:pStyle w:val="Heading3"/>
        <w:keepLines w:val="0"/>
        <w:numPr>
          <w:ilvl w:val="2"/>
          <w:numId w:val="2"/>
        </w:numPr>
        <w:spacing w:before="240" w:after="60" w:line="240" w:lineRule="auto"/>
      </w:pPr>
      <w:bookmarkStart w:id="83" w:name="_Toc432497016"/>
      <w:bookmarkStart w:id="84" w:name="_Toc434304940"/>
      <w:r w:rsidRPr="009C4F96">
        <w:t>Matice rizik</w:t>
      </w:r>
      <w:bookmarkEnd w:id="83"/>
      <w:bookmarkEnd w:id="84"/>
    </w:p>
    <w:p w14:paraId="5A426AA3" w14:textId="77777777" w:rsidR="000658C0" w:rsidRPr="00273ED4" w:rsidRDefault="000658C0" w:rsidP="000658C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809"/>
        <w:gridCol w:w="608"/>
        <w:gridCol w:w="851"/>
        <w:gridCol w:w="1417"/>
        <w:gridCol w:w="895"/>
        <w:gridCol w:w="1085"/>
        <w:gridCol w:w="1037"/>
        <w:gridCol w:w="1060"/>
      </w:tblGrid>
      <w:tr w:rsidR="000658C0" w:rsidRPr="005E6CF9" w14:paraId="6A7B6272" w14:textId="77777777" w:rsidTr="000A7CD0">
        <w:tc>
          <w:tcPr>
            <w:tcW w:w="1526" w:type="dxa"/>
            <w:shd w:val="clear" w:color="auto" w:fill="8EAADB"/>
          </w:tcPr>
          <w:p w14:paraId="4101C3E2" w14:textId="77777777" w:rsidR="000658C0" w:rsidRPr="00902540" w:rsidRDefault="000658C0" w:rsidP="000A7CD0">
            <w:pPr>
              <w:spacing w:after="200" w:line="276" w:lineRule="auto"/>
              <w:rPr>
                <w:rFonts w:ascii="Calibri" w:eastAsia="Calibri" w:hAnsi="Calibri"/>
              </w:rPr>
            </w:pPr>
          </w:p>
        </w:tc>
        <w:tc>
          <w:tcPr>
            <w:tcW w:w="809" w:type="dxa"/>
            <w:shd w:val="clear" w:color="auto" w:fill="8EAADB"/>
          </w:tcPr>
          <w:p w14:paraId="7BC498AE"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Aktiva</w:t>
            </w:r>
          </w:p>
        </w:tc>
        <w:tc>
          <w:tcPr>
            <w:tcW w:w="608" w:type="dxa"/>
            <w:shd w:val="clear" w:color="auto" w:fill="8EAADB"/>
          </w:tcPr>
          <w:p w14:paraId="40223469"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20 skříněk</w:t>
            </w:r>
          </w:p>
        </w:tc>
        <w:tc>
          <w:tcPr>
            <w:tcW w:w="851" w:type="dxa"/>
            <w:shd w:val="clear" w:color="auto" w:fill="8EAADB"/>
          </w:tcPr>
          <w:p w14:paraId="7B417AE1"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400 powerbank</w:t>
            </w:r>
          </w:p>
        </w:tc>
        <w:tc>
          <w:tcPr>
            <w:tcW w:w="1417" w:type="dxa"/>
            <w:shd w:val="clear" w:color="auto" w:fill="8EAADB"/>
          </w:tcPr>
          <w:p w14:paraId="1A1408AB"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Vlastní SW a databáze (skříňky,VPS)</w:t>
            </w:r>
          </w:p>
        </w:tc>
        <w:tc>
          <w:tcPr>
            <w:tcW w:w="895" w:type="dxa"/>
            <w:shd w:val="clear" w:color="auto" w:fill="8EAADB"/>
          </w:tcPr>
          <w:p w14:paraId="0D9D5693"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Klíčoví zaměstnanci</w:t>
            </w:r>
          </w:p>
        </w:tc>
        <w:tc>
          <w:tcPr>
            <w:tcW w:w="1085" w:type="dxa"/>
            <w:shd w:val="clear" w:color="auto" w:fill="8EAADB"/>
          </w:tcPr>
          <w:p w14:paraId="680EFFB2"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Majetek společnosti</w:t>
            </w:r>
          </w:p>
        </w:tc>
        <w:tc>
          <w:tcPr>
            <w:tcW w:w="1037" w:type="dxa"/>
            <w:shd w:val="clear" w:color="auto" w:fill="8EAADB"/>
          </w:tcPr>
          <w:p w14:paraId="227435A5"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 xml:space="preserve">HW společn. v sídle </w:t>
            </w:r>
          </w:p>
        </w:tc>
        <w:tc>
          <w:tcPr>
            <w:tcW w:w="1060" w:type="dxa"/>
            <w:shd w:val="clear" w:color="auto" w:fill="8EAADB"/>
          </w:tcPr>
          <w:p w14:paraId="5F3AB695"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SW společn. v sídle</w:t>
            </w:r>
          </w:p>
        </w:tc>
      </w:tr>
      <w:tr w:rsidR="000658C0" w:rsidRPr="005E6CF9" w14:paraId="690A79AC" w14:textId="77777777" w:rsidTr="000A7CD0">
        <w:tc>
          <w:tcPr>
            <w:tcW w:w="1526" w:type="dxa"/>
            <w:shd w:val="clear" w:color="auto" w:fill="8EAADB"/>
          </w:tcPr>
          <w:p w14:paraId="1A7C93F8"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Hrozby</w:t>
            </w:r>
          </w:p>
        </w:tc>
        <w:tc>
          <w:tcPr>
            <w:tcW w:w="809" w:type="dxa"/>
            <w:shd w:val="clear" w:color="auto" w:fill="8EAADB"/>
          </w:tcPr>
          <w:p w14:paraId="384561CB"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Hodn.</w:t>
            </w:r>
          </w:p>
        </w:tc>
        <w:tc>
          <w:tcPr>
            <w:tcW w:w="608" w:type="dxa"/>
            <w:shd w:val="clear" w:color="auto" w:fill="8EAADB"/>
          </w:tcPr>
          <w:p w14:paraId="58C57446"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4</w:t>
            </w:r>
          </w:p>
        </w:tc>
        <w:tc>
          <w:tcPr>
            <w:tcW w:w="851" w:type="dxa"/>
            <w:shd w:val="clear" w:color="auto" w:fill="8EAADB"/>
          </w:tcPr>
          <w:p w14:paraId="2A0A7EDE"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w:t>
            </w:r>
          </w:p>
        </w:tc>
        <w:tc>
          <w:tcPr>
            <w:tcW w:w="1417" w:type="dxa"/>
            <w:shd w:val="clear" w:color="auto" w:fill="8EAADB"/>
          </w:tcPr>
          <w:p w14:paraId="6FB1D187"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5</w:t>
            </w:r>
          </w:p>
        </w:tc>
        <w:tc>
          <w:tcPr>
            <w:tcW w:w="895" w:type="dxa"/>
            <w:shd w:val="clear" w:color="auto" w:fill="8EAADB"/>
          </w:tcPr>
          <w:p w14:paraId="13C021CE"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3</w:t>
            </w:r>
          </w:p>
        </w:tc>
        <w:tc>
          <w:tcPr>
            <w:tcW w:w="1085" w:type="dxa"/>
            <w:shd w:val="clear" w:color="auto" w:fill="8EAADB"/>
          </w:tcPr>
          <w:p w14:paraId="4CDD95C1"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w:t>
            </w:r>
          </w:p>
        </w:tc>
        <w:tc>
          <w:tcPr>
            <w:tcW w:w="1037" w:type="dxa"/>
            <w:shd w:val="clear" w:color="auto" w:fill="8EAADB"/>
          </w:tcPr>
          <w:p w14:paraId="6BC6F69C"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w:t>
            </w:r>
          </w:p>
        </w:tc>
        <w:tc>
          <w:tcPr>
            <w:tcW w:w="1060" w:type="dxa"/>
            <w:shd w:val="clear" w:color="auto" w:fill="8EAADB"/>
          </w:tcPr>
          <w:p w14:paraId="4AEFB548"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w:t>
            </w:r>
          </w:p>
        </w:tc>
      </w:tr>
      <w:tr w:rsidR="000658C0" w:rsidRPr="005E6CF9" w14:paraId="538B99FE" w14:textId="77777777" w:rsidTr="000A7CD0">
        <w:tc>
          <w:tcPr>
            <w:tcW w:w="1526" w:type="dxa"/>
            <w:shd w:val="clear" w:color="auto" w:fill="8EAADB"/>
          </w:tcPr>
          <w:p w14:paraId="51EAB89D"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Výpadek elektřiny</w:t>
            </w:r>
          </w:p>
        </w:tc>
        <w:tc>
          <w:tcPr>
            <w:tcW w:w="809" w:type="dxa"/>
            <w:shd w:val="clear" w:color="auto" w:fill="8EAADB"/>
          </w:tcPr>
          <w:p w14:paraId="34B945EA"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w:t>
            </w:r>
          </w:p>
        </w:tc>
        <w:tc>
          <w:tcPr>
            <w:tcW w:w="608" w:type="dxa"/>
            <w:shd w:val="clear" w:color="auto" w:fill="auto"/>
          </w:tcPr>
          <w:p w14:paraId="42BBE48B"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4</w:t>
            </w:r>
          </w:p>
        </w:tc>
        <w:tc>
          <w:tcPr>
            <w:tcW w:w="851" w:type="dxa"/>
            <w:shd w:val="clear" w:color="auto" w:fill="auto"/>
          </w:tcPr>
          <w:p w14:paraId="3D3B8DBA" w14:textId="77777777" w:rsidR="000658C0" w:rsidRPr="00902540" w:rsidRDefault="000658C0" w:rsidP="000A7CD0">
            <w:pPr>
              <w:spacing w:after="200" w:line="276" w:lineRule="auto"/>
              <w:rPr>
                <w:rFonts w:ascii="Calibri" w:eastAsia="Calibri" w:hAnsi="Calibri"/>
              </w:rPr>
            </w:pPr>
          </w:p>
        </w:tc>
        <w:tc>
          <w:tcPr>
            <w:tcW w:w="1417" w:type="dxa"/>
            <w:shd w:val="clear" w:color="auto" w:fill="auto"/>
          </w:tcPr>
          <w:p w14:paraId="30B8DB42" w14:textId="77777777" w:rsidR="000658C0" w:rsidRPr="00902540" w:rsidRDefault="000658C0" w:rsidP="000A7CD0">
            <w:pPr>
              <w:spacing w:after="200" w:line="276" w:lineRule="auto"/>
              <w:rPr>
                <w:rFonts w:ascii="Calibri" w:eastAsia="Calibri" w:hAnsi="Calibri"/>
              </w:rPr>
            </w:pPr>
          </w:p>
        </w:tc>
        <w:tc>
          <w:tcPr>
            <w:tcW w:w="895" w:type="dxa"/>
            <w:shd w:val="clear" w:color="auto" w:fill="auto"/>
          </w:tcPr>
          <w:p w14:paraId="3EC03FC7" w14:textId="77777777" w:rsidR="000658C0" w:rsidRPr="00902540" w:rsidRDefault="000658C0" w:rsidP="000A7CD0">
            <w:pPr>
              <w:spacing w:after="200" w:line="276" w:lineRule="auto"/>
              <w:rPr>
                <w:rFonts w:ascii="Calibri" w:eastAsia="Calibri" w:hAnsi="Calibri"/>
              </w:rPr>
            </w:pPr>
          </w:p>
        </w:tc>
        <w:tc>
          <w:tcPr>
            <w:tcW w:w="1085" w:type="dxa"/>
            <w:shd w:val="clear" w:color="auto" w:fill="auto"/>
          </w:tcPr>
          <w:p w14:paraId="705B9619" w14:textId="77777777" w:rsidR="000658C0" w:rsidRPr="00902540" w:rsidRDefault="000658C0" w:rsidP="000A7CD0">
            <w:pPr>
              <w:spacing w:after="200" w:line="276" w:lineRule="auto"/>
              <w:rPr>
                <w:rFonts w:ascii="Calibri" w:eastAsia="Calibri" w:hAnsi="Calibri"/>
              </w:rPr>
            </w:pPr>
          </w:p>
        </w:tc>
        <w:tc>
          <w:tcPr>
            <w:tcW w:w="1037" w:type="dxa"/>
            <w:shd w:val="clear" w:color="auto" w:fill="auto"/>
          </w:tcPr>
          <w:p w14:paraId="049A3100"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w:t>
            </w:r>
          </w:p>
        </w:tc>
        <w:tc>
          <w:tcPr>
            <w:tcW w:w="1060" w:type="dxa"/>
            <w:shd w:val="clear" w:color="auto" w:fill="auto"/>
          </w:tcPr>
          <w:p w14:paraId="2A56807A" w14:textId="77777777" w:rsidR="000658C0" w:rsidRPr="00902540" w:rsidRDefault="000658C0" w:rsidP="000A7CD0">
            <w:pPr>
              <w:spacing w:after="200" w:line="276" w:lineRule="auto"/>
              <w:rPr>
                <w:rFonts w:ascii="Calibri" w:eastAsia="Calibri" w:hAnsi="Calibri"/>
              </w:rPr>
            </w:pPr>
          </w:p>
        </w:tc>
      </w:tr>
      <w:tr w:rsidR="000658C0" w:rsidRPr="005E6CF9" w14:paraId="125692BA" w14:textId="77777777" w:rsidTr="000A7CD0">
        <w:tc>
          <w:tcPr>
            <w:tcW w:w="1526" w:type="dxa"/>
            <w:shd w:val="clear" w:color="auto" w:fill="8EAADB"/>
          </w:tcPr>
          <w:p w14:paraId="2D9F7EAA"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Odchod klíčových zaměstnanců</w:t>
            </w:r>
          </w:p>
        </w:tc>
        <w:tc>
          <w:tcPr>
            <w:tcW w:w="809" w:type="dxa"/>
            <w:shd w:val="clear" w:color="auto" w:fill="8EAADB"/>
          </w:tcPr>
          <w:p w14:paraId="5ACB0DFB"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3</w:t>
            </w:r>
          </w:p>
        </w:tc>
        <w:tc>
          <w:tcPr>
            <w:tcW w:w="608" w:type="dxa"/>
            <w:shd w:val="clear" w:color="auto" w:fill="auto"/>
          </w:tcPr>
          <w:p w14:paraId="3AE4484D" w14:textId="77777777" w:rsidR="000658C0" w:rsidRPr="00902540" w:rsidRDefault="000658C0" w:rsidP="000A7CD0">
            <w:pPr>
              <w:spacing w:after="200" w:line="276" w:lineRule="auto"/>
              <w:rPr>
                <w:rFonts w:ascii="Calibri" w:eastAsia="Calibri" w:hAnsi="Calibri"/>
              </w:rPr>
            </w:pPr>
          </w:p>
        </w:tc>
        <w:tc>
          <w:tcPr>
            <w:tcW w:w="851" w:type="dxa"/>
            <w:shd w:val="clear" w:color="auto" w:fill="auto"/>
          </w:tcPr>
          <w:p w14:paraId="62B67DF3" w14:textId="77777777" w:rsidR="000658C0" w:rsidRPr="00902540" w:rsidRDefault="000658C0" w:rsidP="000A7CD0">
            <w:pPr>
              <w:spacing w:after="200" w:line="276" w:lineRule="auto"/>
              <w:rPr>
                <w:rFonts w:ascii="Calibri" w:eastAsia="Calibri" w:hAnsi="Calibri"/>
              </w:rPr>
            </w:pPr>
          </w:p>
        </w:tc>
        <w:tc>
          <w:tcPr>
            <w:tcW w:w="1417" w:type="dxa"/>
            <w:shd w:val="clear" w:color="auto" w:fill="auto"/>
          </w:tcPr>
          <w:p w14:paraId="0E0AB42A" w14:textId="77777777" w:rsidR="000658C0" w:rsidRPr="00902540" w:rsidRDefault="000658C0" w:rsidP="000A7CD0">
            <w:pPr>
              <w:spacing w:after="200" w:line="276" w:lineRule="auto"/>
              <w:rPr>
                <w:rFonts w:ascii="Calibri" w:eastAsia="Calibri" w:hAnsi="Calibri"/>
              </w:rPr>
            </w:pPr>
          </w:p>
        </w:tc>
        <w:tc>
          <w:tcPr>
            <w:tcW w:w="895" w:type="dxa"/>
            <w:shd w:val="clear" w:color="auto" w:fill="FFFF00"/>
          </w:tcPr>
          <w:p w14:paraId="4BAE5D6A"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18</w:t>
            </w:r>
          </w:p>
        </w:tc>
        <w:tc>
          <w:tcPr>
            <w:tcW w:w="1085" w:type="dxa"/>
            <w:shd w:val="clear" w:color="auto" w:fill="auto"/>
          </w:tcPr>
          <w:p w14:paraId="7B428126" w14:textId="77777777" w:rsidR="000658C0" w:rsidRPr="00902540" w:rsidRDefault="000658C0" w:rsidP="000A7CD0">
            <w:pPr>
              <w:spacing w:after="200" w:line="276" w:lineRule="auto"/>
              <w:rPr>
                <w:rFonts w:ascii="Calibri" w:eastAsia="Calibri" w:hAnsi="Calibri"/>
              </w:rPr>
            </w:pPr>
          </w:p>
        </w:tc>
        <w:tc>
          <w:tcPr>
            <w:tcW w:w="1037" w:type="dxa"/>
            <w:shd w:val="clear" w:color="auto" w:fill="auto"/>
          </w:tcPr>
          <w:p w14:paraId="4161803F" w14:textId="77777777" w:rsidR="000658C0" w:rsidRPr="00902540" w:rsidRDefault="000658C0" w:rsidP="000A7CD0">
            <w:pPr>
              <w:spacing w:after="200" w:line="276" w:lineRule="auto"/>
              <w:rPr>
                <w:rFonts w:ascii="Calibri" w:eastAsia="Calibri" w:hAnsi="Calibri"/>
              </w:rPr>
            </w:pPr>
          </w:p>
        </w:tc>
        <w:tc>
          <w:tcPr>
            <w:tcW w:w="1060" w:type="dxa"/>
            <w:shd w:val="clear" w:color="auto" w:fill="auto"/>
          </w:tcPr>
          <w:p w14:paraId="5481CB06" w14:textId="77777777" w:rsidR="000658C0" w:rsidRPr="00902540" w:rsidRDefault="000658C0" w:rsidP="000A7CD0">
            <w:pPr>
              <w:spacing w:after="200" w:line="276" w:lineRule="auto"/>
              <w:rPr>
                <w:rFonts w:ascii="Calibri" w:eastAsia="Calibri" w:hAnsi="Calibri"/>
              </w:rPr>
            </w:pPr>
          </w:p>
        </w:tc>
      </w:tr>
      <w:tr w:rsidR="000658C0" w:rsidRPr="005E6CF9" w14:paraId="406D533F" w14:textId="77777777" w:rsidTr="000A7CD0">
        <w:tc>
          <w:tcPr>
            <w:tcW w:w="1526" w:type="dxa"/>
            <w:shd w:val="clear" w:color="auto" w:fill="8EAADB"/>
          </w:tcPr>
          <w:p w14:paraId="1E47B27A"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Porucha HW (PC)</w:t>
            </w:r>
          </w:p>
        </w:tc>
        <w:tc>
          <w:tcPr>
            <w:tcW w:w="809" w:type="dxa"/>
            <w:shd w:val="clear" w:color="auto" w:fill="8EAADB"/>
          </w:tcPr>
          <w:p w14:paraId="3F96C20B"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w:t>
            </w:r>
          </w:p>
        </w:tc>
        <w:tc>
          <w:tcPr>
            <w:tcW w:w="608" w:type="dxa"/>
            <w:shd w:val="clear" w:color="auto" w:fill="auto"/>
          </w:tcPr>
          <w:p w14:paraId="159F0407" w14:textId="77777777" w:rsidR="000658C0" w:rsidRPr="00902540" w:rsidRDefault="000658C0" w:rsidP="000A7CD0">
            <w:pPr>
              <w:spacing w:after="200" w:line="276" w:lineRule="auto"/>
              <w:rPr>
                <w:rFonts w:ascii="Calibri" w:eastAsia="Calibri" w:hAnsi="Calibri"/>
              </w:rPr>
            </w:pPr>
          </w:p>
        </w:tc>
        <w:tc>
          <w:tcPr>
            <w:tcW w:w="851" w:type="dxa"/>
            <w:shd w:val="clear" w:color="auto" w:fill="auto"/>
          </w:tcPr>
          <w:p w14:paraId="106A46D4" w14:textId="77777777" w:rsidR="000658C0" w:rsidRPr="00902540" w:rsidRDefault="000658C0" w:rsidP="000A7CD0">
            <w:pPr>
              <w:spacing w:after="200" w:line="276" w:lineRule="auto"/>
              <w:rPr>
                <w:rFonts w:ascii="Calibri" w:eastAsia="Calibri" w:hAnsi="Calibri"/>
              </w:rPr>
            </w:pPr>
          </w:p>
        </w:tc>
        <w:tc>
          <w:tcPr>
            <w:tcW w:w="1417" w:type="dxa"/>
            <w:shd w:val="clear" w:color="auto" w:fill="auto"/>
          </w:tcPr>
          <w:p w14:paraId="582BF507" w14:textId="77777777" w:rsidR="000658C0" w:rsidRPr="00902540" w:rsidRDefault="000658C0" w:rsidP="000A7CD0">
            <w:pPr>
              <w:spacing w:after="200" w:line="276" w:lineRule="auto"/>
              <w:rPr>
                <w:rFonts w:ascii="Calibri" w:eastAsia="Calibri" w:hAnsi="Calibri"/>
              </w:rPr>
            </w:pPr>
          </w:p>
        </w:tc>
        <w:tc>
          <w:tcPr>
            <w:tcW w:w="895" w:type="dxa"/>
            <w:shd w:val="clear" w:color="auto" w:fill="auto"/>
          </w:tcPr>
          <w:p w14:paraId="2963E85C" w14:textId="77777777" w:rsidR="000658C0" w:rsidRPr="00902540" w:rsidRDefault="000658C0" w:rsidP="000A7CD0">
            <w:pPr>
              <w:spacing w:after="200" w:line="276" w:lineRule="auto"/>
              <w:rPr>
                <w:rFonts w:ascii="Calibri" w:eastAsia="Calibri" w:hAnsi="Calibri"/>
              </w:rPr>
            </w:pPr>
          </w:p>
        </w:tc>
        <w:tc>
          <w:tcPr>
            <w:tcW w:w="1085" w:type="dxa"/>
            <w:shd w:val="clear" w:color="auto" w:fill="auto"/>
          </w:tcPr>
          <w:p w14:paraId="78D5CA97" w14:textId="77777777" w:rsidR="000658C0" w:rsidRPr="00902540" w:rsidRDefault="000658C0" w:rsidP="000A7CD0">
            <w:pPr>
              <w:spacing w:after="200" w:line="276" w:lineRule="auto"/>
              <w:rPr>
                <w:rFonts w:ascii="Calibri" w:eastAsia="Calibri" w:hAnsi="Calibri"/>
              </w:rPr>
            </w:pPr>
          </w:p>
        </w:tc>
        <w:tc>
          <w:tcPr>
            <w:tcW w:w="1037" w:type="dxa"/>
            <w:shd w:val="clear" w:color="auto" w:fill="auto"/>
          </w:tcPr>
          <w:p w14:paraId="3CC9F366"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6</w:t>
            </w:r>
          </w:p>
        </w:tc>
        <w:tc>
          <w:tcPr>
            <w:tcW w:w="1060" w:type="dxa"/>
            <w:shd w:val="clear" w:color="auto" w:fill="auto"/>
          </w:tcPr>
          <w:p w14:paraId="2A8B634D" w14:textId="77777777" w:rsidR="000658C0" w:rsidRPr="00902540" w:rsidRDefault="000658C0" w:rsidP="000A7CD0">
            <w:pPr>
              <w:spacing w:after="200" w:line="276" w:lineRule="auto"/>
              <w:rPr>
                <w:rFonts w:ascii="Calibri" w:eastAsia="Calibri" w:hAnsi="Calibri"/>
              </w:rPr>
            </w:pPr>
          </w:p>
        </w:tc>
      </w:tr>
      <w:tr w:rsidR="000658C0" w:rsidRPr="005E6CF9" w14:paraId="3603AA52" w14:textId="77777777" w:rsidTr="000A7CD0">
        <w:tc>
          <w:tcPr>
            <w:tcW w:w="1526" w:type="dxa"/>
            <w:shd w:val="clear" w:color="auto" w:fill="8EAADB"/>
          </w:tcPr>
          <w:p w14:paraId="3D1F5C4C"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Uživatelské chyby se SW</w:t>
            </w:r>
          </w:p>
        </w:tc>
        <w:tc>
          <w:tcPr>
            <w:tcW w:w="809" w:type="dxa"/>
            <w:shd w:val="clear" w:color="auto" w:fill="8EAADB"/>
          </w:tcPr>
          <w:p w14:paraId="7724A33A"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4</w:t>
            </w:r>
          </w:p>
        </w:tc>
        <w:tc>
          <w:tcPr>
            <w:tcW w:w="608" w:type="dxa"/>
            <w:shd w:val="clear" w:color="auto" w:fill="auto"/>
          </w:tcPr>
          <w:p w14:paraId="5396DD2F" w14:textId="77777777" w:rsidR="000658C0" w:rsidRPr="00902540" w:rsidRDefault="000658C0" w:rsidP="000A7CD0">
            <w:pPr>
              <w:spacing w:after="200" w:line="276" w:lineRule="auto"/>
              <w:rPr>
                <w:rFonts w:ascii="Calibri" w:eastAsia="Calibri" w:hAnsi="Calibri"/>
              </w:rPr>
            </w:pPr>
          </w:p>
        </w:tc>
        <w:tc>
          <w:tcPr>
            <w:tcW w:w="851" w:type="dxa"/>
            <w:shd w:val="clear" w:color="auto" w:fill="auto"/>
          </w:tcPr>
          <w:p w14:paraId="5DB02A51" w14:textId="77777777" w:rsidR="000658C0" w:rsidRPr="00902540" w:rsidRDefault="000658C0" w:rsidP="000A7CD0">
            <w:pPr>
              <w:spacing w:after="200" w:line="276" w:lineRule="auto"/>
              <w:rPr>
                <w:rFonts w:ascii="Calibri" w:eastAsia="Calibri" w:hAnsi="Calibri"/>
              </w:rPr>
            </w:pPr>
          </w:p>
        </w:tc>
        <w:tc>
          <w:tcPr>
            <w:tcW w:w="1417" w:type="dxa"/>
            <w:shd w:val="clear" w:color="auto" w:fill="538135"/>
          </w:tcPr>
          <w:p w14:paraId="4A5441E3"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40</w:t>
            </w:r>
          </w:p>
        </w:tc>
        <w:tc>
          <w:tcPr>
            <w:tcW w:w="895" w:type="dxa"/>
            <w:shd w:val="clear" w:color="auto" w:fill="auto"/>
          </w:tcPr>
          <w:p w14:paraId="1D7080DA" w14:textId="77777777" w:rsidR="000658C0" w:rsidRPr="00902540" w:rsidRDefault="000658C0" w:rsidP="000A7CD0">
            <w:pPr>
              <w:spacing w:after="200" w:line="276" w:lineRule="auto"/>
              <w:rPr>
                <w:rFonts w:ascii="Calibri" w:eastAsia="Calibri" w:hAnsi="Calibri"/>
              </w:rPr>
            </w:pPr>
          </w:p>
        </w:tc>
        <w:tc>
          <w:tcPr>
            <w:tcW w:w="1085" w:type="dxa"/>
            <w:shd w:val="clear" w:color="auto" w:fill="auto"/>
          </w:tcPr>
          <w:p w14:paraId="000BE771" w14:textId="77777777" w:rsidR="000658C0" w:rsidRPr="00902540" w:rsidRDefault="000658C0" w:rsidP="000A7CD0">
            <w:pPr>
              <w:spacing w:after="200" w:line="276" w:lineRule="auto"/>
              <w:rPr>
                <w:rFonts w:ascii="Calibri" w:eastAsia="Calibri" w:hAnsi="Calibri"/>
              </w:rPr>
            </w:pPr>
          </w:p>
        </w:tc>
        <w:tc>
          <w:tcPr>
            <w:tcW w:w="1037" w:type="dxa"/>
            <w:shd w:val="clear" w:color="auto" w:fill="auto"/>
          </w:tcPr>
          <w:p w14:paraId="63BA8F06" w14:textId="77777777" w:rsidR="000658C0" w:rsidRPr="00902540" w:rsidRDefault="000658C0" w:rsidP="000A7CD0">
            <w:pPr>
              <w:spacing w:after="200" w:line="276" w:lineRule="auto"/>
              <w:rPr>
                <w:rFonts w:ascii="Calibri" w:eastAsia="Calibri" w:hAnsi="Calibri"/>
              </w:rPr>
            </w:pPr>
          </w:p>
        </w:tc>
        <w:tc>
          <w:tcPr>
            <w:tcW w:w="1060" w:type="dxa"/>
            <w:shd w:val="clear" w:color="auto" w:fill="FFFF00"/>
          </w:tcPr>
          <w:p w14:paraId="070DC322"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12</w:t>
            </w:r>
          </w:p>
        </w:tc>
      </w:tr>
      <w:tr w:rsidR="000658C0" w:rsidRPr="005E6CF9" w14:paraId="12533B71" w14:textId="77777777" w:rsidTr="000A7CD0">
        <w:tc>
          <w:tcPr>
            <w:tcW w:w="1526" w:type="dxa"/>
            <w:shd w:val="clear" w:color="auto" w:fill="8EAADB"/>
          </w:tcPr>
          <w:p w14:paraId="45A9E3C1"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Viry, malware</w:t>
            </w:r>
          </w:p>
        </w:tc>
        <w:tc>
          <w:tcPr>
            <w:tcW w:w="809" w:type="dxa"/>
            <w:shd w:val="clear" w:color="auto" w:fill="8EAADB"/>
          </w:tcPr>
          <w:p w14:paraId="21934665"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w:t>
            </w:r>
          </w:p>
        </w:tc>
        <w:tc>
          <w:tcPr>
            <w:tcW w:w="608" w:type="dxa"/>
            <w:shd w:val="clear" w:color="auto" w:fill="auto"/>
          </w:tcPr>
          <w:p w14:paraId="2A005E05" w14:textId="77777777" w:rsidR="000658C0" w:rsidRPr="00902540" w:rsidRDefault="000658C0" w:rsidP="000A7CD0">
            <w:pPr>
              <w:spacing w:after="200" w:line="276" w:lineRule="auto"/>
              <w:rPr>
                <w:rFonts w:ascii="Calibri" w:eastAsia="Calibri" w:hAnsi="Calibri"/>
              </w:rPr>
            </w:pPr>
          </w:p>
        </w:tc>
        <w:tc>
          <w:tcPr>
            <w:tcW w:w="851" w:type="dxa"/>
            <w:shd w:val="clear" w:color="auto" w:fill="auto"/>
          </w:tcPr>
          <w:p w14:paraId="6B23AAAC" w14:textId="77777777" w:rsidR="000658C0" w:rsidRPr="00902540" w:rsidRDefault="000658C0" w:rsidP="000A7CD0">
            <w:pPr>
              <w:spacing w:after="200" w:line="276" w:lineRule="auto"/>
              <w:rPr>
                <w:rFonts w:ascii="Calibri" w:eastAsia="Calibri" w:hAnsi="Calibri"/>
              </w:rPr>
            </w:pPr>
          </w:p>
        </w:tc>
        <w:tc>
          <w:tcPr>
            <w:tcW w:w="1417" w:type="dxa"/>
            <w:shd w:val="clear" w:color="auto" w:fill="auto"/>
          </w:tcPr>
          <w:p w14:paraId="525785EA"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5</w:t>
            </w:r>
          </w:p>
        </w:tc>
        <w:tc>
          <w:tcPr>
            <w:tcW w:w="895" w:type="dxa"/>
            <w:shd w:val="clear" w:color="auto" w:fill="auto"/>
          </w:tcPr>
          <w:p w14:paraId="02B93E8C" w14:textId="77777777" w:rsidR="000658C0" w:rsidRPr="00902540" w:rsidRDefault="000658C0" w:rsidP="000A7CD0">
            <w:pPr>
              <w:spacing w:after="200" w:line="276" w:lineRule="auto"/>
              <w:rPr>
                <w:rFonts w:ascii="Calibri" w:eastAsia="Calibri" w:hAnsi="Calibri"/>
              </w:rPr>
            </w:pPr>
          </w:p>
        </w:tc>
        <w:tc>
          <w:tcPr>
            <w:tcW w:w="1085" w:type="dxa"/>
            <w:shd w:val="clear" w:color="auto" w:fill="auto"/>
          </w:tcPr>
          <w:p w14:paraId="17A140DA" w14:textId="77777777" w:rsidR="000658C0" w:rsidRPr="00902540" w:rsidRDefault="000658C0" w:rsidP="000A7CD0">
            <w:pPr>
              <w:spacing w:after="200" w:line="276" w:lineRule="auto"/>
              <w:rPr>
                <w:rFonts w:ascii="Calibri" w:eastAsia="Calibri" w:hAnsi="Calibri"/>
              </w:rPr>
            </w:pPr>
          </w:p>
        </w:tc>
        <w:tc>
          <w:tcPr>
            <w:tcW w:w="1037" w:type="dxa"/>
            <w:shd w:val="clear" w:color="auto" w:fill="auto"/>
          </w:tcPr>
          <w:p w14:paraId="2041A352" w14:textId="77777777" w:rsidR="000658C0" w:rsidRPr="00902540" w:rsidRDefault="000658C0" w:rsidP="000A7CD0">
            <w:pPr>
              <w:spacing w:after="200" w:line="276" w:lineRule="auto"/>
              <w:rPr>
                <w:rFonts w:ascii="Calibri" w:eastAsia="Calibri" w:hAnsi="Calibri"/>
              </w:rPr>
            </w:pPr>
          </w:p>
        </w:tc>
        <w:tc>
          <w:tcPr>
            <w:tcW w:w="1060" w:type="dxa"/>
            <w:shd w:val="clear" w:color="auto" w:fill="auto"/>
          </w:tcPr>
          <w:p w14:paraId="11234D25"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w:t>
            </w:r>
          </w:p>
        </w:tc>
      </w:tr>
      <w:tr w:rsidR="000658C0" w:rsidRPr="005E6CF9" w14:paraId="40E19237" w14:textId="77777777" w:rsidTr="000A7CD0">
        <w:tc>
          <w:tcPr>
            <w:tcW w:w="1526" w:type="dxa"/>
            <w:shd w:val="clear" w:color="auto" w:fill="8EAADB"/>
          </w:tcPr>
          <w:p w14:paraId="1E1C1DF8"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Zpronevěření informací</w:t>
            </w:r>
          </w:p>
        </w:tc>
        <w:tc>
          <w:tcPr>
            <w:tcW w:w="809" w:type="dxa"/>
            <w:shd w:val="clear" w:color="auto" w:fill="8EAADB"/>
          </w:tcPr>
          <w:p w14:paraId="37B6643F"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4</w:t>
            </w:r>
          </w:p>
        </w:tc>
        <w:tc>
          <w:tcPr>
            <w:tcW w:w="608" w:type="dxa"/>
            <w:shd w:val="clear" w:color="auto" w:fill="auto"/>
          </w:tcPr>
          <w:p w14:paraId="6B30A4B8" w14:textId="77777777" w:rsidR="000658C0" w:rsidRPr="00902540" w:rsidRDefault="000658C0" w:rsidP="000A7CD0">
            <w:pPr>
              <w:spacing w:after="200" w:line="276" w:lineRule="auto"/>
              <w:rPr>
                <w:rFonts w:ascii="Calibri" w:eastAsia="Calibri" w:hAnsi="Calibri"/>
              </w:rPr>
            </w:pPr>
          </w:p>
        </w:tc>
        <w:tc>
          <w:tcPr>
            <w:tcW w:w="851" w:type="dxa"/>
            <w:shd w:val="clear" w:color="auto" w:fill="auto"/>
          </w:tcPr>
          <w:p w14:paraId="442C0CE5" w14:textId="77777777" w:rsidR="000658C0" w:rsidRPr="00902540" w:rsidRDefault="000658C0" w:rsidP="000A7CD0">
            <w:pPr>
              <w:spacing w:after="200" w:line="276" w:lineRule="auto"/>
              <w:rPr>
                <w:rFonts w:ascii="Calibri" w:eastAsia="Calibri" w:hAnsi="Calibri"/>
              </w:rPr>
            </w:pPr>
          </w:p>
        </w:tc>
        <w:tc>
          <w:tcPr>
            <w:tcW w:w="1417" w:type="dxa"/>
            <w:shd w:val="clear" w:color="auto" w:fill="auto"/>
          </w:tcPr>
          <w:p w14:paraId="68F79650" w14:textId="77777777" w:rsidR="000658C0" w:rsidRPr="00902540" w:rsidRDefault="000658C0" w:rsidP="000A7CD0">
            <w:pPr>
              <w:spacing w:after="200" w:line="276" w:lineRule="auto"/>
              <w:rPr>
                <w:rFonts w:ascii="Calibri" w:eastAsia="Calibri" w:hAnsi="Calibri"/>
              </w:rPr>
            </w:pPr>
          </w:p>
        </w:tc>
        <w:tc>
          <w:tcPr>
            <w:tcW w:w="895" w:type="dxa"/>
            <w:shd w:val="clear" w:color="auto" w:fill="FFFF00"/>
          </w:tcPr>
          <w:p w14:paraId="7D4E7531"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12</w:t>
            </w:r>
          </w:p>
        </w:tc>
        <w:tc>
          <w:tcPr>
            <w:tcW w:w="1085" w:type="dxa"/>
            <w:shd w:val="clear" w:color="auto" w:fill="auto"/>
          </w:tcPr>
          <w:p w14:paraId="45F2DBDA" w14:textId="77777777" w:rsidR="000658C0" w:rsidRPr="00902540" w:rsidRDefault="000658C0" w:rsidP="000A7CD0">
            <w:pPr>
              <w:spacing w:after="200" w:line="276" w:lineRule="auto"/>
              <w:rPr>
                <w:rFonts w:ascii="Calibri" w:eastAsia="Calibri" w:hAnsi="Calibri"/>
              </w:rPr>
            </w:pPr>
          </w:p>
        </w:tc>
        <w:tc>
          <w:tcPr>
            <w:tcW w:w="1037" w:type="dxa"/>
            <w:shd w:val="clear" w:color="auto" w:fill="auto"/>
          </w:tcPr>
          <w:p w14:paraId="10E90833" w14:textId="77777777" w:rsidR="000658C0" w:rsidRPr="00902540" w:rsidRDefault="000658C0" w:rsidP="000A7CD0">
            <w:pPr>
              <w:spacing w:after="200" w:line="276" w:lineRule="auto"/>
              <w:rPr>
                <w:rFonts w:ascii="Calibri" w:eastAsia="Calibri" w:hAnsi="Calibri"/>
              </w:rPr>
            </w:pPr>
          </w:p>
        </w:tc>
        <w:tc>
          <w:tcPr>
            <w:tcW w:w="1060" w:type="dxa"/>
            <w:shd w:val="clear" w:color="auto" w:fill="auto"/>
          </w:tcPr>
          <w:p w14:paraId="56EC4360" w14:textId="77777777" w:rsidR="000658C0" w:rsidRPr="00902540" w:rsidRDefault="000658C0" w:rsidP="000A7CD0">
            <w:pPr>
              <w:spacing w:after="200" w:line="276" w:lineRule="auto"/>
              <w:rPr>
                <w:rFonts w:ascii="Calibri" w:eastAsia="Calibri" w:hAnsi="Calibri"/>
              </w:rPr>
            </w:pPr>
          </w:p>
        </w:tc>
      </w:tr>
      <w:tr w:rsidR="000658C0" w:rsidRPr="005E6CF9" w14:paraId="0E04A1C7" w14:textId="77777777" w:rsidTr="000A7CD0">
        <w:tc>
          <w:tcPr>
            <w:tcW w:w="1526" w:type="dxa"/>
            <w:shd w:val="clear" w:color="auto" w:fill="8EAADB"/>
          </w:tcPr>
          <w:p w14:paraId="28B327BE"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Přírodní katastrofy (povodně)</w:t>
            </w:r>
          </w:p>
        </w:tc>
        <w:tc>
          <w:tcPr>
            <w:tcW w:w="809" w:type="dxa"/>
            <w:shd w:val="clear" w:color="auto" w:fill="8EAADB"/>
          </w:tcPr>
          <w:p w14:paraId="7C085CBE"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w:t>
            </w:r>
          </w:p>
        </w:tc>
        <w:tc>
          <w:tcPr>
            <w:tcW w:w="608" w:type="dxa"/>
            <w:shd w:val="clear" w:color="auto" w:fill="auto"/>
          </w:tcPr>
          <w:p w14:paraId="67DAD21E"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4</w:t>
            </w:r>
          </w:p>
        </w:tc>
        <w:tc>
          <w:tcPr>
            <w:tcW w:w="851" w:type="dxa"/>
            <w:shd w:val="clear" w:color="auto" w:fill="auto"/>
          </w:tcPr>
          <w:p w14:paraId="50BBB4B8" w14:textId="77777777" w:rsidR="000658C0" w:rsidRPr="00902540" w:rsidRDefault="000658C0" w:rsidP="000A7CD0">
            <w:pPr>
              <w:spacing w:after="200" w:line="276" w:lineRule="auto"/>
              <w:rPr>
                <w:rFonts w:ascii="Calibri" w:eastAsia="Calibri" w:hAnsi="Calibri"/>
              </w:rPr>
            </w:pPr>
          </w:p>
        </w:tc>
        <w:tc>
          <w:tcPr>
            <w:tcW w:w="1417" w:type="dxa"/>
            <w:shd w:val="clear" w:color="auto" w:fill="auto"/>
          </w:tcPr>
          <w:p w14:paraId="4C10DF4B" w14:textId="77777777" w:rsidR="000658C0" w:rsidRPr="00902540" w:rsidRDefault="000658C0" w:rsidP="000A7CD0">
            <w:pPr>
              <w:spacing w:after="200" w:line="276" w:lineRule="auto"/>
              <w:rPr>
                <w:rFonts w:ascii="Calibri" w:eastAsia="Calibri" w:hAnsi="Calibri"/>
              </w:rPr>
            </w:pPr>
          </w:p>
        </w:tc>
        <w:tc>
          <w:tcPr>
            <w:tcW w:w="895" w:type="dxa"/>
            <w:shd w:val="clear" w:color="auto" w:fill="auto"/>
          </w:tcPr>
          <w:p w14:paraId="3E532207" w14:textId="77777777" w:rsidR="000658C0" w:rsidRPr="00902540" w:rsidRDefault="000658C0" w:rsidP="000A7CD0">
            <w:pPr>
              <w:spacing w:after="200" w:line="276" w:lineRule="auto"/>
              <w:rPr>
                <w:rFonts w:ascii="Calibri" w:eastAsia="Calibri" w:hAnsi="Calibri"/>
              </w:rPr>
            </w:pPr>
          </w:p>
        </w:tc>
        <w:tc>
          <w:tcPr>
            <w:tcW w:w="1085" w:type="dxa"/>
            <w:shd w:val="clear" w:color="auto" w:fill="auto"/>
          </w:tcPr>
          <w:p w14:paraId="164D41F5"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6</w:t>
            </w:r>
          </w:p>
        </w:tc>
        <w:tc>
          <w:tcPr>
            <w:tcW w:w="1037" w:type="dxa"/>
            <w:shd w:val="clear" w:color="auto" w:fill="auto"/>
          </w:tcPr>
          <w:p w14:paraId="2CE81E8F"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6</w:t>
            </w:r>
          </w:p>
        </w:tc>
        <w:tc>
          <w:tcPr>
            <w:tcW w:w="1060" w:type="dxa"/>
            <w:shd w:val="clear" w:color="auto" w:fill="auto"/>
          </w:tcPr>
          <w:p w14:paraId="5FE92385" w14:textId="77777777" w:rsidR="000658C0" w:rsidRPr="00902540" w:rsidRDefault="000658C0" w:rsidP="000A7CD0">
            <w:pPr>
              <w:spacing w:after="200" w:line="276" w:lineRule="auto"/>
              <w:rPr>
                <w:rFonts w:ascii="Calibri" w:eastAsia="Calibri" w:hAnsi="Calibri"/>
              </w:rPr>
            </w:pPr>
          </w:p>
        </w:tc>
      </w:tr>
      <w:tr w:rsidR="000658C0" w:rsidRPr="005E6CF9" w14:paraId="37990B15" w14:textId="77777777" w:rsidTr="000A7CD0">
        <w:tc>
          <w:tcPr>
            <w:tcW w:w="1526" w:type="dxa"/>
            <w:shd w:val="clear" w:color="auto" w:fill="8EAADB"/>
          </w:tcPr>
          <w:p w14:paraId="62BEF774"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Fyzická bezpečnost (krádež)</w:t>
            </w:r>
          </w:p>
        </w:tc>
        <w:tc>
          <w:tcPr>
            <w:tcW w:w="809" w:type="dxa"/>
            <w:shd w:val="clear" w:color="auto" w:fill="8EAADB"/>
          </w:tcPr>
          <w:p w14:paraId="532804C4"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w:t>
            </w:r>
          </w:p>
        </w:tc>
        <w:tc>
          <w:tcPr>
            <w:tcW w:w="608" w:type="dxa"/>
            <w:shd w:val="clear" w:color="auto" w:fill="auto"/>
          </w:tcPr>
          <w:p w14:paraId="414BB50F"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8</w:t>
            </w:r>
          </w:p>
        </w:tc>
        <w:tc>
          <w:tcPr>
            <w:tcW w:w="851" w:type="dxa"/>
            <w:shd w:val="clear" w:color="auto" w:fill="auto"/>
          </w:tcPr>
          <w:p w14:paraId="106DE2D5"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w:t>
            </w:r>
          </w:p>
        </w:tc>
        <w:tc>
          <w:tcPr>
            <w:tcW w:w="1417" w:type="dxa"/>
            <w:shd w:val="clear" w:color="auto" w:fill="auto"/>
          </w:tcPr>
          <w:p w14:paraId="62A3CBCF" w14:textId="77777777" w:rsidR="000658C0" w:rsidRPr="00902540" w:rsidRDefault="000658C0" w:rsidP="000A7CD0">
            <w:pPr>
              <w:spacing w:after="200" w:line="276" w:lineRule="auto"/>
              <w:rPr>
                <w:rFonts w:ascii="Calibri" w:eastAsia="Calibri" w:hAnsi="Calibri"/>
              </w:rPr>
            </w:pPr>
          </w:p>
        </w:tc>
        <w:tc>
          <w:tcPr>
            <w:tcW w:w="895" w:type="dxa"/>
            <w:shd w:val="clear" w:color="auto" w:fill="auto"/>
          </w:tcPr>
          <w:p w14:paraId="40CEBA83" w14:textId="77777777" w:rsidR="000658C0" w:rsidRPr="00902540" w:rsidRDefault="000658C0" w:rsidP="000A7CD0">
            <w:pPr>
              <w:spacing w:after="200" w:line="276" w:lineRule="auto"/>
              <w:rPr>
                <w:rFonts w:ascii="Calibri" w:eastAsia="Calibri" w:hAnsi="Calibri"/>
              </w:rPr>
            </w:pPr>
          </w:p>
        </w:tc>
        <w:tc>
          <w:tcPr>
            <w:tcW w:w="1085" w:type="dxa"/>
            <w:shd w:val="clear" w:color="auto" w:fill="FFFF00"/>
          </w:tcPr>
          <w:p w14:paraId="55D60629"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12</w:t>
            </w:r>
          </w:p>
        </w:tc>
        <w:tc>
          <w:tcPr>
            <w:tcW w:w="1037" w:type="dxa"/>
            <w:shd w:val="clear" w:color="auto" w:fill="auto"/>
          </w:tcPr>
          <w:p w14:paraId="0EB7332E"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4</w:t>
            </w:r>
          </w:p>
        </w:tc>
        <w:tc>
          <w:tcPr>
            <w:tcW w:w="1060" w:type="dxa"/>
            <w:shd w:val="clear" w:color="auto" w:fill="auto"/>
          </w:tcPr>
          <w:p w14:paraId="25332ED9" w14:textId="77777777" w:rsidR="000658C0" w:rsidRPr="00902540" w:rsidRDefault="000658C0" w:rsidP="000A7CD0">
            <w:pPr>
              <w:spacing w:after="200" w:line="276" w:lineRule="auto"/>
              <w:rPr>
                <w:rFonts w:ascii="Calibri" w:eastAsia="Calibri" w:hAnsi="Calibri"/>
              </w:rPr>
            </w:pPr>
          </w:p>
        </w:tc>
      </w:tr>
      <w:tr w:rsidR="000658C0" w:rsidRPr="005E6CF9" w14:paraId="61E5CB81" w14:textId="77777777" w:rsidTr="000A7CD0">
        <w:tc>
          <w:tcPr>
            <w:tcW w:w="1526" w:type="dxa"/>
            <w:shd w:val="clear" w:color="auto" w:fill="8EAADB"/>
          </w:tcPr>
          <w:p w14:paraId="054AECB7"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Chyby vlastního SW</w:t>
            </w:r>
          </w:p>
        </w:tc>
        <w:tc>
          <w:tcPr>
            <w:tcW w:w="809" w:type="dxa"/>
            <w:shd w:val="clear" w:color="auto" w:fill="8EAADB"/>
          </w:tcPr>
          <w:p w14:paraId="2667D1EB"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4</w:t>
            </w:r>
          </w:p>
        </w:tc>
        <w:tc>
          <w:tcPr>
            <w:tcW w:w="608" w:type="dxa"/>
            <w:shd w:val="clear" w:color="auto" w:fill="auto"/>
          </w:tcPr>
          <w:p w14:paraId="77ECE901" w14:textId="77777777" w:rsidR="000658C0" w:rsidRPr="00902540" w:rsidRDefault="000658C0" w:rsidP="000A7CD0">
            <w:pPr>
              <w:spacing w:after="200" w:line="276" w:lineRule="auto"/>
              <w:rPr>
                <w:rFonts w:ascii="Calibri" w:eastAsia="Calibri" w:hAnsi="Calibri"/>
              </w:rPr>
            </w:pPr>
          </w:p>
        </w:tc>
        <w:tc>
          <w:tcPr>
            <w:tcW w:w="851" w:type="dxa"/>
            <w:shd w:val="clear" w:color="auto" w:fill="auto"/>
          </w:tcPr>
          <w:p w14:paraId="56B3B3E3" w14:textId="77777777" w:rsidR="000658C0" w:rsidRPr="00902540" w:rsidRDefault="000658C0" w:rsidP="000A7CD0">
            <w:pPr>
              <w:spacing w:after="200" w:line="276" w:lineRule="auto"/>
              <w:rPr>
                <w:rFonts w:ascii="Calibri" w:eastAsia="Calibri" w:hAnsi="Calibri"/>
              </w:rPr>
            </w:pPr>
          </w:p>
        </w:tc>
        <w:tc>
          <w:tcPr>
            <w:tcW w:w="1417" w:type="dxa"/>
            <w:shd w:val="clear" w:color="auto" w:fill="FFFF00"/>
          </w:tcPr>
          <w:p w14:paraId="4708F44A"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20</w:t>
            </w:r>
          </w:p>
        </w:tc>
        <w:tc>
          <w:tcPr>
            <w:tcW w:w="895" w:type="dxa"/>
            <w:shd w:val="clear" w:color="auto" w:fill="auto"/>
          </w:tcPr>
          <w:p w14:paraId="3D909925" w14:textId="77777777" w:rsidR="000658C0" w:rsidRPr="00902540" w:rsidRDefault="000658C0" w:rsidP="000A7CD0">
            <w:pPr>
              <w:spacing w:after="200" w:line="276" w:lineRule="auto"/>
              <w:rPr>
                <w:rFonts w:ascii="Calibri" w:eastAsia="Calibri" w:hAnsi="Calibri"/>
              </w:rPr>
            </w:pPr>
          </w:p>
        </w:tc>
        <w:tc>
          <w:tcPr>
            <w:tcW w:w="1085" w:type="dxa"/>
            <w:shd w:val="clear" w:color="auto" w:fill="auto"/>
          </w:tcPr>
          <w:p w14:paraId="6F4FE73F" w14:textId="77777777" w:rsidR="000658C0" w:rsidRPr="00902540" w:rsidRDefault="000658C0" w:rsidP="000A7CD0">
            <w:pPr>
              <w:spacing w:after="200" w:line="276" w:lineRule="auto"/>
              <w:rPr>
                <w:rFonts w:ascii="Calibri" w:eastAsia="Calibri" w:hAnsi="Calibri"/>
              </w:rPr>
            </w:pPr>
          </w:p>
        </w:tc>
        <w:tc>
          <w:tcPr>
            <w:tcW w:w="1037" w:type="dxa"/>
            <w:shd w:val="clear" w:color="auto" w:fill="auto"/>
          </w:tcPr>
          <w:p w14:paraId="67674EAD" w14:textId="77777777" w:rsidR="000658C0" w:rsidRPr="00902540" w:rsidRDefault="000658C0" w:rsidP="000A7CD0">
            <w:pPr>
              <w:spacing w:after="200" w:line="276" w:lineRule="auto"/>
              <w:rPr>
                <w:rFonts w:ascii="Calibri" w:eastAsia="Calibri" w:hAnsi="Calibri"/>
              </w:rPr>
            </w:pPr>
          </w:p>
        </w:tc>
        <w:tc>
          <w:tcPr>
            <w:tcW w:w="1060" w:type="dxa"/>
            <w:shd w:val="clear" w:color="auto" w:fill="auto"/>
          </w:tcPr>
          <w:p w14:paraId="0142272E" w14:textId="77777777" w:rsidR="000658C0" w:rsidRPr="00902540" w:rsidRDefault="000658C0" w:rsidP="000A7CD0">
            <w:pPr>
              <w:spacing w:after="200" w:line="276" w:lineRule="auto"/>
              <w:rPr>
                <w:rFonts w:ascii="Calibri" w:eastAsia="Calibri" w:hAnsi="Calibri"/>
              </w:rPr>
            </w:pPr>
          </w:p>
        </w:tc>
      </w:tr>
      <w:tr w:rsidR="000658C0" w:rsidRPr="005E6CF9" w14:paraId="62BC2879" w14:textId="77777777" w:rsidTr="000A7CD0">
        <w:tc>
          <w:tcPr>
            <w:tcW w:w="1526" w:type="dxa"/>
            <w:shd w:val="clear" w:color="auto" w:fill="8EAADB"/>
          </w:tcPr>
          <w:p w14:paraId="47BCEBC1"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Problémy u poskytovatele VPS</w:t>
            </w:r>
          </w:p>
        </w:tc>
        <w:tc>
          <w:tcPr>
            <w:tcW w:w="809" w:type="dxa"/>
            <w:shd w:val="clear" w:color="auto" w:fill="8EAADB"/>
          </w:tcPr>
          <w:p w14:paraId="35AD32E4"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3</w:t>
            </w:r>
          </w:p>
        </w:tc>
        <w:tc>
          <w:tcPr>
            <w:tcW w:w="608" w:type="dxa"/>
            <w:shd w:val="clear" w:color="auto" w:fill="auto"/>
          </w:tcPr>
          <w:p w14:paraId="50861E42" w14:textId="77777777" w:rsidR="000658C0" w:rsidRPr="00902540" w:rsidRDefault="000658C0" w:rsidP="000A7CD0">
            <w:pPr>
              <w:spacing w:after="200" w:line="276" w:lineRule="auto"/>
              <w:rPr>
                <w:rFonts w:ascii="Calibri" w:eastAsia="Calibri" w:hAnsi="Calibri"/>
              </w:rPr>
            </w:pPr>
          </w:p>
        </w:tc>
        <w:tc>
          <w:tcPr>
            <w:tcW w:w="851" w:type="dxa"/>
            <w:shd w:val="clear" w:color="auto" w:fill="auto"/>
          </w:tcPr>
          <w:p w14:paraId="4443A41E" w14:textId="77777777" w:rsidR="000658C0" w:rsidRPr="00902540" w:rsidRDefault="000658C0" w:rsidP="000A7CD0">
            <w:pPr>
              <w:spacing w:after="200" w:line="276" w:lineRule="auto"/>
              <w:rPr>
                <w:rFonts w:ascii="Calibri" w:eastAsia="Calibri" w:hAnsi="Calibri"/>
              </w:rPr>
            </w:pPr>
          </w:p>
        </w:tc>
        <w:tc>
          <w:tcPr>
            <w:tcW w:w="1417" w:type="dxa"/>
            <w:shd w:val="clear" w:color="auto" w:fill="538135"/>
          </w:tcPr>
          <w:p w14:paraId="71FBDA14"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60</w:t>
            </w:r>
          </w:p>
        </w:tc>
        <w:tc>
          <w:tcPr>
            <w:tcW w:w="895" w:type="dxa"/>
            <w:shd w:val="clear" w:color="auto" w:fill="auto"/>
          </w:tcPr>
          <w:p w14:paraId="65EA2088" w14:textId="77777777" w:rsidR="000658C0" w:rsidRPr="00902540" w:rsidRDefault="000658C0" w:rsidP="000A7CD0">
            <w:pPr>
              <w:spacing w:after="200" w:line="276" w:lineRule="auto"/>
              <w:rPr>
                <w:rFonts w:ascii="Calibri" w:eastAsia="Calibri" w:hAnsi="Calibri"/>
              </w:rPr>
            </w:pPr>
          </w:p>
        </w:tc>
        <w:tc>
          <w:tcPr>
            <w:tcW w:w="1085" w:type="dxa"/>
            <w:shd w:val="clear" w:color="auto" w:fill="auto"/>
          </w:tcPr>
          <w:p w14:paraId="61EEF791" w14:textId="77777777" w:rsidR="000658C0" w:rsidRPr="00902540" w:rsidRDefault="000658C0" w:rsidP="000A7CD0">
            <w:pPr>
              <w:spacing w:after="200" w:line="276" w:lineRule="auto"/>
              <w:rPr>
                <w:rFonts w:ascii="Calibri" w:eastAsia="Calibri" w:hAnsi="Calibri"/>
              </w:rPr>
            </w:pPr>
          </w:p>
        </w:tc>
        <w:tc>
          <w:tcPr>
            <w:tcW w:w="1037" w:type="dxa"/>
            <w:shd w:val="clear" w:color="auto" w:fill="auto"/>
          </w:tcPr>
          <w:p w14:paraId="279C60AD" w14:textId="77777777" w:rsidR="000658C0" w:rsidRPr="00902540" w:rsidRDefault="000658C0" w:rsidP="000A7CD0">
            <w:pPr>
              <w:spacing w:after="200" w:line="276" w:lineRule="auto"/>
              <w:rPr>
                <w:rFonts w:ascii="Calibri" w:eastAsia="Calibri" w:hAnsi="Calibri"/>
              </w:rPr>
            </w:pPr>
          </w:p>
        </w:tc>
        <w:tc>
          <w:tcPr>
            <w:tcW w:w="1060" w:type="dxa"/>
            <w:shd w:val="clear" w:color="auto" w:fill="auto"/>
          </w:tcPr>
          <w:p w14:paraId="35358F03" w14:textId="77777777" w:rsidR="000658C0" w:rsidRPr="00902540" w:rsidRDefault="000658C0" w:rsidP="000A7CD0">
            <w:pPr>
              <w:spacing w:after="200" w:line="276" w:lineRule="auto"/>
              <w:rPr>
                <w:rFonts w:ascii="Calibri" w:eastAsia="Calibri" w:hAnsi="Calibri"/>
              </w:rPr>
            </w:pPr>
          </w:p>
        </w:tc>
      </w:tr>
      <w:tr w:rsidR="000658C0" w:rsidRPr="005E6CF9" w14:paraId="36109A88" w14:textId="77777777" w:rsidTr="000A7CD0">
        <w:tc>
          <w:tcPr>
            <w:tcW w:w="1526" w:type="dxa"/>
            <w:shd w:val="clear" w:color="auto" w:fill="8EAADB"/>
          </w:tcPr>
          <w:p w14:paraId="6769A79C"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Poškozování skříněk a powerbank, vandalismus</w:t>
            </w:r>
          </w:p>
        </w:tc>
        <w:tc>
          <w:tcPr>
            <w:tcW w:w="809" w:type="dxa"/>
            <w:shd w:val="clear" w:color="auto" w:fill="8EAADB"/>
          </w:tcPr>
          <w:p w14:paraId="5B4FFCF6"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w:t>
            </w:r>
          </w:p>
        </w:tc>
        <w:tc>
          <w:tcPr>
            <w:tcW w:w="608" w:type="dxa"/>
            <w:shd w:val="clear" w:color="auto" w:fill="538135"/>
          </w:tcPr>
          <w:p w14:paraId="26A85BC9"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32</w:t>
            </w:r>
          </w:p>
        </w:tc>
        <w:tc>
          <w:tcPr>
            <w:tcW w:w="851" w:type="dxa"/>
            <w:shd w:val="clear" w:color="auto" w:fill="auto"/>
          </w:tcPr>
          <w:p w14:paraId="23D5EF82"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8</w:t>
            </w:r>
          </w:p>
        </w:tc>
        <w:tc>
          <w:tcPr>
            <w:tcW w:w="1417" w:type="dxa"/>
            <w:shd w:val="clear" w:color="auto" w:fill="auto"/>
          </w:tcPr>
          <w:p w14:paraId="61521E9F" w14:textId="77777777" w:rsidR="000658C0" w:rsidRPr="00902540" w:rsidRDefault="000658C0" w:rsidP="000A7CD0">
            <w:pPr>
              <w:spacing w:after="200" w:line="276" w:lineRule="auto"/>
              <w:rPr>
                <w:rFonts w:ascii="Calibri" w:eastAsia="Calibri" w:hAnsi="Calibri"/>
              </w:rPr>
            </w:pPr>
          </w:p>
        </w:tc>
        <w:tc>
          <w:tcPr>
            <w:tcW w:w="895" w:type="dxa"/>
            <w:shd w:val="clear" w:color="auto" w:fill="auto"/>
          </w:tcPr>
          <w:p w14:paraId="266DB625" w14:textId="77777777" w:rsidR="000658C0" w:rsidRPr="00902540" w:rsidRDefault="000658C0" w:rsidP="000A7CD0">
            <w:pPr>
              <w:spacing w:after="200" w:line="276" w:lineRule="auto"/>
              <w:rPr>
                <w:rFonts w:ascii="Calibri" w:eastAsia="Calibri" w:hAnsi="Calibri"/>
              </w:rPr>
            </w:pPr>
          </w:p>
        </w:tc>
        <w:tc>
          <w:tcPr>
            <w:tcW w:w="1085" w:type="dxa"/>
            <w:shd w:val="clear" w:color="auto" w:fill="auto"/>
          </w:tcPr>
          <w:p w14:paraId="59F170FF" w14:textId="77777777" w:rsidR="000658C0" w:rsidRPr="00902540" w:rsidRDefault="000658C0" w:rsidP="000A7CD0">
            <w:pPr>
              <w:spacing w:after="200" w:line="276" w:lineRule="auto"/>
              <w:rPr>
                <w:rFonts w:ascii="Calibri" w:eastAsia="Calibri" w:hAnsi="Calibri"/>
              </w:rPr>
            </w:pPr>
          </w:p>
        </w:tc>
        <w:tc>
          <w:tcPr>
            <w:tcW w:w="1037" w:type="dxa"/>
            <w:shd w:val="clear" w:color="auto" w:fill="auto"/>
          </w:tcPr>
          <w:p w14:paraId="1E88D263" w14:textId="77777777" w:rsidR="000658C0" w:rsidRPr="00902540" w:rsidRDefault="000658C0" w:rsidP="000A7CD0">
            <w:pPr>
              <w:spacing w:after="200" w:line="276" w:lineRule="auto"/>
              <w:rPr>
                <w:rFonts w:ascii="Calibri" w:eastAsia="Calibri" w:hAnsi="Calibri"/>
              </w:rPr>
            </w:pPr>
          </w:p>
        </w:tc>
        <w:tc>
          <w:tcPr>
            <w:tcW w:w="1060" w:type="dxa"/>
            <w:shd w:val="clear" w:color="auto" w:fill="auto"/>
          </w:tcPr>
          <w:p w14:paraId="01FBDB16" w14:textId="77777777" w:rsidR="000658C0" w:rsidRPr="00902540" w:rsidRDefault="000658C0" w:rsidP="000A7CD0">
            <w:pPr>
              <w:spacing w:after="200" w:line="276" w:lineRule="auto"/>
              <w:rPr>
                <w:rFonts w:ascii="Calibri" w:eastAsia="Calibri" w:hAnsi="Calibri"/>
              </w:rPr>
            </w:pPr>
          </w:p>
        </w:tc>
      </w:tr>
    </w:tbl>
    <w:p w14:paraId="36052E73" w14:textId="77777777" w:rsidR="000658C0" w:rsidRDefault="000658C0" w:rsidP="000658C0"/>
    <w:p w14:paraId="7FD3B07D" w14:textId="77777777" w:rsidR="000658C0" w:rsidRPr="005E6CF9" w:rsidRDefault="000658C0" w:rsidP="000658C0">
      <w:r w:rsidRPr="005E6CF9">
        <w:lastRenderedPageBreak/>
        <w:t>Rizika rozděluji následovně: Vysoké riziko je nad hranicí 30, střední nad hranicí 10, přijatelné riziko je nižší.</w:t>
      </w:r>
    </w:p>
    <w:p w14:paraId="7726ACE2" w14:textId="77777777" w:rsidR="000658C0" w:rsidRPr="009C4F96" w:rsidRDefault="000658C0" w:rsidP="000658C0">
      <w:pPr>
        <w:pStyle w:val="Heading2"/>
        <w:keepLines w:val="0"/>
        <w:numPr>
          <w:ilvl w:val="1"/>
          <w:numId w:val="2"/>
        </w:numPr>
        <w:spacing w:before="240" w:after="60" w:line="240" w:lineRule="auto"/>
      </w:pPr>
      <w:bookmarkStart w:id="85" w:name="_Toc432497017"/>
      <w:bookmarkStart w:id="86" w:name="_Toc434304941"/>
      <w:r w:rsidRPr="009C4F96">
        <w:t>Opatření</w:t>
      </w:r>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3827"/>
        <w:gridCol w:w="3029"/>
      </w:tblGrid>
      <w:tr w:rsidR="000658C0" w:rsidRPr="005E6CF9" w14:paraId="4F074C09" w14:textId="77777777" w:rsidTr="000A7CD0">
        <w:tc>
          <w:tcPr>
            <w:tcW w:w="2235" w:type="dxa"/>
            <w:shd w:val="clear" w:color="auto" w:fill="8EAADB"/>
          </w:tcPr>
          <w:p w14:paraId="21C35583"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Aktivum</w:t>
            </w:r>
          </w:p>
        </w:tc>
        <w:tc>
          <w:tcPr>
            <w:tcW w:w="3906" w:type="dxa"/>
            <w:shd w:val="clear" w:color="auto" w:fill="8EAADB"/>
          </w:tcPr>
          <w:p w14:paraId="5DB43C5C"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Hrozba</w:t>
            </w:r>
          </w:p>
        </w:tc>
        <w:tc>
          <w:tcPr>
            <w:tcW w:w="3071" w:type="dxa"/>
            <w:shd w:val="clear" w:color="auto" w:fill="8EAADB"/>
          </w:tcPr>
          <w:p w14:paraId="667C70FB"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Opatření</w:t>
            </w:r>
          </w:p>
        </w:tc>
      </w:tr>
      <w:tr w:rsidR="000658C0" w:rsidRPr="005E6CF9" w14:paraId="43FE2CE1" w14:textId="77777777" w:rsidTr="000A7CD0">
        <w:tc>
          <w:tcPr>
            <w:tcW w:w="2235" w:type="dxa"/>
            <w:shd w:val="clear" w:color="auto" w:fill="538135"/>
          </w:tcPr>
          <w:p w14:paraId="65FCE2F6"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Vlastní SW a DB</w:t>
            </w:r>
          </w:p>
        </w:tc>
        <w:tc>
          <w:tcPr>
            <w:tcW w:w="3906" w:type="dxa"/>
            <w:shd w:val="clear" w:color="auto" w:fill="538135"/>
          </w:tcPr>
          <w:p w14:paraId="319BF493"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Uživatelské chyby se SW</w:t>
            </w:r>
          </w:p>
        </w:tc>
        <w:tc>
          <w:tcPr>
            <w:tcW w:w="3071" w:type="dxa"/>
            <w:shd w:val="clear" w:color="auto" w:fill="538135"/>
          </w:tcPr>
          <w:p w14:paraId="470272E2"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Školení zaměstnanců</w:t>
            </w:r>
          </w:p>
        </w:tc>
      </w:tr>
      <w:tr w:rsidR="000658C0" w:rsidRPr="005E6CF9" w14:paraId="78D0CF52" w14:textId="77777777" w:rsidTr="000A7CD0">
        <w:tc>
          <w:tcPr>
            <w:tcW w:w="2235" w:type="dxa"/>
            <w:shd w:val="clear" w:color="auto" w:fill="538135"/>
          </w:tcPr>
          <w:p w14:paraId="090C9958"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Vlastní SW a DB</w:t>
            </w:r>
          </w:p>
        </w:tc>
        <w:tc>
          <w:tcPr>
            <w:tcW w:w="3906" w:type="dxa"/>
            <w:shd w:val="clear" w:color="auto" w:fill="538135"/>
          </w:tcPr>
          <w:p w14:paraId="43638422"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Problémy u poskytovatele VPS</w:t>
            </w:r>
          </w:p>
        </w:tc>
        <w:tc>
          <w:tcPr>
            <w:tcW w:w="3071" w:type="dxa"/>
            <w:shd w:val="clear" w:color="auto" w:fill="538135"/>
          </w:tcPr>
          <w:p w14:paraId="5BD0EAE9"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Zvýšené požadavky a záruky na smlouvu s poskytovatelem VPS</w:t>
            </w:r>
          </w:p>
        </w:tc>
      </w:tr>
      <w:tr w:rsidR="000658C0" w:rsidRPr="005E6CF9" w14:paraId="7E486357" w14:textId="77777777" w:rsidTr="000A7CD0">
        <w:tc>
          <w:tcPr>
            <w:tcW w:w="2235" w:type="dxa"/>
            <w:shd w:val="clear" w:color="auto" w:fill="538135"/>
          </w:tcPr>
          <w:p w14:paraId="7DAE8574"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20 skříněk</w:t>
            </w:r>
          </w:p>
        </w:tc>
        <w:tc>
          <w:tcPr>
            <w:tcW w:w="3906" w:type="dxa"/>
            <w:shd w:val="clear" w:color="auto" w:fill="538135"/>
          </w:tcPr>
          <w:p w14:paraId="2B42BF55"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Poškozování skříněk a powerbank, vandalismus</w:t>
            </w:r>
          </w:p>
        </w:tc>
        <w:tc>
          <w:tcPr>
            <w:tcW w:w="3071" w:type="dxa"/>
            <w:shd w:val="clear" w:color="auto" w:fill="538135"/>
          </w:tcPr>
          <w:p w14:paraId="3AB2F406"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Kvalitní materiál, monitorovací systém</w:t>
            </w:r>
          </w:p>
        </w:tc>
      </w:tr>
      <w:tr w:rsidR="000658C0" w:rsidRPr="005E6CF9" w14:paraId="076AD15A" w14:textId="77777777" w:rsidTr="000A7CD0">
        <w:tc>
          <w:tcPr>
            <w:tcW w:w="2235" w:type="dxa"/>
            <w:shd w:val="clear" w:color="auto" w:fill="FFFF00"/>
          </w:tcPr>
          <w:p w14:paraId="3A1806A7"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Vlastní SW a DB</w:t>
            </w:r>
          </w:p>
        </w:tc>
        <w:tc>
          <w:tcPr>
            <w:tcW w:w="3906" w:type="dxa"/>
            <w:shd w:val="clear" w:color="auto" w:fill="FFFF00"/>
          </w:tcPr>
          <w:p w14:paraId="46C40CDC"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Chyby vlastního SW</w:t>
            </w:r>
          </w:p>
        </w:tc>
        <w:tc>
          <w:tcPr>
            <w:tcW w:w="3071" w:type="dxa"/>
            <w:shd w:val="clear" w:color="auto" w:fill="FFFF00"/>
          </w:tcPr>
          <w:p w14:paraId="6A2E25BE"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Najímání jen zkušených vývojářů</w:t>
            </w:r>
          </w:p>
        </w:tc>
      </w:tr>
      <w:tr w:rsidR="000658C0" w:rsidRPr="005E6CF9" w14:paraId="6E838F8A" w14:textId="77777777" w:rsidTr="000A7CD0">
        <w:tc>
          <w:tcPr>
            <w:tcW w:w="2235" w:type="dxa"/>
            <w:shd w:val="clear" w:color="auto" w:fill="FFFF00"/>
          </w:tcPr>
          <w:p w14:paraId="27EE2FAE"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Klíčoví zaměstnanci</w:t>
            </w:r>
          </w:p>
        </w:tc>
        <w:tc>
          <w:tcPr>
            <w:tcW w:w="3906" w:type="dxa"/>
            <w:shd w:val="clear" w:color="auto" w:fill="FFFF00"/>
          </w:tcPr>
          <w:p w14:paraId="77A7F2B6"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Odchod klíčových zaměstnanců</w:t>
            </w:r>
          </w:p>
        </w:tc>
        <w:tc>
          <w:tcPr>
            <w:tcW w:w="3071" w:type="dxa"/>
            <w:shd w:val="clear" w:color="auto" w:fill="FFFF00"/>
          </w:tcPr>
          <w:p w14:paraId="01171B6B"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Zvýšení platu, příležitosti růstu</w:t>
            </w:r>
          </w:p>
        </w:tc>
      </w:tr>
      <w:tr w:rsidR="000658C0" w:rsidRPr="005E6CF9" w14:paraId="7FF4B12E" w14:textId="77777777" w:rsidTr="000A7CD0">
        <w:tc>
          <w:tcPr>
            <w:tcW w:w="2235" w:type="dxa"/>
            <w:shd w:val="clear" w:color="auto" w:fill="FFFF00"/>
          </w:tcPr>
          <w:p w14:paraId="48269FC3"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Klíčoví zaměstnanci</w:t>
            </w:r>
          </w:p>
        </w:tc>
        <w:tc>
          <w:tcPr>
            <w:tcW w:w="3906" w:type="dxa"/>
            <w:shd w:val="clear" w:color="auto" w:fill="FFFF00"/>
          </w:tcPr>
          <w:p w14:paraId="0CCBE02C"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Zpronevěření informací</w:t>
            </w:r>
          </w:p>
        </w:tc>
        <w:tc>
          <w:tcPr>
            <w:tcW w:w="3071" w:type="dxa"/>
            <w:shd w:val="clear" w:color="auto" w:fill="FFFF00"/>
          </w:tcPr>
          <w:p w14:paraId="0463B3C8"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Zvýšení platu, příležitosti růstu</w:t>
            </w:r>
          </w:p>
        </w:tc>
      </w:tr>
      <w:tr w:rsidR="000658C0" w:rsidRPr="005E6CF9" w14:paraId="04175BDE" w14:textId="77777777" w:rsidTr="000A7CD0">
        <w:tc>
          <w:tcPr>
            <w:tcW w:w="2235" w:type="dxa"/>
            <w:shd w:val="clear" w:color="auto" w:fill="FFFF00"/>
          </w:tcPr>
          <w:p w14:paraId="693E3462"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Majetek společnosti</w:t>
            </w:r>
          </w:p>
        </w:tc>
        <w:tc>
          <w:tcPr>
            <w:tcW w:w="3906" w:type="dxa"/>
            <w:shd w:val="clear" w:color="auto" w:fill="FFFF00"/>
          </w:tcPr>
          <w:p w14:paraId="126C8B6A"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Fyzická bezpečnost (krádež)</w:t>
            </w:r>
          </w:p>
        </w:tc>
        <w:tc>
          <w:tcPr>
            <w:tcW w:w="3071" w:type="dxa"/>
            <w:shd w:val="clear" w:color="auto" w:fill="FFFF00"/>
          </w:tcPr>
          <w:p w14:paraId="692D25FD"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Systém přístupu do podniku a příslušná práva k datům</w:t>
            </w:r>
          </w:p>
        </w:tc>
      </w:tr>
      <w:tr w:rsidR="000658C0" w:rsidRPr="005E6CF9" w14:paraId="4976C610" w14:textId="77777777" w:rsidTr="000A7CD0">
        <w:tc>
          <w:tcPr>
            <w:tcW w:w="2235" w:type="dxa"/>
            <w:shd w:val="clear" w:color="auto" w:fill="FFFF00"/>
          </w:tcPr>
          <w:p w14:paraId="0F2BF7EB"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SW společnosti v sídle</w:t>
            </w:r>
          </w:p>
        </w:tc>
        <w:tc>
          <w:tcPr>
            <w:tcW w:w="3906" w:type="dxa"/>
            <w:shd w:val="clear" w:color="auto" w:fill="FFFF00"/>
          </w:tcPr>
          <w:p w14:paraId="24D2A28D"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Uživatelské chyby se SW</w:t>
            </w:r>
          </w:p>
        </w:tc>
        <w:tc>
          <w:tcPr>
            <w:tcW w:w="3071" w:type="dxa"/>
            <w:shd w:val="clear" w:color="auto" w:fill="FFFF00"/>
          </w:tcPr>
          <w:p w14:paraId="3FB2CD32" w14:textId="77777777" w:rsidR="000658C0" w:rsidRPr="00902540" w:rsidRDefault="000658C0" w:rsidP="000A7CD0">
            <w:pPr>
              <w:spacing w:after="200" w:line="276" w:lineRule="auto"/>
              <w:rPr>
                <w:rFonts w:ascii="Calibri" w:eastAsia="Calibri" w:hAnsi="Calibri"/>
              </w:rPr>
            </w:pPr>
            <w:r w:rsidRPr="00902540">
              <w:rPr>
                <w:rFonts w:ascii="Calibri" w:eastAsia="Calibri" w:hAnsi="Calibri"/>
              </w:rPr>
              <w:t>Školení zaměstnanců</w:t>
            </w:r>
          </w:p>
        </w:tc>
      </w:tr>
    </w:tbl>
    <w:p w14:paraId="6C9937EA" w14:textId="77777777" w:rsidR="000658C0" w:rsidRDefault="000658C0" w:rsidP="000658C0"/>
    <w:p w14:paraId="4D02FF9F" w14:textId="77777777" w:rsidR="00977276" w:rsidRDefault="00977276">
      <w:r>
        <w:br w:type="page"/>
      </w:r>
    </w:p>
    <w:p w14:paraId="07155B18" w14:textId="77777777" w:rsidR="000658C0" w:rsidRPr="009C4F96" w:rsidRDefault="000658C0" w:rsidP="000658C0">
      <w:pPr>
        <w:pStyle w:val="Heading1"/>
        <w:keepLines w:val="0"/>
        <w:numPr>
          <w:ilvl w:val="0"/>
          <w:numId w:val="2"/>
        </w:numPr>
        <w:spacing w:after="60" w:line="240" w:lineRule="auto"/>
      </w:pPr>
      <w:bookmarkStart w:id="87" w:name="_Toc432497018"/>
      <w:bookmarkStart w:id="88" w:name="_Toc434304942"/>
      <w:r w:rsidRPr="009C4F96">
        <w:lastRenderedPageBreak/>
        <w:t>Definice kritérií úspěchu</w:t>
      </w:r>
      <w:bookmarkEnd w:id="87"/>
      <w:bookmarkEnd w:id="88"/>
    </w:p>
    <w:p w14:paraId="59546383" w14:textId="77777777" w:rsidR="000658C0" w:rsidRPr="009C4F96" w:rsidRDefault="000658C0" w:rsidP="000658C0">
      <w:pPr>
        <w:pStyle w:val="Heading2"/>
        <w:keepLines w:val="0"/>
        <w:numPr>
          <w:ilvl w:val="1"/>
          <w:numId w:val="2"/>
        </w:numPr>
        <w:spacing w:before="240" w:after="60" w:line="240" w:lineRule="auto"/>
      </w:pPr>
      <w:bookmarkStart w:id="89" w:name="_Toc432497019"/>
      <w:bookmarkStart w:id="90" w:name="_Toc434304943"/>
      <w:r w:rsidRPr="009C4F96">
        <w:t>Finance</w:t>
      </w:r>
      <w:bookmarkEnd w:id="89"/>
      <w:bookmarkEnd w:id="90"/>
    </w:p>
    <w:p w14:paraId="157A707C" w14:textId="77777777" w:rsidR="000658C0" w:rsidRPr="005E6CF9" w:rsidRDefault="000658C0" w:rsidP="000658C0">
      <w:r w:rsidRPr="005E6CF9">
        <w:t>Základním kritériem k dosažení úspěchu v námi zvoleném byznysu, je optimální nastavení sazeb za službu a tím zajištění ziskovosti. Je důležité taktéž pružně reagovat na každou sféru, která by mohla ohrozit finanční hospodaření společnosti. Za příklad lze uvést nespokojenost s kvalitou dodávaných power</w:t>
      </w:r>
      <w:r>
        <w:t xml:space="preserve"> </w:t>
      </w:r>
      <w:r w:rsidRPr="005E6CF9">
        <w:t>bank. Pokud budeme evidovat nadměrné množství porouchaných power</w:t>
      </w:r>
      <w:r>
        <w:t xml:space="preserve"> </w:t>
      </w:r>
      <w:r w:rsidRPr="005E6CF9">
        <w:t>bank bez zjevného zavinění zákazníka, je nutné reagovat na tuto skutečnost a najít nové</w:t>
      </w:r>
      <w:r w:rsidR="0057496F">
        <w:t xml:space="preserve">ho dodavatele pro tuto oblast. </w:t>
      </w:r>
    </w:p>
    <w:p w14:paraId="1539FB00" w14:textId="77777777" w:rsidR="000658C0" w:rsidRPr="009C4F96" w:rsidRDefault="000658C0" w:rsidP="000658C0">
      <w:pPr>
        <w:pStyle w:val="Heading2"/>
        <w:keepLines w:val="0"/>
        <w:numPr>
          <w:ilvl w:val="1"/>
          <w:numId w:val="2"/>
        </w:numPr>
        <w:spacing w:before="240" w:after="60" w:line="240" w:lineRule="auto"/>
      </w:pPr>
      <w:bookmarkStart w:id="91" w:name="_Toc432497020"/>
      <w:bookmarkStart w:id="92" w:name="_Toc434304944"/>
      <w:r w:rsidRPr="009C4F96">
        <w:t>Zákazníci, reklamní kampaň</w:t>
      </w:r>
      <w:bookmarkEnd w:id="91"/>
      <w:bookmarkEnd w:id="92"/>
    </w:p>
    <w:p w14:paraId="6C5EDA15" w14:textId="77777777" w:rsidR="000658C0" w:rsidRPr="00977276" w:rsidRDefault="000658C0" w:rsidP="000658C0">
      <w:r w:rsidRPr="005E6CF9">
        <w:t>Další ze základních kritérií našeho byznysu je zisk dostatečného množství zákazníků a jejich následná spokojenost. Příliv těchto zákazníků musí jednoznačně zajistit účinná reklamní kampaň v několika formách (internet, tiskoviny a další). Důležitým aspektem pro volbu reklamního kanálu je cena vzhledem k počtu oslovených. Jako cílovou skupinu tohoto reklamního sdělení lze označit mladší či středně starou generaci občanů, kteří podlehli novému trendu a využívají přenosná zařízení typu chytrý telefon nebo tab</w:t>
      </w:r>
      <w:r w:rsidR="00977276">
        <w:t>let.</w:t>
      </w:r>
    </w:p>
    <w:p w14:paraId="0DE1427B" w14:textId="77777777" w:rsidR="000658C0" w:rsidRPr="009C4F96" w:rsidRDefault="000658C0" w:rsidP="000658C0">
      <w:pPr>
        <w:pStyle w:val="Heading2"/>
        <w:keepLines w:val="0"/>
        <w:numPr>
          <w:ilvl w:val="1"/>
          <w:numId w:val="2"/>
        </w:numPr>
        <w:spacing w:before="240" w:after="60" w:line="240" w:lineRule="auto"/>
      </w:pPr>
      <w:bookmarkStart w:id="93" w:name="_Toc432497021"/>
      <w:bookmarkStart w:id="94" w:name="_Toc434304945"/>
      <w:r w:rsidRPr="009C4F96">
        <w:t>Dodávka aplikace, distribuce</w:t>
      </w:r>
      <w:bookmarkEnd w:id="93"/>
      <w:bookmarkEnd w:id="94"/>
    </w:p>
    <w:p w14:paraId="15C01D10" w14:textId="77777777" w:rsidR="000658C0" w:rsidRPr="0057496F" w:rsidRDefault="000658C0" w:rsidP="000658C0">
      <w:r w:rsidRPr="005E6CF9">
        <w:t>Důležitým prostředníkem mezi byznysem a zákazníkem je kvalitní webová aplikace, která musí fungovat na všech operačních systémech a mobilních zařízeních. Aplikace dále musí umožňovat platbu zákazníků a evidovat jejich aktuální stav konta. Centrální datový sklad bude na serveru, na kterém poběží i webová aplikace, tudíž je nutné zajistit bezproblémový chod tohoto/těchto serverů, jelikož jak skříňky, tak aplikace a uživatelé budou v plném kontaktu s těmito servery. O distribuci power</w:t>
      </w:r>
      <w:r>
        <w:t xml:space="preserve"> </w:t>
      </w:r>
      <w:r w:rsidRPr="005E6CF9">
        <w:t>bank se budou starat zaměstnanci, kteří budou mít vždy aktuální, real-time data, které jim sdělí, na jakém místě docházejí power</w:t>
      </w:r>
      <w:r>
        <w:t xml:space="preserve"> </w:t>
      </w:r>
      <w:r w:rsidRPr="005E6CF9">
        <w:t>banky a kde je jich naopak moc. Dle statistik využití power</w:t>
      </w:r>
      <w:r>
        <w:t xml:space="preserve"> </w:t>
      </w:r>
      <w:r w:rsidRPr="005E6CF9">
        <w:t>bank v určitých lokalitách se lze následně připravit na větší poptávku po službě a proto připravit více power</w:t>
      </w:r>
      <w:r>
        <w:t xml:space="preserve"> </w:t>
      </w:r>
      <w:r w:rsidRPr="005E6CF9">
        <w:t>bank k dispozici</w:t>
      </w:r>
      <w:r w:rsidR="0057496F">
        <w:t xml:space="preserve"> na úkor jiné dobíjecí skříňky.</w:t>
      </w:r>
    </w:p>
    <w:p w14:paraId="0627A105" w14:textId="77777777" w:rsidR="000658C0" w:rsidRPr="009C4F96" w:rsidRDefault="000658C0" w:rsidP="000658C0">
      <w:pPr>
        <w:pStyle w:val="Heading2"/>
        <w:keepLines w:val="0"/>
        <w:numPr>
          <w:ilvl w:val="1"/>
          <w:numId w:val="2"/>
        </w:numPr>
        <w:spacing w:before="240" w:after="60" w:line="240" w:lineRule="auto"/>
      </w:pPr>
      <w:bookmarkStart w:id="95" w:name="_Toc432497022"/>
      <w:bookmarkStart w:id="96" w:name="_Toc434304946"/>
      <w:r w:rsidRPr="009C4F96">
        <w:t>Využití všech dostupných dobíjecích skříněk, jejich umístění</w:t>
      </w:r>
      <w:bookmarkEnd w:id="95"/>
      <w:bookmarkEnd w:id="96"/>
    </w:p>
    <w:p w14:paraId="3958E4C1" w14:textId="77777777" w:rsidR="000658C0" w:rsidRDefault="000658C0" w:rsidP="000658C0">
      <w:r w:rsidRPr="005E6CF9">
        <w:t>Nabíjecí skříňka, jako klíčový prvek zisku musí být vždy a všude funkční. A také musí hlavně obsahovat funkční power</w:t>
      </w:r>
      <w:r>
        <w:t xml:space="preserve"> </w:t>
      </w:r>
      <w:r w:rsidRPr="005E6CF9">
        <w:t>banky. Tato skutečnost může značně rozhodovat o tom, zdali se zákazník vrátí nebo se zaregistruje do našeho byznysu. Skříňka bude do centrály odesílat velké množství dat, které se následně budou v real-time vyhodnocovat a dle vyhodnocených dat se bude provádět mnoho opatření pro zlepšení dané situace. Je tedy nutné pružně reagovat a být v kontaktu s týmem, který spravuje fyzickou obsluhu skříněk. Tato situace se týká hlavně počtu power</w:t>
      </w:r>
      <w:r>
        <w:t xml:space="preserve"> </w:t>
      </w:r>
      <w:r w:rsidRPr="005E6CF9">
        <w:t>bank v dané skříňce, nesrovnalostí či anomálií při používání skříněk, chybné či vadné kontakty ve skříňce a podobně.</w:t>
      </w:r>
      <w:r w:rsidRPr="005E6CF9">
        <w:br/>
      </w:r>
      <w:r w:rsidRPr="005E6CF9">
        <w:br/>
      </w:r>
      <w:r>
        <w:t xml:space="preserve">Nejdůležitější částí </w:t>
      </w:r>
      <w:r w:rsidRPr="005E6CF9">
        <w:t>úspěšnosti samotného byznysu je volba správné lokace, respektive umístění skříňky. Velká centra či veřejné prostory s velkou fluktuací občanů budou pro náš byznys klíčová. Z těchto míst by měly plynout největší zisky. Avšak není to jen o tom, pokrýt největší a nejlidnatější místa. Je také důležité mít pokrytí území celého města, ne jen určitých oblastí. Skříňka odesílá data o její</w:t>
      </w:r>
      <w:r w:rsidR="0057496F">
        <w:t>m</w:t>
      </w:r>
      <w:r w:rsidRPr="005E6CF9">
        <w:t xml:space="preserve"> využití, případně o počtu interakcí. Tyto data je klíčové vyhodnocovat a dle výsledků zhodnotit, zdali je efektivní skříňku na daném místě provozovat. Taktéž je z bezpečnostních důvodů rozumné skříňky umísťovat v oblastech, které jsou pokryty kamerovým systémem ať už Policie nebo správcem určitého objektu. Tato skutečnost následně může pomoci př</w:t>
      </w:r>
      <w:r w:rsidR="0057496F">
        <w:t>i nepříjemných situacích.</w:t>
      </w:r>
    </w:p>
    <w:p w14:paraId="224C92D6" w14:textId="77777777" w:rsidR="000658C0" w:rsidRPr="0057496F" w:rsidRDefault="000658C0" w:rsidP="000658C0">
      <w:r w:rsidRPr="005E6CF9">
        <w:lastRenderedPageBreak/>
        <w:t>Dalším velkým kritériem, z nějž by měl plynout velký zisk je samotná reklama umístěná jak na skříňce či power</w:t>
      </w:r>
      <w:r>
        <w:t xml:space="preserve"> </w:t>
      </w:r>
      <w:r w:rsidRPr="005E6CF9">
        <w:t xml:space="preserve">bance. Tato reklama je dle výzkumů silně vnímána a následně se může </w:t>
      </w:r>
      <w:r w:rsidRPr="0057496F">
        <w:rPr>
          <w:i/>
        </w:rPr>
        <w:t>zavrtat</w:t>
      </w:r>
      <w:r w:rsidRPr="005E6CF9">
        <w:t xml:space="preserve"> v hlavě zákazníka. Tato reklama je velmi dobře placena, jelikož je umístěna na rušných místech, kde de</w:t>
      </w:r>
      <w:r w:rsidR="0057496F">
        <w:t>nně projde velké množství lidí.</w:t>
      </w:r>
    </w:p>
    <w:p w14:paraId="6EA9E399" w14:textId="77777777" w:rsidR="000658C0" w:rsidRPr="009C4F96" w:rsidRDefault="000658C0" w:rsidP="000658C0">
      <w:pPr>
        <w:pStyle w:val="Heading2"/>
        <w:keepLines w:val="0"/>
        <w:numPr>
          <w:ilvl w:val="1"/>
          <w:numId w:val="2"/>
        </w:numPr>
        <w:spacing w:before="240" w:after="60" w:line="240" w:lineRule="auto"/>
      </w:pPr>
      <w:bookmarkStart w:id="97" w:name="_Toc432497023"/>
      <w:bookmarkStart w:id="98" w:name="_Toc434304947"/>
      <w:r w:rsidRPr="009C4F96">
        <w:t>Nábor zaměstnanců a jejich proškolení</w:t>
      </w:r>
      <w:bookmarkEnd w:id="97"/>
      <w:bookmarkEnd w:id="98"/>
    </w:p>
    <w:p w14:paraId="068D45D8" w14:textId="77777777" w:rsidR="000658C0" w:rsidRPr="0057496F" w:rsidRDefault="000658C0" w:rsidP="000658C0">
      <w:r w:rsidRPr="005E6CF9">
        <w:t>I přesto, že dobíjecí skříňky s uloženými power</w:t>
      </w:r>
      <w:r>
        <w:t xml:space="preserve"> </w:t>
      </w:r>
      <w:r w:rsidRPr="005E6CF9">
        <w:t>bankami stojí na bázi samoobsluhy, je nutné přijmout zaměstnance zajišťující jejich optimální rozložení, co se týče počtu kusů na jednotlivá dobíjecí místa. V opačném případě hrozí odliv zákazníků z důvodu nespokojenosti, způsobené nedostatkem power</w:t>
      </w:r>
      <w:r>
        <w:t xml:space="preserve"> </w:t>
      </w:r>
      <w:r w:rsidRPr="005E6CF9">
        <w:t>bank v jednom z dobíjecích míst. Je tedy nutné přijmout pracovníky s řidičským oprávněním skupiny B a následně jim poskytnou školení o převozu power</w:t>
      </w:r>
      <w:r>
        <w:t xml:space="preserve"> </w:t>
      </w:r>
      <w:r w:rsidRPr="005E6CF9">
        <w:t>bank a manipulaci s dobíjecími skříňkami. Tito zaměstnanci budou také proškoleni o práci s interním systémem, který jim bude sdělovat počty power</w:t>
      </w:r>
      <w:r>
        <w:t xml:space="preserve"> </w:t>
      </w:r>
      <w:r w:rsidRPr="005E6CF9">
        <w:t>bank na různých místec</w:t>
      </w:r>
      <w:r>
        <w:t>h a další pro ně důle</w:t>
      </w:r>
      <w:r w:rsidR="0057496F">
        <w:t>žitá data.</w:t>
      </w:r>
    </w:p>
    <w:p w14:paraId="74BD1A40" w14:textId="77777777" w:rsidR="000658C0" w:rsidRPr="009C4F96" w:rsidRDefault="000658C0" w:rsidP="000658C0">
      <w:pPr>
        <w:pStyle w:val="Heading2"/>
        <w:keepLines w:val="0"/>
        <w:numPr>
          <w:ilvl w:val="1"/>
          <w:numId w:val="2"/>
        </w:numPr>
        <w:spacing w:before="240" w:after="60" w:line="240" w:lineRule="auto"/>
      </w:pPr>
      <w:bookmarkStart w:id="99" w:name="_Toc432497024"/>
      <w:bookmarkStart w:id="100" w:name="_Toc434304948"/>
      <w:r w:rsidRPr="009C4F96">
        <w:t>Zajištění dostatečného množství power bank</w:t>
      </w:r>
      <w:bookmarkEnd w:id="99"/>
      <w:bookmarkEnd w:id="100"/>
    </w:p>
    <w:p w14:paraId="15A4FE97" w14:textId="77777777" w:rsidR="000658C0" w:rsidRPr="00977276" w:rsidRDefault="000658C0" w:rsidP="000658C0">
      <w:r w:rsidRPr="005E6CF9">
        <w:t>K udržení stálého chodu našeho byznysu je nutné mít k dispozici dostatečné množství power</w:t>
      </w:r>
      <w:r>
        <w:t xml:space="preserve"> </w:t>
      </w:r>
      <w:r w:rsidRPr="005E6CF9">
        <w:t>bank včetně rezervních v případě poškození. Z toho</w:t>
      </w:r>
      <w:r w:rsidR="00EB547F">
        <w:t>to</w:t>
      </w:r>
      <w:r w:rsidRPr="005E6CF9">
        <w:t xml:space="preserve"> důvodu je důležité mít výborné dodavatelské vztahy pro rychlé dodání a optimální cenu, respektive mít dostatek náhradních komponent pro interní opraváře, kt</w:t>
      </w:r>
      <w:r w:rsidR="00977276">
        <w:t>eří porouchané zařízení opraví.</w:t>
      </w:r>
    </w:p>
    <w:p w14:paraId="75C7ABB6" w14:textId="77777777" w:rsidR="000658C0" w:rsidRPr="009C4F96" w:rsidRDefault="000658C0" w:rsidP="000658C0">
      <w:pPr>
        <w:pStyle w:val="Heading2"/>
        <w:keepLines w:val="0"/>
        <w:numPr>
          <w:ilvl w:val="1"/>
          <w:numId w:val="2"/>
        </w:numPr>
        <w:spacing w:before="240" w:after="60" w:line="240" w:lineRule="auto"/>
      </w:pPr>
      <w:bookmarkStart w:id="101" w:name="_Toc432497025"/>
      <w:bookmarkStart w:id="102" w:name="_Toc434304949"/>
      <w:r w:rsidRPr="009C4F96">
        <w:t>Sledování a reakce na konkurenci</w:t>
      </w:r>
      <w:bookmarkEnd w:id="101"/>
      <w:bookmarkEnd w:id="102"/>
    </w:p>
    <w:p w14:paraId="0813628D" w14:textId="77777777" w:rsidR="000658C0" w:rsidRPr="009C4F96" w:rsidRDefault="000658C0" w:rsidP="000658C0">
      <w:r w:rsidRPr="005E6CF9">
        <w:t>Sledování konkurence je zásadní. Je nutné eliminovat v našem byznysu to, co konkurence dokáže poskytnout s menšími výdaji nebo poskytne lepší komfort zákazníkovi. Je tedy nutné reagovat na každý aspekt, který by motivoval našeho stávajícího zákazníka k přechodu ke konkurenci. Proto je nutné se pravidelně, ale ne ve formě obtěžování, dotazovat zákazníka na jeho spokojenost, jestli jsou některé skutečnosti, které mu na naší službě vadí, případně co považuje za plus. Pokud dojde k újmě či nespokojenosti zákazníka, která byla zapříčiněna naši chybou, je dobré poskytnout mu nějaký benefit p</w:t>
      </w:r>
      <w:r>
        <w:t>ro setrvání u naši společnosti.</w:t>
      </w:r>
    </w:p>
    <w:p w14:paraId="6AB87165" w14:textId="77777777" w:rsidR="000658C0" w:rsidRDefault="000658C0" w:rsidP="000658C0">
      <w:pPr>
        <w:pStyle w:val="Heading2"/>
        <w:keepLines w:val="0"/>
        <w:numPr>
          <w:ilvl w:val="1"/>
          <w:numId w:val="2"/>
        </w:numPr>
        <w:spacing w:before="240" w:after="60" w:line="240" w:lineRule="auto"/>
      </w:pPr>
      <w:bookmarkStart w:id="103" w:name="_Toc432497026"/>
      <w:bookmarkStart w:id="104" w:name="_Toc434304950"/>
      <w:r w:rsidRPr="005E6CF9">
        <w:t>Vývoj a sledování nových IT trendů</w:t>
      </w:r>
      <w:bookmarkEnd w:id="103"/>
      <w:bookmarkEnd w:id="104"/>
    </w:p>
    <w:p w14:paraId="40E3160B" w14:textId="77777777" w:rsidR="00977276" w:rsidRDefault="000658C0" w:rsidP="000658C0">
      <w:r w:rsidRPr="005E6CF9">
        <w:t>IT technologie a její trendy se vyvíjejí čím dál tím rychleji a pro náš byznys je nutné pohotově reagovat. V našem případě se může jednat hlavně o vývoj nových konektorů, taktéž postupný rozmach bezdrátového nabíjení. Z toho důvodu je nutné nepodcenit žádnou změnu v trendech a poskytnout zákazníkům ten nejlepší možný standard.</w:t>
      </w:r>
    </w:p>
    <w:p w14:paraId="62D1827B" w14:textId="77777777" w:rsidR="00977276" w:rsidRDefault="00977276">
      <w:r>
        <w:br w:type="page"/>
      </w:r>
    </w:p>
    <w:p w14:paraId="1A878466" w14:textId="77777777" w:rsidR="000658C0" w:rsidRPr="000A7CD0" w:rsidRDefault="000658C0" w:rsidP="000658C0">
      <w:pPr>
        <w:pStyle w:val="Heading1"/>
        <w:keepLines w:val="0"/>
        <w:numPr>
          <w:ilvl w:val="0"/>
          <w:numId w:val="2"/>
        </w:numPr>
        <w:spacing w:after="60" w:line="240" w:lineRule="auto"/>
      </w:pPr>
      <w:bookmarkStart w:id="105" w:name="_Toc432497027"/>
      <w:bookmarkStart w:id="106" w:name="_Toc434304951"/>
      <w:r w:rsidRPr="009C4F96">
        <w:lastRenderedPageBreak/>
        <w:t>Kvantifikace přínosů</w:t>
      </w:r>
      <w:bookmarkEnd w:id="105"/>
      <w:bookmarkEnd w:id="106"/>
    </w:p>
    <w:p w14:paraId="5BEEFD1E" w14:textId="77777777" w:rsidR="000658C0" w:rsidRPr="005E6CF9" w:rsidRDefault="000658C0" w:rsidP="000658C0">
      <w:r w:rsidRPr="005E6CF9">
        <w:t>Přínosy tohoto projektu můžeme rozdělit na interní a externí - interní se týkají naší společnosti a externí našeho okolí.</w:t>
      </w:r>
    </w:p>
    <w:p w14:paraId="7A714D59" w14:textId="77777777" w:rsidR="000658C0" w:rsidRPr="009C4F96" w:rsidRDefault="000658C0" w:rsidP="000658C0">
      <w:pPr>
        <w:pStyle w:val="Heading2"/>
        <w:keepLines w:val="0"/>
        <w:numPr>
          <w:ilvl w:val="1"/>
          <w:numId w:val="2"/>
        </w:numPr>
        <w:spacing w:before="240" w:after="60" w:line="240" w:lineRule="auto"/>
      </w:pPr>
      <w:bookmarkStart w:id="107" w:name="_Toc432497028"/>
      <w:bookmarkStart w:id="108" w:name="_Toc434304952"/>
      <w:r w:rsidRPr="009C4F96">
        <w:t>Interní</w:t>
      </w:r>
      <w:bookmarkEnd w:id="107"/>
      <w:bookmarkEnd w:id="108"/>
    </w:p>
    <w:p w14:paraId="67B14D49" w14:textId="77777777" w:rsidR="000658C0" w:rsidRPr="009C4F96" w:rsidRDefault="000658C0" w:rsidP="000658C0">
      <w:pPr>
        <w:pStyle w:val="Heading3"/>
        <w:keepLines w:val="0"/>
        <w:numPr>
          <w:ilvl w:val="2"/>
          <w:numId w:val="2"/>
        </w:numPr>
        <w:spacing w:before="240" w:after="60" w:line="240" w:lineRule="auto"/>
      </w:pPr>
      <w:bookmarkStart w:id="109" w:name="_Toc432497029"/>
      <w:bookmarkStart w:id="110" w:name="_Toc434304953"/>
      <w:r w:rsidRPr="009C4F96">
        <w:t>Zisk</w:t>
      </w:r>
      <w:bookmarkEnd w:id="109"/>
      <w:bookmarkEnd w:id="110"/>
    </w:p>
    <w:p w14:paraId="17EED066" w14:textId="77777777" w:rsidR="000658C0" w:rsidRPr="005E6CF9" w:rsidRDefault="000658C0" w:rsidP="000658C0">
      <w:r w:rsidRPr="005E6CF9">
        <w:t>Našim cílem je vytvářet zisk. Zisk budeme generovat ze dvou primárních zdrojů:</w:t>
      </w:r>
    </w:p>
    <w:p w14:paraId="3FBD9B97" w14:textId="77777777" w:rsidR="000658C0" w:rsidRPr="005E6CF9" w:rsidRDefault="000658C0" w:rsidP="000658C0">
      <w:pPr>
        <w:numPr>
          <w:ilvl w:val="0"/>
          <w:numId w:val="12"/>
        </w:numPr>
        <w:spacing w:after="200" w:line="276" w:lineRule="auto"/>
      </w:pPr>
      <w:r w:rsidRPr="005E6CF9">
        <w:t>výnosy z reklamy na stanicích a power bankách</w:t>
      </w:r>
    </w:p>
    <w:p w14:paraId="6806D515" w14:textId="77777777" w:rsidR="000658C0" w:rsidRPr="005E6CF9" w:rsidRDefault="000658C0" w:rsidP="000658C0">
      <w:pPr>
        <w:numPr>
          <w:ilvl w:val="0"/>
          <w:numId w:val="12"/>
        </w:numPr>
        <w:spacing w:after="200" w:line="276" w:lineRule="auto"/>
      </w:pPr>
      <w:r w:rsidRPr="005E6CF9">
        <w:t>poplatky za užívání našich služeb</w:t>
      </w:r>
    </w:p>
    <w:p w14:paraId="69296FAD" w14:textId="77777777" w:rsidR="000658C0" w:rsidRPr="005E6CF9" w:rsidRDefault="000658C0" w:rsidP="000658C0">
      <w:r w:rsidRPr="005E6CF9">
        <w:t>Pří optimistickém plánu (průměrné využití 80% od 08:00 do 23:00 a pak 40% od 23:00 do 08:00 z dostupných power</w:t>
      </w:r>
      <w:r>
        <w:t xml:space="preserve"> </w:t>
      </w:r>
      <w:r w:rsidRPr="005E6CF9">
        <w:t>bank) vychází zisk přibližně 3 miliony Kč za měsíc. V prvotních fázích však musíme počítat s nižším obratem a tím pádem i zisky.</w:t>
      </w:r>
    </w:p>
    <w:p w14:paraId="75AE3302" w14:textId="77777777" w:rsidR="000658C0" w:rsidRPr="009C4F96" w:rsidRDefault="000658C0" w:rsidP="000658C0">
      <w:pPr>
        <w:pStyle w:val="Heading2"/>
        <w:keepLines w:val="0"/>
        <w:numPr>
          <w:ilvl w:val="1"/>
          <w:numId w:val="2"/>
        </w:numPr>
        <w:spacing w:before="240" w:after="60" w:line="240" w:lineRule="auto"/>
      </w:pPr>
      <w:bookmarkStart w:id="111" w:name="_Toc432497030"/>
      <w:bookmarkStart w:id="112" w:name="_Toc434304954"/>
      <w:r w:rsidRPr="009C4F96">
        <w:t>Externí</w:t>
      </w:r>
      <w:bookmarkEnd w:id="111"/>
      <w:bookmarkEnd w:id="112"/>
    </w:p>
    <w:p w14:paraId="36E7DAE6" w14:textId="77777777" w:rsidR="000658C0" w:rsidRPr="009C4F96" w:rsidRDefault="000658C0" w:rsidP="000658C0">
      <w:pPr>
        <w:pStyle w:val="Heading3"/>
        <w:keepLines w:val="0"/>
        <w:numPr>
          <w:ilvl w:val="2"/>
          <w:numId w:val="2"/>
        </w:numPr>
        <w:spacing w:before="240" w:after="60" w:line="240" w:lineRule="auto"/>
      </w:pPr>
      <w:bookmarkStart w:id="113" w:name="_Toc432497031"/>
      <w:bookmarkStart w:id="114" w:name="_Toc434304955"/>
      <w:r w:rsidRPr="009C4F96">
        <w:t>Produktivita</w:t>
      </w:r>
      <w:bookmarkEnd w:id="113"/>
      <w:bookmarkEnd w:id="114"/>
    </w:p>
    <w:p w14:paraId="77C5771A" w14:textId="77777777" w:rsidR="000658C0" w:rsidRPr="005E6CF9" w:rsidRDefault="000658C0" w:rsidP="000658C0">
      <w:r w:rsidRPr="005E6CF9">
        <w:t>Naše řešení pomůže mnoha uživatelům naplno využít jejich zařízení. Optimistický plán odhaduje až 2000 uživatelů denně, tedy 2000 osob, které během dne mohly udělat více práce, než před naším vstupem na trh.</w:t>
      </w:r>
    </w:p>
    <w:p w14:paraId="6D772092" w14:textId="77777777" w:rsidR="000658C0" w:rsidRPr="009C4F96" w:rsidRDefault="000658C0" w:rsidP="000658C0">
      <w:pPr>
        <w:pStyle w:val="Heading3"/>
        <w:keepLines w:val="0"/>
        <w:numPr>
          <w:ilvl w:val="2"/>
          <w:numId w:val="2"/>
        </w:numPr>
        <w:spacing w:before="240" w:after="60" w:line="240" w:lineRule="auto"/>
      </w:pPr>
      <w:bookmarkStart w:id="115" w:name="_Toc432497033"/>
      <w:bookmarkStart w:id="116" w:name="_Toc434304956"/>
      <w:r w:rsidRPr="009C4F96">
        <w:t>Místní rozvoj</w:t>
      </w:r>
      <w:bookmarkEnd w:id="115"/>
      <w:bookmarkEnd w:id="116"/>
    </w:p>
    <w:p w14:paraId="0E297242" w14:textId="77777777" w:rsidR="00FB5CCA" w:rsidRDefault="000658C0" w:rsidP="000658C0">
      <w:r w:rsidRPr="005E6CF9">
        <w:t>Instalace našich nabíjecích skřín</w:t>
      </w:r>
      <w:r>
        <w:t>ě</w:t>
      </w:r>
      <w:r w:rsidRPr="005E6CF9">
        <w:t>k může pomoci oživit danou loka</w:t>
      </w:r>
      <w:r w:rsidR="00AD5BF7">
        <w:t>litu.</w:t>
      </w:r>
    </w:p>
    <w:p w14:paraId="67111322" w14:textId="77777777" w:rsidR="00FB5CCA" w:rsidRDefault="00FB5CCA">
      <w:r>
        <w:br w:type="page"/>
      </w:r>
    </w:p>
    <w:p w14:paraId="1517F24B" w14:textId="77777777" w:rsidR="000658C0" w:rsidRPr="000A7CD0" w:rsidRDefault="000658C0" w:rsidP="000658C0">
      <w:pPr>
        <w:pStyle w:val="Heading1"/>
        <w:keepLines w:val="0"/>
        <w:numPr>
          <w:ilvl w:val="0"/>
          <w:numId w:val="2"/>
        </w:numPr>
        <w:spacing w:after="60" w:line="240" w:lineRule="auto"/>
        <w:rPr>
          <w:lang w:val="sk-SK"/>
        </w:rPr>
      </w:pPr>
      <w:bookmarkStart w:id="117" w:name="_Toc432497034"/>
      <w:bookmarkStart w:id="118" w:name="_Toc434304957"/>
      <w:r>
        <w:rPr>
          <w:lang w:val="sk-SK"/>
        </w:rPr>
        <w:lastRenderedPageBreak/>
        <w:t>Hrubá procesní mapa</w:t>
      </w:r>
      <w:bookmarkEnd w:id="117"/>
      <w:bookmarkEnd w:id="118"/>
    </w:p>
    <w:p w14:paraId="52B6F326" w14:textId="77777777" w:rsidR="000658C0" w:rsidRDefault="000658C0" w:rsidP="000658C0">
      <w:pPr>
        <w:pStyle w:val="Heading2"/>
        <w:keepLines w:val="0"/>
        <w:numPr>
          <w:ilvl w:val="1"/>
          <w:numId w:val="2"/>
        </w:numPr>
        <w:spacing w:before="240" w:after="60" w:line="240" w:lineRule="auto"/>
      </w:pPr>
      <w:bookmarkStart w:id="119" w:name="_Toc432497035"/>
      <w:bookmarkStart w:id="120" w:name="_Toc434304958"/>
      <w:r>
        <w:t>Hlavní core procesy</w:t>
      </w:r>
      <w:bookmarkEnd w:id="119"/>
      <w:bookmarkEnd w:id="120"/>
      <w:r>
        <w:t xml:space="preserve"> </w:t>
      </w:r>
    </w:p>
    <w:p w14:paraId="4F9AD2B8" w14:textId="77777777" w:rsidR="000658C0" w:rsidRPr="000A7CD0" w:rsidRDefault="000658C0" w:rsidP="00FB5CCA">
      <w:pPr>
        <w:pStyle w:val="ListParagraph"/>
        <w:numPr>
          <w:ilvl w:val="0"/>
          <w:numId w:val="14"/>
        </w:numPr>
      </w:pPr>
      <w:r>
        <w:t xml:space="preserve">Strategické řízení a plánování </w:t>
      </w:r>
    </w:p>
    <w:p w14:paraId="0192B57D" w14:textId="77777777" w:rsidR="000658C0" w:rsidRPr="000A7CD0" w:rsidRDefault="000658C0" w:rsidP="00FB5CCA">
      <w:pPr>
        <w:pStyle w:val="ListParagraph"/>
        <w:numPr>
          <w:ilvl w:val="0"/>
          <w:numId w:val="14"/>
        </w:numPr>
      </w:pPr>
      <w:r>
        <w:t>Vývoj a testování zařízení</w:t>
      </w:r>
    </w:p>
    <w:p w14:paraId="74492B50" w14:textId="77777777" w:rsidR="000658C0" w:rsidRPr="000A7CD0" w:rsidRDefault="000658C0" w:rsidP="00FB5CCA">
      <w:pPr>
        <w:pStyle w:val="ListParagraph"/>
        <w:numPr>
          <w:ilvl w:val="0"/>
          <w:numId w:val="14"/>
        </w:numPr>
      </w:pPr>
      <w:r>
        <w:t>Výběr lokace a zajištění povolení</w:t>
      </w:r>
    </w:p>
    <w:p w14:paraId="360F9107" w14:textId="77777777" w:rsidR="000658C0" w:rsidRPr="000A7CD0" w:rsidRDefault="000658C0" w:rsidP="00FB5CCA">
      <w:pPr>
        <w:pStyle w:val="ListParagraph"/>
        <w:numPr>
          <w:ilvl w:val="0"/>
          <w:numId w:val="14"/>
        </w:numPr>
      </w:pPr>
      <w:r>
        <w:t>Implementace zařízení</w:t>
      </w:r>
    </w:p>
    <w:p w14:paraId="0E3B8D64" w14:textId="77777777" w:rsidR="000658C0" w:rsidRPr="000A7CD0" w:rsidRDefault="000658C0" w:rsidP="00FB5CCA">
      <w:pPr>
        <w:pStyle w:val="ListParagraph"/>
        <w:numPr>
          <w:ilvl w:val="0"/>
          <w:numId w:val="14"/>
        </w:numPr>
      </w:pPr>
      <w:r>
        <w:t>Údržba zařízení</w:t>
      </w:r>
    </w:p>
    <w:p w14:paraId="1DABF29F" w14:textId="77777777" w:rsidR="000658C0" w:rsidRDefault="000658C0" w:rsidP="00FB5CCA">
      <w:pPr>
        <w:pStyle w:val="ListParagraph"/>
        <w:numPr>
          <w:ilvl w:val="0"/>
          <w:numId w:val="14"/>
        </w:numPr>
      </w:pPr>
      <w:r>
        <w:t xml:space="preserve">Marketing </w:t>
      </w:r>
    </w:p>
    <w:p w14:paraId="68878790" w14:textId="77777777" w:rsidR="000658C0" w:rsidRPr="00977276" w:rsidRDefault="000658C0" w:rsidP="000658C0">
      <w:pPr>
        <w:pStyle w:val="ListParagraph"/>
        <w:numPr>
          <w:ilvl w:val="1"/>
          <w:numId w:val="14"/>
        </w:numPr>
      </w:pPr>
      <w:r>
        <w:t>Prodej reklamy</w:t>
      </w:r>
    </w:p>
    <w:p w14:paraId="32689C4B" w14:textId="77777777" w:rsidR="000658C0" w:rsidRPr="000A7CD0" w:rsidRDefault="000658C0" w:rsidP="000658C0">
      <w:pPr>
        <w:pStyle w:val="Heading2"/>
        <w:keepLines w:val="0"/>
        <w:numPr>
          <w:ilvl w:val="1"/>
          <w:numId w:val="2"/>
        </w:numPr>
        <w:spacing w:before="240" w:after="60" w:line="240" w:lineRule="auto"/>
      </w:pPr>
      <w:bookmarkStart w:id="121" w:name="_Toc432497036"/>
      <w:bookmarkStart w:id="122" w:name="_Toc434304959"/>
      <w:r>
        <w:t>Podpůrné procesy</w:t>
      </w:r>
      <w:bookmarkEnd w:id="121"/>
      <w:bookmarkEnd w:id="122"/>
    </w:p>
    <w:p w14:paraId="7240C22F" w14:textId="77777777" w:rsidR="000658C0" w:rsidRPr="000A7CD0" w:rsidRDefault="000658C0" w:rsidP="00FB5CCA">
      <w:pPr>
        <w:pStyle w:val="ListParagraph"/>
        <w:numPr>
          <w:ilvl w:val="0"/>
          <w:numId w:val="13"/>
        </w:numPr>
      </w:pPr>
      <w:r>
        <w:t>Finanční řízení</w:t>
      </w:r>
    </w:p>
    <w:p w14:paraId="39667637" w14:textId="77777777" w:rsidR="000658C0" w:rsidRPr="000A7CD0" w:rsidRDefault="000658C0" w:rsidP="00FB5CCA">
      <w:pPr>
        <w:pStyle w:val="ListParagraph"/>
        <w:numPr>
          <w:ilvl w:val="0"/>
          <w:numId w:val="13"/>
        </w:numPr>
      </w:pPr>
      <w:r>
        <w:t>Řízení lidských zdrojů (HR)</w:t>
      </w:r>
    </w:p>
    <w:p w14:paraId="2AD2009C" w14:textId="77777777" w:rsidR="000658C0" w:rsidRPr="000A7CD0" w:rsidRDefault="000658C0" w:rsidP="00FB5CCA">
      <w:pPr>
        <w:pStyle w:val="ListParagraph"/>
        <w:numPr>
          <w:ilvl w:val="0"/>
          <w:numId w:val="13"/>
        </w:numPr>
      </w:pPr>
      <w:r>
        <w:t>Řízení vztahů s okolními subjekty (dodavatelé, zákazníci, atd.)</w:t>
      </w:r>
    </w:p>
    <w:p w14:paraId="556E3856" w14:textId="77777777" w:rsidR="000658C0" w:rsidRPr="000A7CD0" w:rsidRDefault="000658C0" w:rsidP="00FB5CCA">
      <w:pPr>
        <w:pStyle w:val="ListParagraph"/>
        <w:numPr>
          <w:ilvl w:val="0"/>
          <w:numId w:val="13"/>
        </w:numPr>
      </w:pPr>
      <w:r w:rsidRPr="0067559F">
        <w:t xml:space="preserve">Podpora a servis </w:t>
      </w:r>
    </w:p>
    <w:p w14:paraId="00742904" w14:textId="77777777" w:rsidR="000658C0" w:rsidRPr="000A7CD0" w:rsidRDefault="000658C0" w:rsidP="00FB5CCA">
      <w:pPr>
        <w:pStyle w:val="ListParagraph"/>
        <w:numPr>
          <w:ilvl w:val="0"/>
          <w:numId w:val="13"/>
        </w:numPr>
      </w:pPr>
      <w:r w:rsidRPr="001162DD">
        <w:t>Řízení podnikové dokumentace</w:t>
      </w:r>
    </w:p>
    <w:p w14:paraId="035635E7" w14:textId="77777777" w:rsidR="000658C0" w:rsidRDefault="000658C0" w:rsidP="000658C0">
      <w:pPr>
        <w:pStyle w:val="Heading1"/>
        <w:keepLines w:val="0"/>
        <w:numPr>
          <w:ilvl w:val="0"/>
          <w:numId w:val="2"/>
        </w:numPr>
        <w:spacing w:after="60" w:line="240" w:lineRule="auto"/>
      </w:pPr>
      <w:bookmarkStart w:id="123" w:name="_Toc432497037"/>
      <w:bookmarkStart w:id="124" w:name="_Toc434304960"/>
      <w:r>
        <w:t>Cíle společnosti</w:t>
      </w:r>
      <w:bookmarkEnd w:id="123"/>
      <w:bookmarkEnd w:id="124"/>
    </w:p>
    <w:p w14:paraId="1D5EA248" w14:textId="77777777" w:rsidR="000658C0" w:rsidRDefault="000658C0" w:rsidP="000658C0">
      <w:pPr>
        <w:pStyle w:val="Heading2"/>
        <w:keepLines w:val="0"/>
        <w:numPr>
          <w:ilvl w:val="1"/>
          <w:numId w:val="2"/>
        </w:numPr>
        <w:spacing w:before="240" w:after="60" w:line="240" w:lineRule="auto"/>
      </w:pPr>
      <w:bookmarkStart w:id="125" w:name="_Toc432497038"/>
      <w:bookmarkStart w:id="126" w:name="_Toc434304961"/>
      <w:r>
        <w:t>Krátkodobé cíle</w:t>
      </w:r>
      <w:bookmarkEnd w:id="125"/>
      <w:bookmarkEnd w:id="126"/>
    </w:p>
    <w:p w14:paraId="52846E71" w14:textId="77777777" w:rsidR="000658C0" w:rsidRDefault="000658C0" w:rsidP="000658C0">
      <w:pPr>
        <w:numPr>
          <w:ilvl w:val="0"/>
          <w:numId w:val="9"/>
        </w:numPr>
        <w:spacing w:after="0" w:line="240" w:lineRule="auto"/>
      </w:pPr>
      <w:r>
        <w:t>Vytvoření sítě nabíjecích stanic</w:t>
      </w:r>
    </w:p>
    <w:p w14:paraId="3D8DCE23" w14:textId="77777777" w:rsidR="000658C0" w:rsidRDefault="000658C0" w:rsidP="000A7CD0">
      <w:pPr>
        <w:numPr>
          <w:ilvl w:val="0"/>
          <w:numId w:val="9"/>
        </w:numPr>
        <w:spacing w:after="0" w:line="240" w:lineRule="auto"/>
      </w:pPr>
      <w:r>
        <w:t>Získání a udržení pozice na trhu</w:t>
      </w:r>
    </w:p>
    <w:p w14:paraId="0429F839" w14:textId="77777777" w:rsidR="000658C0" w:rsidRPr="00B91C83" w:rsidRDefault="000658C0" w:rsidP="000658C0">
      <w:pPr>
        <w:numPr>
          <w:ilvl w:val="0"/>
          <w:numId w:val="9"/>
        </w:numPr>
        <w:spacing w:after="0" w:line="240" w:lineRule="auto"/>
      </w:pPr>
      <w:r>
        <w:t>Udržování stabilní kvality služeb</w:t>
      </w:r>
    </w:p>
    <w:p w14:paraId="59245E93" w14:textId="77777777" w:rsidR="000658C0" w:rsidRDefault="000658C0" w:rsidP="000658C0">
      <w:pPr>
        <w:pStyle w:val="Heading2"/>
        <w:keepLines w:val="0"/>
        <w:numPr>
          <w:ilvl w:val="1"/>
          <w:numId w:val="2"/>
        </w:numPr>
        <w:spacing w:before="240" w:after="60" w:line="240" w:lineRule="auto"/>
      </w:pPr>
      <w:bookmarkStart w:id="127" w:name="_Toc432497039"/>
      <w:bookmarkStart w:id="128" w:name="_Toc434304962"/>
      <w:r>
        <w:t>Střednědobé cíle</w:t>
      </w:r>
      <w:bookmarkEnd w:id="127"/>
      <w:bookmarkEnd w:id="128"/>
    </w:p>
    <w:p w14:paraId="634D0C42" w14:textId="77777777" w:rsidR="000658C0" w:rsidRDefault="00AD5BF7" w:rsidP="000658C0">
      <w:pPr>
        <w:numPr>
          <w:ilvl w:val="0"/>
          <w:numId w:val="9"/>
        </w:numPr>
        <w:spacing w:after="0" w:line="240" w:lineRule="auto"/>
      </w:pPr>
      <w:r>
        <w:t>Z</w:t>
      </w:r>
      <w:r w:rsidR="000658C0">
        <w:t>ískání goodwill</w:t>
      </w:r>
    </w:p>
    <w:p w14:paraId="1DDC3E88" w14:textId="77777777" w:rsidR="000658C0" w:rsidRDefault="00AD5BF7" w:rsidP="000A7CD0">
      <w:pPr>
        <w:numPr>
          <w:ilvl w:val="0"/>
          <w:numId w:val="9"/>
        </w:numPr>
        <w:spacing w:after="0" w:line="240" w:lineRule="auto"/>
      </w:pPr>
      <w:r>
        <w:t>V</w:t>
      </w:r>
      <w:r w:rsidR="000658C0">
        <w:t>ytvoření stabilní zákaznické základny</w:t>
      </w:r>
    </w:p>
    <w:p w14:paraId="2557B93B" w14:textId="77777777" w:rsidR="000658C0" w:rsidRDefault="00AD5BF7" w:rsidP="000658C0">
      <w:pPr>
        <w:numPr>
          <w:ilvl w:val="0"/>
          <w:numId w:val="9"/>
        </w:numPr>
        <w:spacing w:after="0" w:line="240" w:lineRule="auto"/>
      </w:pPr>
      <w:r>
        <w:t>R</w:t>
      </w:r>
      <w:r w:rsidR="000658C0">
        <w:t>ostoucí zisky dostatečné k pokrytí dalšího rozvoje firmy a vývoje produktu</w:t>
      </w:r>
    </w:p>
    <w:p w14:paraId="3169CD66" w14:textId="77777777" w:rsidR="000658C0" w:rsidRDefault="00AD5BF7" w:rsidP="000658C0">
      <w:pPr>
        <w:numPr>
          <w:ilvl w:val="0"/>
          <w:numId w:val="9"/>
        </w:numPr>
        <w:spacing w:after="0" w:line="240" w:lineRule="auto"/>
      </w:pPr>
      <w:r>
        <w:t>O</w:t>
      </w:r>
      <w:r w:rsidR="000658C0">
        <w:t>ptimalizace provozních nákladů</w:t>
      </w:r>
    </w:p>
    <w:p w14:paraId="42F9880A" w14:textId="77777777" w:rsidR="000658C0" w:rsidRDefault="000658C0" w:rsidP="000658C0">
      <w:pPr>
        <w:pStyle w:val="Heading2"/>
        <w:keepLines w:val="0"/>
        <w:numPr>
          <w:ilvl w:val="1"/>
          <w:numId w:val="2"/>
        </w:numPr>
        <w:spacing w:before="240" w:after="60" w:line="240" w:lineRule="auto"/>
      </w:pPr>
      <w:bookmarkStart w:id="129" w:name="_Toc432497040"/>
      <w:bookmarkStart w:id="130" w:name="_Toc434304963"/>
      <w:r>
        <w:t>Dlouhodobé cíle</w:t>
      </w:r>
      <w:bookmarkEnd w:id="129"/>
      <w:bookmarkEnd w:id="130"/>
    </w:p>
    <w:p w14:paraId="79E4B422" w14:textId="77777777" w:rsidR="000658C0" w:rsidRDefault="00AD5BF7" w:rsidP="000A7CD0">
      <w:pPr>
        <w:numPr>
          <w:ilvl w:val="0"/>
          <w:numId w:val="9"/>
        </w:numPr>
        <w:spacing w:after="0" w:line="240" w:lineRule="auto"/>
      </w:pPr>
      <w:r>
        <w:t>E</w:t>
      </w:r>
      <w:r w:rsidR="000658C0">
        <w:t>xpanze do dalších měst</w:t>
      </w:r>
    </w:p>
    <w:p w14:paraId="55DF67A6" w14:textId="77777777" w:rsidR="00CE65EE" w:rsidRPr="00CE65EE" w:rsidRDefault="00AD5BF7" w:rsidP="000A7CD0">
      <w:pPr>
        <w:numPr>
          <w:ilvl w:val="0"/>
          <w:numId w:val="9"/>
        </w:numPr>
        <w:spacing w:after="0" w:line="240" w:lineRule="auto"/>
      </w:pPr>
      <w:r>
        <w:t>R</w:t>
      </w:r>
      <w:r w:rsidR="000658C0">
        <w:t>ostoucí zisky</w:t>
      </w:r>
    </w:p>
    <w:sectPr w:rsidR="00CE65EE" w:rsidRPr="00CE65EE" w:rsidSect="00CE65EE">
      <w:headerReference w:type="default" r:id="rId9"/>
      <w:footerReference w:type="default" r:id="rId10"/>
      <w:foot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6BDA0" w14:textId="77777777" w:rsidR="00D02145" w:rsidRDefault="00D02145" w:rsidP="00DA7CA0">
      <w:pPr>
        <w:spacing w:after="0" w:line="240" w:lineRule="auto"/>
      </w:pPr>
      <w:r>
        <w:separator/>
      </w:r>
    </w:p>
  </w:endnote>
  <w:endnote w:type="continuationSeparator" w:id="0">
    <w:p w14:paraId="5D0DBE00" w14:textId="77777777" w:rsidR="00D02145" w:rsidRDefault="00D02145" w:rsidP="00DA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egoe UI">
    <w:altName w:val="Calibri"/>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5103"/>
      <w:docPartObj>
        <w:docPartGallery w:val="Page Numbers (Bottom of Page)"/>
        <w:docPartUnique/>
      </w:docPartObj>
    </w:sdtPr>
    <w:sdtEndPr/>
    <w:sdtContent>
      <w:p w14:paraId="20814CD0" w14:textId="77777777" w:rsidR="00B71EF6" w:rsidRDefault="00B71EF6">
        <w:pPr>
          <w:pStyle w:val="Footer"/>
          <w:jc w:val="right"/>
        </w:pPr>
        <w:r>
          <w:fldChar w:fldCharType="begin"/>
        </w:r>
        <w:r>
          <w:instrText>PAGE   \* MERGEFORMAT</w:instrText>
        </w:r>
        <w:r>
          <w:fldChar w:fldCharType="separate"/>
        </w:r>
        <w:r w:rsidR="003E03BF">
          <w:rPr>
            <w:noProof/>
          </w:rPr>
          <w:t>3</w:t>
        </w:r>
        <w:r>
          <w:fldChar w:fldCharType="end"/>
        </w:r>
      </w:p>
    </w:sdtContent>
  </w:sdt>
  <w:p w14:paraId="1B6C7D24" w14:textId="77777777" w:rsidR="00B71EF6" w:rsidRDefault="00B71EF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11EAB" w14:textId="77777777" w:rsidR="00B71EF6" w:rsidRDefault="00B71EF6">
    <w:pPr>
      <w:pStyle w:val="Footer"/>
    </w:pPr>
  </w:p>
  <w:p w14:paraId="5D023879" w14:textId="77777777" w:rsidR="00B71EF6" w:rsidRDefault="00B71EF6">
    <w:pPr>
      <w:pStyle w:val="Footer"/>
    </w:pPr>
    <w:r>
      <w:t>Adam Brousek</w:t>
    </w:r>
    <w:r>
      <w:ptab w:relativeTo="margin" w:alignment="center" w:leader="none"/>
    </w:r>
    <w:r w:rsidRPr="00DA2521">
      <w:t xml:space="preserve"> </w:t>
    </w:r>
    <w:r w:rsidRPr="000C6D58">
      <w:t>adambrousek@gmail.com</w:t>
    </w:r>
    <w:r>
      <w:t xml:space="preserve"> </w:t>
    </w:r>
    <w:r>
      <w:ptab w:relativeTo="margin" w:alignment="right" w:leader="none"/>
    </w:r>
    <w:r>
      <w:t>27.10.2015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A47A9" w14:textId="77777777" w:rsidR="00D02145" w:rsidRDefault="00D02145" w:rsidP="00DA7CA0">
      <w:pPr>
        <w:spacing w:after="0" w:line="240" w:lineRule="auto"/>
      </w:pPr>
      <w:r>
        <w:separator/>
      </w:r>
    </w:p>
  </w:footnote>
  <w:footnote w:type="continuationSeparator" w:id="0">
    <w:p w14:paraId="1E610AA6" w14:textId="77777777" w:rsidR="00D02145" w:rsidRDefault="00D02145" w:rsidP="00DA7CA0">
      <w:pPr>
        <w:spacing w:after="0" w:line="240" w:lineRule="auto"/>
      </w:pPr>
      <w:r>
        <w:continuationSeparator/>
      </w:r>
    </w:p>
  </w:footnote>
  <w:footnote w:id="1">
    <w:p w14:paraId="5B4CA8D8" w14:textId="77777777" w:rsidR="00B71EF6" w:rsidRDefault="00B71EF6" w:rsidP="000658C0">
      <w:pPr>
        <w:pStyle w:val="FootnoteText"/>
      </w:pPr>
      <w:r>
        <w:rPr>
          <w:rStyle w:val="FootnoteReference"/>
        </w:rPr>
        <w:footnoteRef/>
      </w:r>
      <w:r>
        <w:t xml:space="preserve"> Nejhodnotnější aktivum je s ohodnocením 5, nejméně hodnotné s ohodnocením 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72B7C" w14:textId="77777777" w:rsidR="00B71EF6" w:rsidRDefault="00B71EF6">
    <w:pPr>
      <w:pStyle w:val="Header"/>
    </w:pPr>
    <w:r>
      <w:t>nabij.to</w:t>
    </w:r>
    <w:r>
      <w:ptab w:relativeTo="margin" w:alignment="center" w:leader="none"/>
    </w:r>
    <w:r w:rsidRPr="00DA2521">
      <w:t xml:space="preserve"> Podnikatelský záměr společnosti</w:t>
    </w:r>
    <w:r>
      <w:ptab w:relativeTo="margin" w:alignment="right" w:leader="none"/>
    </w:r>
    <w:r>
      <w:t>Adam Brousek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1072D0"/>
    <w:multiLevelType w:val="hybridMultilevel"/>
    <w:tmpl w:val="AE847FB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nsid w:val="06A34D38"/>
    <w:multiLevelType w:val="hybridMultilevel"/>
    <w:tmpl w:val="45E0FED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nsid w:val="2A251639"/>
    <w:multiLevelType w:val="multilevel"/>
    <w:tmpl w:val="9216D58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30CF250C"/>
    <w:multiLevelType w:val="hybridMultilevel"/>
    <w:tmpl w:val="E47E5576"/>
    <w:lvl w:ilvl="0" w:tplc="04050003">
      <w:start w:val="1"/>
      <w:numFmt w:val="bullet"/>
      <w:lvlText w:val="o"/>
      <w:lvlJc w:val="left"/>
      <w:pPr>
        <w:tabs>
          <w:tab w:val="num" w:pos="720"/>
        </w:tabs>
        <w:ind w:left="720" w:hanging="360"/>
      </w:pPr>
      <w:rPr>
        <w:rFonts w:ascii="Courier New" w:hAnsi="Courier New"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nsid w:val="363B44A1"/>
    <w:multiLevelType w:val="hybridMultilevel"/>
    <w:tmpl w:val="25885C3C"/>
    <w:lvl w:ilvl="0" w:tplc="0C12779C">
      <w:start w:val="1"/>
      <w:numFmt w:val="bullet"/>
      <w:lvlText w:val=""/>
      <w:lvlJc w:val="left"/>
      <w:pPr>
        <w:tabs>
          <w:tab w:val="num" w:pos="1789"/>
        </w:tabs>
        <w:ind w:left="1789"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44727B5A"/>
    <w:multiLevelType w:val="hybridMultilevel"/>
    <w:tmpl w:val="0F6E483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
    <w:nsid w:val="610001D9"/>
    <w:multiLevelType w:val="hybridMultilevel"/>
    <w:tmpl w:val="3CCAA3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693C6B08"/>
    <w:multiLevelType w:val="hybridMultilevel"/>
    <w:tmpl w:val="CF8CA76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70C039C5"/>
    <w:multiLevelType w:val="hybridMultilevel"/>
    <w:tmpl w:val="079421B6"/>
    <w:lvl w:ilvl="0" w:tplc="F2AA25F8">
      <w:start w:val="1"/>
      <w:numFmt w:val="bullet"/>
      <w:lvlText w:val="•"/>
      <w:lvlJc w:val="left"/>
      <w:pPr>
        <w:tabs>
          <w:tab w:val="num" w:pos="720"/>
        </w:tabs>
        <w:ind w:left="720" w:hanging="360"/>
      </w:pPr>
      <w:rPr>
        <w:rFonts w:ascii="Times New Roman" w:hAnsi="Times New Roman" w:hint="default"/>
      </w:rPr>
    </w:lvl>
    <w:lvl w:ilvl="1" w:tplc="CBBC8384">
      <w:start w:val="1"/>
      <w:numFmt w:val="bullet"/>
      <w:lvlText w:val=""/>
      <w:lvlJc w:val="left"/>
      <w:pPr>
        <w:tabs>
          <w:tab w:val="num" w:pos="1440"/>
        </w:tabs>
        <w:ind w:left="1440" w:hanging="360"/>
      </w:pPr>
      <w:rPr>
        <w:rFonts w:ascii="Symbol" w:hAnsi="Symbol" w:hint="default"/>
        <w:color w:val="auto"/>
      </w:rPr>
    </w:lvl>
    <w:lvl w:ilvl="2" w:tplc="A0D0D6CA" w:tentative="1">
      <w:start w:val="1"/>
      <w:numFmt w:val="bullet"/>
      <w:lvlText w:val="•"/>
      <w:lvlJc w:val="left"/>
      <w:pPr>
        <w:tabs>
          <w:tab w:val="num" w:pos="2160"/>
        </w:tabs>
        <w:ind w:left="2160" w:hanging="360"/>
      </w:pPr>
      <w:rPr>
        <w:rFonts w:ascii="Times New Roman" w:hAnsi="Times New Roman" w:hint="default"/>
      </w:rPr>
    </w:lvl>
    <w:lvl w:ilvl="3" w:tplc="BE289F00">
      <w:start w:val="177"/>
      <w:numFmt w:val="bullet"/>
      <w:lvlText w:val="–"/>
      <w:lvlJc w:val="left"/>
      <w:pPr>
        <w:tabs>
          <w:tab w:val="num" w:pos="2880"/>
        </w:tabs>
        <w:ind w:left="2880" w:hanging="360"/>
      </w:pPr>
      <w:rPr>
        <w:rFonts w:ascii="Times New Roman" w:hAnsi="Times New Roman" w:hint="default"/>
      </w:rPr>
    </w:lvl>
    <w:lvl w:ilvl="4" w:tplc="32DC677E" w:tentative="1">
      <w:start w:val="1"/>
      <w:numFmt w:val="bullet"/>
      <w:lvlText w:val="•"/>
      <w:lvlJc w:val="left"/>
      <w:pPr>
        <w:tabs>
          <w:tab w:val="num" w:pos="3600"/>
        </w:tabs>
        <w:ind w:left="3600" w:hanging="360"/>
      </w:pPr>
      <w:rPr>
        <w:rFonts w:ascii="Times New Roman" w:hAnsi="Times New Roman" w:hint="default"/>
      </w:rPr>
    </w:lvl>
    <w:lvl w:ilvl="5" w:tplc="EAEE4664" w:tentative="1">
      <w:start w:val="1"/>
      <w:numFmt w:val="bullet"/>
      <w:lvlText w:val="•"/>
      <w:lvlJc w:val="left"/>
      <w:pPr>
        <w:tabs>
          <w:tab w:val="num" w:pos="4320"/>
        </w:tabs>
        <w:ind w:left="4320" w:hanging="360"/>
      </w:pPr>
      <w:rPr>
        <w:rFonts w:ascii="Times New Roman" w:hAnsi="Times New Roman" w:hint="default"/>
      </w:rPr>
    </w:lvl>
    <w:lvl w:ilvl="6" w:tplc="EA1CD88C" w:tentative="1">
      <w:start w:val="1"/>
      <w:numFmt w:val="bullet"/>
      <w:lvlText w:val="•"/>
      <w:lvlJc w:val="left"/>
      <w:pPr>
        <w:tabs>
          <w:tab w:val="num" w:pos="5040"/>
        </w:tabs>
        <w:ind w:left="5040" w:hanging="360"/>
      </w:pPr>
      <w:rPr>
        <w:rFonts w:ascii="Times New Roman" w:hAnsi="Times New Roman" w:hint="default"/>
      </w:rPr>
    </w:lvl>
    <w:lvl w:ilvl="7" w:tplc="F73A2C82" w:tentative="1">
      <w:start w:val="1"/>
      <w:numFmt w:val="bullet"/>
      <w:lvlText w:val="•"/>
      <w:lvlJc w:val="left"/>
      <w:pPr>
        <w:tabs>
          <w:tab w:val="num" w:pos="5760"/>
        </w:tabs>
        <w:ind w:left="5760" w:hanging="360"/>
      </w:pPr>
      <w:rPr>
        <w:rFonts w:ascii="Times New Roman" w:hAnsi="Times New Roman" w:hint="default"/>
      </w:rPr>
    </w:lvl>
    <w:lvl w:ilvl="8" w:tplc="F8824D7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72A56710"/>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77030891"/>
    <w:multiLevelType w:val="hybridMultilevel"/>
    <w:tmpl w:val="B778FB7C"/>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2">
    <w:nsid w:val="7B5B3091"/>
    <w:multiLevelType w:val="multilevel"/>
    <w:tmpl w:val="90A226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C617A19"/>
    <w:multiLevelType w:val="multilevel"/>
    <w:tmpl w:val="E9C24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5"/>
  </w:num>
  <w:num w:numId="4">
    <w:abstractNumId w:val="1"/>
  </w:num>
  <w:num w:numId="5">
    <w:abstractNumId w:val="2"/>
  </w:num>
  <w:num w:numId="6">
    <w:abstractNumId w:val="6"/>
  </w:num>
  <w:num w:numId="7">
    <w:abstractNumId w:val="11"/>
  </w:num>
  <w:num w:numId="8">
    <w:abstractNumId w:val="4"/>
  </w:num>
  <w:num w:numId="9">
    <w:abstractNumId w:val="9"/>
  </w:num>
  <w:num w:numId="10">
    <w:abstractNumId w:val="0"/>
  </w:num>
  <w:num w:numId="11">
    <w:abstractNumId w:val="12"/>
  </w:num>
  <w:num w:numId="12">
    <w:abstractNumId w:val="13"/>
    <w:lvlOverride w:ilvl="0">
      <w:lvl w:ilvl="0">
        <w:numFmt w:val="lowerLetter"/>
        <w:lvlText w:val="%1."/>
        <w:lvlJc w:val="left"/>
      </w:lvl>
    </w:lvlOverride>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173"/>
    <w:rsid w:val="000658C0"/>
    <w:rsid w:val="000A7CD0"/>
    <w:rsid w:val="000D5A2E"/>
    <w:rsid w:val="00122DA7"/>
    <w:rsid w:val="001A5279"/>
    <w:rsid w:val="00206C63"/>
    <w:rsid w:val="00230173"/>
    <w:rsid w:val="002C030B"/>
    <w:rsid w:val="002F035A"/>
    <w:rsid w:val="00326885"/>
    <w:rsid w:val="00370B76"/>
    <w:rsid w:val="003D6525"/>
    <w:rsid w:val="003E03BF"/>
    <w:rsid w:val="003E77E6"/>
    <w:rsid w:val="004255D9"/>
    <w:rsid w:val="004E1C5A"/>
    <w:rsid w:val="0057496F"/>
    <w:rsid w:val="00673542"/>
    <w:rsid w:val="00711CF4"/>
    <w:rsid w:val="00977276"/>
    <w:rsid w:val="00A43EC2"/>
    <w:rsid w:val="00AD5BF7"/>
    <w:rsid w:val="00B71EF6"/>
    <w:rsid w:val="00CA72E3"/>
    <w:rsid w:val="00CE65EE"/>
    <w:rsid w:val="00D01F9F"/>
    <w:rsid w:val="00D02145"/>
    <w:rsid w:val="00D05E4C"/>
    <w:rsid w:val="00D9108A"/>
    <w:rsid w:val="00DA2521"/>
    <w:rsid w:val="00DA7CA0"/>
    <w:rsid w:val="00DB11E6"/>
    <w:rsid w:val="00E07215"/>
    <w:rsid w:val="00E34965"/>
    <w:rsid w:val="00E61485"/>
    <w:rsid w:val="00EB547F"/>
    <w:rsid w:val="00FB5C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6C85E"/>
  <w15:chartTrackingRefBased/>
  <w15:docId w15:val="{84EA59EB-446A-4633-9B55-D17E4316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6"/>
    <w:lsdException w:name="Grid Table 2 Accent 1" w:uiPriority="40"/>
    <w:lsdException w:name="Grid Table 3 Accent 1" w:uiPriority="46"/>
    <w:lsdException w:name="Grid Table 4 Accent 1" w:uiPriority="47"/>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7C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65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C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0658C0"/>
    <w:pPr>
      <w:keepNext/>
      <w:tabs>
        <w:tab w:val="num" w:pos="864"/>
      </w:tabs>
      <w:spacing w:before="240" w:after="60" w:line="240" w:lineRule="auto"/>
      <w:ind w:left="864" w:hanging="864"/>
      <w:outlineLvl w:val="3"/>
    </w:pPr>
    <w:rPr>
      <w:rFonts w:ascii="Times New Roman" w:eastAsia="Times New Roman" w:hAnsi="Times New Roman" w:cs="Times New Roman"/>
      <w:b/>
      <w:bCs/>
      <w:sz w:val="28"/>
      <w:szCs w:val="28"/>
      <w:lang w:eastAsia="cs-CZ"/>
    </w:rPr>
  </w:style>
  <w:style w:type="paragraph" w:styleId="Heading5">
    <w:name w:val="heading 5"/>
    <w:basedOn w:val="Normal"/>
    <w:next w:val="Normal"/>
    <w:link w:val="Heading5Char"/>
    <w:qFormat/>
    <w:rsid w:val="000658C0"/>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lang w:eastAsia="cs-CZ"/>
    </w:rPr>
  </w:style>
  <w:style w:type="paragraph" w:styleId="Heading6">
    <w:name w:val="heading 6"/>
    <w:basedOn w:val="Normal"/>
    <w:next w:val="Normal"/>
    <w:link w:val="Heading6Char"/>
    <w:qFormat/>
    <w:rsid w:val="000658C0"/>
    <w:pPr>
      <w:tabs>
        <w:tab w:val="num" w:pos="1152"/>
      </w:tabs>
      <w:spacing w:before="240" w:after="60" w:line="240" w:lineRule="auto"/>
      <w:ind w:left="1152" w:hanging="1152"/>
      <w:outlineLvl w:val="5"/>
    </w:pPr>
    <w:rPr>
      <w:rFonts w:ascii="Times New Roman" w:eastAsia="Times New Roman" w:hAnsi="Times New Roman" w:cs="Times New Roman"/>
      <w:b/>
      <w:bCs/>
      <w:lang w:eastAsia="cs-CZ"/>
    </w:rPr>
  </w:style>
  <w:style w:type="paragraph" w:styleId="Heading7">
    <w:name w:val="heading 7"/>
    <w:basedOn w:val="Normal"/>
    <w:next w:val="Normal"/>
    <w:link w:val="Heading7Char"/>
    <w:qFormat/>
    <w:rsid w:val="000658C0"/>
    <w:pPr>
      <w:tabs>
        <w:tab w:val="num" w:pos="1296"/>
      </w:tabs>
      <w:spacing w:before="240" w:after="60" w:line="240" w:lineRule="auto"/>
      <w:ind w:left="1296" w:hanging="1296"/>
      <w:outlineLvl w:val="6"/>
    </w:pPr>
    <w:rPr>
      <w:rFonts w:ascii="Times New Roman" w:eastAsia="Times New Roman" w:hAnsi="Times New Roman" w:cs="Times New Roman"/>
      <w:sz w:val="24"/>
      <w:szCs w:val="24"/>
      <w:lang w:eastAsia="cs-CZ"/>
    </w:rPr>
  </w:style>
  <w:style w:type="paragraph" w:styleId="Heading8">
    <w:name w:val="heading 8"/>
    <w:basedOn w:val="Normal"/>
    <w:next w:val="Normal"/>
    <w:link w:val="Heading8Char"/>
    <w:qFormat/>
    <w:rsid w:val="000658C0"/>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eastAsia="cs-CZ"/>
    </w:rPr>
  </w:style>
  <w:style w:type="paragraph" w:styleId="Heading9">
    <w:name w:val="heading 9"/>
    <w:basedOn w:val="Normal"/>
    <w:next w:val="Normal"/>
    <w:link w:val="Heading9Char"/>
    <w:qFormat/>
    <w:rsid w:val="000658C0"/>
    <w:pPr>
      <w:tabs>
        <w:tab w:val="num" w:pos="1584"/>
      </w:tabs>
      <w:spacing w:before="240" w:after="60" w:line="240" w:lineRule="auto"/>
      <w:ind w:left="1584" w:hanging="1584"/>
      <w:outlineLvl w:val="8"/>
    </w:pPr>
    <w:rPr>
      <w:rFonts w:ascii="Arial" w:eastAsia="Times New Roman" w:hAnsi="Arial" w:cs="Arial"/>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E77E6"/>
    <w:rPr>
      <w:b/>
      <w:bCs/>
      <w:i/>
      <w:iCs/>
      <w:spacing w:val="5"/>
    </w:rPr>
  </w:style>
  <w:style w:type="paragraph" w:styleId="Subtitle">
    <w:name w:val="Subtitle"/>
    <w:basedOn w:val="Normal"/>
    <w:next w:val="Normal"/>
    <w:link w:val="SubtitleChar"/>
    <w:uiPriority w:val="11"/>
    <w:qFormat/>
    <w:rsid w:val="003E77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77E6"/>
    <w:rPr>
      <w:rFonts w:eastAsiaTheme="minorEastAsia"/>
      <w:color w:val="5A5A5A" w:themeColor="text1" w:themeTint="A5"/>
      <w:spacing w:val="15"/>
    </w:rPr>
  </w:style>
  <w:style w:type="character" w:styleId="Hyperlink">
    <w:name w:val="Hyperlink"/>
    <w:basedOn w:val="DefaultParagraphFont"/>
    <w:uiPriority w:val="99"/>
    <w:unhideWhenUsed/>
    <w:rsid w:val="003E77E6"/>
    <w:rPr>
      <w:color w:val="0563C1" w:themeColor="hyperlink"/>
      <w:u w:val="single"/>
    </w:rPr>
  </w:style>
  <w:style w:type="character" w:customStyle="1" w:styleId="Heading1Char">
    <w:name w:val="Heading 1 Char"/>
    <w:basedOn w:val="DefaultParagraphFont"/>
    <w:link w:val="Heading1"/>
    <w:uiPriority w:val="9"/>
    <w:rsid w:val="00DA7C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7CA0"/>
    <w:pPr>
      <w:outlineLvl w:val="9"/>
    </w:pPr>
    <w:rPr>
      <w:lang w:eastAsia="cs-CZ"/>
    </w:rPr>
  </w:style>
  <w:style w:type="paragraph" w:styleId="Header">
    <w:name w:val="header"/>
    <w:basedOn w:val="Normal"/>
    <w:link w:val="HeaderChar"/>
    <w:unhideWhenUsed/>
    <w:rsid w:val="00DA7C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A7CA0"/>
  </w:style>
  <w:style w:type="paragraph" w:styleId="Footer">
    <w:name w:val="footer"/>
    <w:basedOn w:val="Normal"/>
    <w:link w:val="FooterChar"/>
    <w:unhideWhenUsed/>
    <w:rsid w:val="00DA7C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A7CA0"/>
  </w:style>
  <w:style w:type="character" w:customStyle="1" w:styleId="Heading2Char">
    <w:name w:val="Heading 2 Char"/>
    <w:basedOn w:val="DefaultParagraphFont"/>
    <w:link w:val="Heading2"/>
    <w:uiPriority w:val="9"/>
    <w:rsid w:val="00CE65E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65EE"/>
    <w:pPr>
      <w:ind w:left="720"/>
      <w:contextualSpacing/>
    </w:pPr>
  </w:style>
  <w:style w:type="paragraph" w:styleId="TOC1">
    <w:name w:val="toc 1"/>
    <w:basedOn w:val="Normal"/>
    <w:next w:val="Normal"/>
    <w:autoRedefine/>
    <w:uiPriority w:val="39"/>
    <w:unhideWhenUsed/>
    <w:rsid w:val="00D01F9F"/>
    <w:pPr>
      <w:spacing w:after="100"/>
    </w:pPr>
  </w:style>
  <w:style w:type="paragraph" w:styleId="TOC2">
    <w:name w:val="toc 2"/>
    <w:basedOn w:val="Normal"/>
    <w:next w:val="Normal"/>
    <w:autoRedefine/>
    <w:uiPriority w:val="39"/>
    <w:unhideWhenUsed/>
    <w:rsid w:val="00D01F9F"/>
    <w:pPr>
      <w:spacing w:after="100"/>
      <w:ind w:left="220"/>
    </w:pPr>
  </w:style>
  <w:style w:type="character" w:customStyle="1" w:styleId="Heading3Char">
    <w:name w:val="Heading 3 Char"/>
    <w:basedOn w:val="DefaultParagraphFont"/>
    <w:link w:val="Heading3"/>
    <w:uiPriority w:val="9"/>
    <w:rsid w:val="00206C6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73542"/>
    <w:pPr>
      <w:spacing w:after="100"/>
      <w:ind w:left="440"/>
    </w:pPr>
  </w:style>
  <w:style w:type="character" w:customStyle="1" w:styleId="Heading4Char">
    <w:name w:val="Heading 4 Char"/>
    <w:basedOn w:val="DefaultParagraphFont"/>
    <w:link w:val="Heading4"/>
    <w:rsid w:val="000658C0"/>
    <w:rPr>
      <w:rFonts w:ascii="Times New Roman" w:eastAsia="Times New Roman" w:hAnsi="Times New Roman" w:cs="Times New Roman"/>
      <w:b/>
      <w:bCs/>
      <w:sz w:val="28"/>
      <w:szCs w:val="28"/>
      <w:lang w:eastAsia="cs-CZ"/>
    </w:rPr>
  </w:style>
  <w:style w:type="character" w:customStyle="1" w:styleId="Heading5Char">
    <w:name w:val="Heading 5 Char"/>
    <w:basedOn w:val="DefaultParagraphFont"/>
    <w:link w:val="Heading5"/>
    <w:rsid w:val="000658C0"/>
    <w:rPr>
      <w:rFonts w:ascii="Times New Roman" w:eastAsia="Times New Roman" w:hAnsi="Times New Roman" w:cs="Times New Roman"/>
      <w:b/>
      <w:bCs/>
      <w:i/>
      <w:iCs/>
      <w:sz w:val="26"/>
      <w:szCs w:val="26"/>
      <w:lang w:eastAsia="cs-CZ"/>
    </w:rPr>
  </w:style>
  <w:style w:type="character" w:customStyle="1" w:styleId="Heading6Char">
    <w:name w:val="Heading 6 Char"/>
    <w:basedOn w:val="DefaultParagraphFont"/>
    <w:link w:val="Heading6"/>
    <w:rsid w:val="000658C0"/>
    <w:rPr>
      <w:rFonts w:ascii="Times New Roman" w:eastAsia="Times New Roman" w:hAnsi="Times New Roman" w:cs="Times New Roman"/>
      <w:b/>
      <w:bCs/>
      <w:lang w:eastAsia="cs-CZ"/>
    </w:rPr>
  </w:style>
  <w:style w:type="character" w:customStyle="1" w:styleId="Heading7Char">
    <w:name w:val="Heading 7 Char"/>
    <w:basedOn w:val="DefaultParagraphFont"/>
    <w:link w:val="Heading7"/>
    <w:rsid w:val="000658C0"/>
    <w:rPr>
      <w:rFonts w:ascii="Times New Roman" w:eastAsia="Times New Roman" w:hAnsi="Times New Roman" w:cs="Times New Roman"/>
      <w:sz w:val="24"/>
      <w:szCs w:val="24"/>
      <w:lang w:eastAsia="cs-CZ"/>
    </w:rPr>
  </w:style>
  <w:style w:type="character" w:customStyle="1" w:styleId="Heading8Char">
    <w:name w:val="Heading 8 Char"/>
    <w:basedOn w:val="DefaultParagraphFont"/>
    <w:link w:val="Heading8"/>
    <w:rsid w:val="000658C0"/>
    <w:rPr>
      <w:rFonts w:ascii="Times New Roman" w:eastAsia="Times New Roman" w:hAnsi="Times New Roman" w:cs="Times New Roman"/>
      <w:i/>
      <w:iCs/>
      <w:sz w:val="24"/>
      <w:szCs w:val="24"/>
      <w:lang w:eastAsia="cs-CZ"/>
    </w:rPr>
  </w:style>
  <w:style w:type="character" w:customStyle="1" w:styleId="Heading9Char">
    <w:name w:val="Heading 9 Char"/>
    <w:basedOn w:val="DefaultParagraphFont"/>
    <w:link w:val="Heading9"/>
    <w:rsid w:val="000658C0"/>
    <w:rPr>
      <w:rFonts w:ascii="Arial" w:eastAsia="Times New Roman" w:hAnsi="Arial" w:cs="Arial"/>
      <w:lang w:eastAsia="cs-CZ"/>
    </w:rPr>
  </w:style>
  <w:style w:type="character" w:styleId="PageNumber">
    <w:name w:val="page number"/>
    <w:basedOn w:val="DefaultParagraphFont"/>
    <w:rsid w:val="000658C0"/>
  </w:style>
  <w:style w:type="paragraph" w:customStyle="1" w:styleId="TableText">
    <w:name w:val="Table Text"/>
    <w:basedOn w:val="Normal"/>
    <w:rsid w:val="000658C0"/>
    <w:pPr>
      <w:tabs>
        <w:tab w:val="left" w:pos="360"/>
      </w:tabs>
      <w:spacing w:after="0" w:line="240" w:lineRule="auto"/>
    </w:pPr>
    <w:rPr>
      <w:rFonts w:ascii="Times New Roman" w:eastAsia="Times New Roman" w:hAnsi="Times New Roman" w:cs="Times New Roman"/>
      <w:sz w:val="24"/>
      <w:szCs w:val="24"/>
      <w:lang w:eastAsia="cs-CZ"/>
    </w:rPr>
  </w:style>
  <w:style w:type="paragraph" w:customStyle="1" w:styleId="TableHeading">
    <w:name w:val="Table Heading"/>
    <w:basedOn w:val="Normal"/>
    <w:rsid w:val="000658C0"/>
    <w:pPr>
      <w:spacing w:before="40" w:after="40" w:line="240" w:lineRule="auto"/>
    </w:pPr>
    <w:rPr>
      <w:rFonts w:ascii="Times New Roman" w:eastAsia="Times New Roman" w:hAnsi="Times New Roman" w:cs="Times New Roman"/>
      <w:b/>
      <w:bCs/>
      <w:sz w:val="24"/>
      <w:szCs w:val="24"/>
      <w:lang w:eastAsia="cs-CZ"/>
    </w:rPr>
  </w:style>
  <w:style w:type="character" w:styleId="CommentReference">
    <w:name w:val="annotation reference"/>
    <w:semiHidden/>
    <w:rsid w:val="000658C0"/>
    <w:rPr>
      <w:sz w:val="16"/>
      <w:szCs w:val="16"/>
    </w:rPr>
  </w:style>
  <w:style w:type="paragraph" w:styleId="CommentText">
    <w:name w:val="annotation text"/>
    <w:basedOn w:val="Normal"/>
    <w:link w:val="CommentTextChar"/>
    <w:semiHidden/>
    <w:rsid w:val="000658C0"/>
    <w:pPr>
      <w:spacing w:after="0" w:line="240" w:lineRule="auto"/>
    </w:pPr>
    <w:rPr>
      <w:rFonts w:ascii="Times New Roman" w:eastAsia="Times New Roman" w:hAnsi="Times New Roman" w:cs="Times New Roman"/>
      <w:sz w:val="20"/>
      <w:szCs w:val="20"/>
      <w:lang w:eastAsia="cs-CZ"/>
    </w:rPr>
  </w:style>
  <w:style w:type="character" w:customStyle="1" w:styleId="CommentTextChar">
    <w:name w:val="Comment Text Char"/>
    <w:basedOn w:val="DefaultParagraphFont"/>
    <w:link w:val="CommentText"/>
    <w:semiHidden/>
    <w:rsid w:val="000658C0"/>
    <w:rPr>
      <w:rFonts w:ascii="Times New Roman" w:eastAsia="Times New Roman" w:hAnsi="Times New Roman" w:cs="Times New Roman"/>
      <w:sz w:val="20"/>
      <w:szCs w:val="20"/>
      <w:lang w:eastAsia="cs-CZ"/>
    </w:rPr>
  </w:style>
  <w:style w:type="paragraph" w:styleId="BalloonText">
    <w:name w:val="Balloon Text"/>
    <w:basedOn w:val="Normal"/>
    <w:link w:val="BalloonTextChar"/>
    <w:semiHidden/>
    <w:rsid w:val="000658C0"/>
    <w:pPr>
      <w:spacing w:after="0" w:line="240" w:lineRule="auto"/>
    </w:pPr>
    <w:rPr>
      <w:rFonts w:ascii="Tahoma" w:eastAsia="Times New Roman" w:hAnsi="Tahoma" w:cs="Tahoma"/>
      <w:sz w:val="16"/>
      <w:szCs w:val="16"/>
      <w:lang w:eastAsia="cs-CZ"/>
    </w:rPr>
  </w:style>
  <w:style w:type="character" w:customStyle="1" w:styleId="BalloonTextChar">
    <w:name w:val="Balloon Text Char"/>
    <w:basedOn w:val="DefaultParagraphFont"/>
    <w:link w:val="BalloonText"/>
    <w:semiHidden/>
    <w:rsid w:val="000658C0"/>
    <w:rPr>
      <w:rFonts w:ascii="Tahoma" w:eastAsia="Times New Roman" w:hAnsi="Tahoma" w:cs="Tahoma"/>
      <w:sz w:val="16"/>
      <w:szCs w:val="16"/>
      <w:lang w:eastAsia="cs-CZ"/>
    </w:rPr>
  </w:style>
  <w:style w:type="character" w:styleId="FollowedHyperlink">
    <w:name w:val="FollowedHyperlink"/>
    <w:uiPriority w:val="99"/>
    <w:semiHidden/>
    <w:unhideWhenUsed/>
    <w:rsid w:val="000658C0"/>
    <w:rPr>
      <w:color w:val="800080"/>
      <w:u w:val="single"/>
    </w:rPr>
  </w:style>
  <w:style w:type="table" w:styleId="GridTable2-Accent1">
    <w:name w:val="Grid Table 2 Accent 1"/>
    <w:basedOn w:val="TableNormal"/>
    <w:uiPriority w:val="40"/>
    <w:rsid w:val="000658C0"/>
    <w:pPr>
      <w:spacing w:after="0" w:line="240" w:lineRule="auto"/>
    </w:pPr>
    <w:rPr>
      <w:rFonts w:ascii="Times New Roman" w:eastAsia="Times New Roman" w:hAnsi="Times New Roman" w:cs="Times New Roman"/>
      <w:sz w:val="20"/>
      <w:szCs w:val="20"/>
      <w:lang w:eastAsia="cs-CZ"/>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GridTable7Colorful">
    <w:name w:val="Grid Table 7 Colorful"/>
    <w:basedOn w:val="TableNormal"/>
    <w:uiPriority w:val="44"/>
    <w:rsid w:val="000658C0"/>
    <w:pPr>
      <w:spacing w:after="0" w:line="240" w:lineRule="auto"/>
    </w:pPr>
    <w:rPr>
      <w:rFonts w:ascii="Times New Roman" w:eastAsia="Times New Roman" w:hAnsi="Times New Roman" w:cs="Times New Roman"/>
      <w:sz w:val="20"/>
      <w:szCs w:val="20"/>
      <w:lang w:eastAsia="cs-CZ"/>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6Colorful">
    <w:name w:val="Grid Table 6 Colorful"/>
    <w:basedOn w:val="TableNormal"/>
    <w:uiPriority w:val="43"/>
    <w:rsid w:val="000658C0"/>
    <w:pPr>
      <w:spacing w:after="0" w:line="240" w:lineRule="auto"/>
    </w:pPr>
    <w:rPr>
      <w:rFonts w:ascii="Times New Roman" w:eastAsia="Times New Roman" w:hAnsi="Times New Roman" w:cs="Times New Roman"/>
      <w:sz w:val="20"/>
      <w:szCs w:val="20"/>
      <w:lang w:eastAsia="cs-CZ"/>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5Dark">
    <w:name w:val="Grid Table 5 Dark"/>
    <w:basedOn w:val="TableNormal"/>
    <w:uiPriority w:val="42"/>
    <w:rsid w:val="000658C0"/>
    <w:pPr>
      <w:spacing w:after="0" w:line="240" w:lineRule="auto"/>
    </w:pPr>
    <w:rPr>
      <w:rFonts w:ascii="Times New Roman" w:eastAsia="Times New Roman" w:hAnsi="Times New Roman" w:cs="Times New Roman"/>
      <w:sz w:val="20"/>
      <w:szCs w:val="20"/>
      <w:lang w:eastAsia="cs-CZ"/>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GridTable4">
    <w:name w:val="Grid Table 4"/>
    <w:basedOn w:val="TableNormal"/>
    <w:uiPriority w:val="41"/>
    <w:rsid w:val="000658C0"/>
    <w:pPr>
      <w:spacing w:after="0" w:line="240" w:lineRule="auto"/>
    </w:pPr>
    <w:rPr>
      <w:rFonts w:ascii="Times New Roman" w:eastAsia="Times New Roman" w:hAnsi="Times New Roman" w:cs="Times New Roman"/>
      <w:sz w:val="20"/>
      <w:szCs w:val="20"/>
      <w:lang w:eastAsia="cs-CZ"/>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3-Accent1">
    <w:name w:val="Grid Table 3 Accent 1"/>
    <w:basedOn w:val="TableNormal"/>
    <w:uiPriority w:val="46"/>
    <w:rsid w:val="000658C0"/>
    <w:pPr>
      <w:spacing w:after="0" w:line="240" w:lineRule="auto"/>
    </w:pPr>
    <w:rPr>
      <w:rFonts w:ascii="Times New Roman" w:eastAsia="Times New Roman" w:hAnsi="Times New Roman" w:cs="Times New Roman"/>
      <w:sz w:val="20"/>
      <w:szCs w:val="20"/>
      <w:lang w:eastAsia="cs-CZ"/>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4-Accent1">
    <w:name w:val="Grid Table 4 Accent 1"/>
    <w:basedOn w:val="TableNormal"/>
    <w:uiPriority w:val="47"/>
    <w:rsid w:val="000658C0"/>
    <w:pPr>
      <w:spacing w:after="0" w:line="240" w:lineRule="auto"/>
    </w:pPr>
    <w:rPr>
      <w:rFonts w:ascii="Times New Roman" w:eastAsia="Times New Roman" w:hAnsi="Times New Roman" w:cs="Times New Roman"/>
      <w:sz w:val="20"/>
      <w:szCs w:val="20"/>
      <w:lang w:eastAsia="cs-CZ"/>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Grid">
    <w:name w:val="Table Grid"/>
    <w:basedOn w:val="TableNormal"/>
    <w:uiPriority w:val="59"/>
    <w:rsid w:val="000658C0"/>
    <w:pPr>
      <w:spacing w:after="0" w:line="240" w:lineRule="auto"/>
    </w:pPr>
    <w:rPr>
      <w:rFonts w:ascii="Calibri" w:eastAsia="Calibri" w:hAnsi="Calibri" w:cs="Times New Roman"/>
      <w:lang w:eastAsia="cs-C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658C0"/>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0658C0"/>
    <w:rPr>
      <w:rFonts w:ascii="Calibri" w:eastAsia="Calibri" w:hAnsi="Calibri" w:cs="Times New Roman"/>
      <w:sz w:val="20"/>
      <w:szCs w:val="20"/>
    </w:rPr>
  </w:style>
  <w:style w:type="character" w:styleId="FootnoteReference">
    <w:name w:val="footnote reference"/>
    <w:uiPriority w:val="99"/>
    <w:semiHidden/>
    <w:unhideWhenUsed/>
    <w:rsid w:val="000658C0"/>
    <w:rPr>
      <w:vertAlign w:val="superscript"/>
    </w:rPr>
  </w:style>
  <w:style w:type="table" w:styleId="GridTable1Light">
    <w:name w:val="Grid Table 1 Light"/>
    <w:basedOn w:val="TableNormal"/>
    <w:uiPriority w:val="46"/>
    <w:rsid w:val="004255D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8059B-A5FB-C74E-8C28-3901E3295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20</Pages>
  <Words>4652</Words>
  <Characters>26522</Characters>
  <Application>Microsoft Macintosh Word</Application>
  <DocSecurity>0</DocSecurity>
  <Lines>221</Lines>
  <Paragraphs>62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Knapovský</dc:creator>
  <cp:keywords/>
  <dc:description/>
  <cp:lastModifiedBy>Adam Brousek</cp:lastModifiedBy>
  <cp:revision>18</cp:revision>
  <cp:lastPrinted>2015-11-03T08:05:00Z</cp:lastPrinted>
  <dcterms:created xsi:type="dcterms:W3CDTF">2015-10-27T12:15:00Z</dcterms:created>
  <dcterms:modified xsi:type="dcterms:W3CDTF">2015-11-03T12:36:00Z</dcterms:modified>
</cp:coreProperties>
</file>