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2E39AD" w14:textId="77777777" w:rsidR="00DF4D46" w:rsidRPr="00FB2B4F" w:rsidRDefault="00846621" w:rsidP="003E77E6">
      <w:pPr>
        <w:jc w:val="center"/>
      </w:pPr>
      <w:r>
        <w:pict w14:anchorId="767E41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pt;height:358pt">
            <v:imagedata r:id="rId8" o:title="nabij.to-logo"/>
          </v:shape>
        </w:pict>
      </w:r>
    </w:p>
    <w:p w14:paraId="4B67559F" w14:textId="77777777" w:rsidR="003E77E6" w:rsidRPr="00FB2B4F" w:rsidRDefault="003E77E6" w:rsidP="003E77E6">
      <w:pPr>
        <w:jc w:val="center"/>
        <w:rPr>
          <w:rStyle w:val="BookTitle"/>
          <w:rFonts w:ascii="Arial" w:hAnsi="Arial" w:cs="Arial"/>
          <w:b w:val="0"/>
          <w:i w:val="0"/>
          <w:sz w:val="48"/>
          <w:szCs w:val="48"/>
        </w:rPr>
      </w:pPr>
    </w:p>
    <w:p w14:paraId="564CA24E" w14:textId="77777777" w:rsidR="003E77E6" w:rsidRPr="00FB2B4F" w:rsidRDefault="00FB2B4F" w:rsidP="003E77E6">
      <w:pPr>
        <w:jc w:val="center"/>
        <w:rPr>
          <w:rStyle w:val="BookTitle"/>
          <w:rFonts w:ascii="Calibri" w:hAnsi="Calibri" w:cs="Arial"/>
          <w:b w:val="0"/>
          <w:i w:val="0"/>
          <w:sz w:val="56"/>
          <w:szCs w:val="56"/>
        </w:rPr>
      </w:pPr>
      <w:r>
        <w:rPr>
          <w:rStyle w:val="BookTitle"/>
          <w:rFonts w:ascii="Calibri" w:hAnsi="Calibri" w:cs="Arial"/>
          <w:b w:val="0"/>
          <w:i w:val="0"/>
          <w:sz w:val="56"/>
          <w:szCs w:val="56"/>
        </w:rPr>
        <w:t>Závěrečná zpráva</w:t>
      </w:r>
    </w:p>
    <w:p w14:paraId="54FB799A" w14:textId="1100A1C2" w:rsidR="003E77E6" w:rsidRPr="00FB2B4F" w:rsidRDefault="00867314" w:rsidP="003E77E6">
      <w:pPr>
        <w:pStyle w:val="Subtitle"/>
        <w:jc w:val="center"/>
        <w:rPr>
          <w:rStyle w:val="BookTitle"/>
          <w:rFonts w:ascii="Calibri" w:hAnsi="Calibri" w:cs="Arial"/>
          <w:b w:val="0"/>
          <w:i w:val="0"/>
          <w:sz w:val="40"/>
          <w:szCs w:val="40"/>
        </w:rPr>
      </w:pPr>
      <w:r>
        <w:rPr>
          <w:rStyle w:val="BookTitle"/>
          <w:rFonts w:ascii="Calibri" w:hAnsi="Calibri" w:cs="Arial"/>
          <w:b w:val="0"/>
          <w:i w:val="0"/>
          <w:sz w:val="40"/>
          <w:szCs w:val="40"/>
        </w:rPr>
        <w:t>2</w:t>
      </w:r>
      <w:r w:rsidR="00FB2B4F">
        <w:rPr>
          <w:rStyle w:val="BookTitle"/>
          <w:rFonts w:ascii="Calibri" w:hAnsi="Calibri" w:cs="Arial"/>
          <w:b w:val="0"/>
          <w:i w:val="0"/>
          <w:sz w:val="40"/>
          <w:szCs w:val="40"/>
        </w:rPr>
        <w:t>. etapa projektu</w:t>
      </w:r>
    </w:p>
    <w:p w14:paraId="4E74FF08" w14:textId="77777777" w:rsidR="003E77E6" w:rsidRPr="00FB2B4F" w:rsidRDefault="003E77E6" w:rsidP="003E77E6">
      <w:pPr>
        <w:jc w:val="center"/>
        <w:rPr>
          <w:rStyle w:val="BookTitle"/>
          <w:rFonts w:ascii="Calibri" w:hAnsi="Calibri" w:cs="Arial"/>
          <w:b w:val="0"/>
          <w:i w:val="0"/>
          <w:sz w:val="56"/>
          <w:szCs w:val="56"/>
        </w:rPr>
      </w:pPr>
    </w:p>
    <w:p w14:paraId="7968B9EF" w14:textId="77777777" w:rsidR="003E77E6" w:rsidRPr="00FB2B4F" w:rsidRDefault="003E77E6" w:rsidP="003E77E6">
      <w:pPr>
        <w:jc w:val="center"/>
        <w:rPr>
          <w:rStyle w:val="BookTitle"/>
          <w:rFonts w:ascii="Calibri" w:hAnsi="Calibri" w:cs="Arial"/>
          <w:b w:val="0"/>
          <w:i w:val="0"/>
          <w:sz w:val="56"/>
          <w:szCs w:val="56"/>
        </w:rPr>
      </w:pPr>
    </w:p>
    <w:p w14:paraId="41B1F278" w14:textId="77777777" w:rsidR="003E77E6" w:rsidRPr="00FB2B4F" w:rsidRDefault="003E77E6" w:rsidP="003E77E6">
      <w:pPr>
        <w:rPr>
          <w:rStyle w:val="BookTitle"/>
          <w:rFonts w:ascii="Calibri" w:hAnsi="Calibri" w:cs="Arial"/>
          <w:b w:val="0"/>
          <w:i w:val="0"/>
          <w:sz w:val="56"/>
          <w:szCs w:val="56"/>
        </w:rPr>
      </w:pPr>
    </w:p>
    <w:p w14:paraId="62AFCE1E" w14:textId="77777777" w:rsidR="003E77E6" w:rsidRPr="00FB2B4F" w:rsidRDefault="003E77E6" w:rsidP="003E77E6">
      <w:pPr>
        <w:pStyle w:val="Subtitle"/>
        <w:rPr>
          <w:rStyle w:val="BookTitle"/>
          <w:rFonts w:ascii="Calibri" w:hAnsi="Calibri" w:cs="Arial"/>
          <w:b w:val="0"/>
          <w:i w:val="0"/>
          <w:sz w:val="28"/>
          <w:szCs w:val="28"/>
        </w:rPr>
      </w:pPr>
    </w:p>
    <w:p w14:paraId="0D833DA7" w14:textId="77777777" w:rsidR="003E77E6" w:rsidRPr="00FB2B4F" w:rsidRDefault="003E77E6" w:rsidP="003E77E6"/>
    <w:p w14:paraId="7EE0E098" w14:textId="77777777" w:rsidR="003E77E6" w:rsidRPr="00FB2B4F" w:rsidRDefault="003E77E6" w:rsidP="003E77E6"/>
    <w:sdt>
      <w:sdtPr>
        <w:rPr>
          <w:rFonts w:asciiTheme="minorHAnsi" w:eastAsiaTheme="minorHAnsi" w:hAnsiTheme="minorHAnsi" w:cstheme="minorBidi"/>
          <w:b/>
          <w:bCs/>
          <w:i/>
          <w:iCs/>
          <w:color w:val="auto"/>
          <w:spacing w:val="5"/>
          <w:sz w:val="22"/>
          <w:szCs w:val="22"/>
          <w:lang w:eastAsia="en-US"/>
        </w:rPr>
        <w:id w:val="115957277"/>
        <w:docPartObj>
          <w:docPartGallery w:val="Table of Contents"/>
          <w:docPartUnique/>
        </w:docPartObj>
      </w:sdtPr>
      <w:sdtEndPr/>
      <w:sdtContent>
        <w:p w14:paraId="14151883" w14:textId="77777777" w:rsidR="003D6525" w:rsidRPr="00FB2B4F" w:rsidRDefault="003D6525">
          <w:pPr>
            <w:pStyle w:val="TOCHeading"/>
          </w:pPr>
          <w:r w:rsidRPr="00FB2B4F">
            <w:t>Obsah</w:t>
          </w:r>
        </w:p>
        <w:p w14:paraId="40B8E131" w14:textId="77777777" w:rsidR="009340A2" w:rsidRDefault="003D652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 w:rsidRPr="00FB2B4F">
            <w:fldChar w:fldCharType="begin"/>
          </w:r>
          <w:r w:rsidRPr="00FB2B4F">
            <w:instrText xml:space="preserve"> TOC \o "1-3" \h \z \u </w:instrText>
          </w:r>
          <w:r w:rsidRPr="00FB2B4F">
            <w:fldChar w:fldCharType="separate"/>
          </w:r>
          <w:hyperlink w:anchor="_Toc438937862" w:history="1">
            <w:r w:rsidR="009340A2" w:rsidRPr="0035277A">
              <w:rPr>
                <w:rStyle w:val="Hyperlink"/>
                <w:noProof/>
              </w:rPr>
              <w:t>1.</w:t>
            </w:r>
            <w:r w:rsidR="009340A2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9340A2" w:rsidRPr="0035277A">
              <w:rPr>
                <w:rStyle w:val="Hyperlink"/>
                <w:noProof/>
              </w:rPr>
              <w:t>Údaje o etapě</w:t>
            </w:r>
            <w:r w:rsidR="009340A2">
              <w:rPr>
                <w:noProof/>
                <w:webHidden/>
              </w:rPr>
              <w:tab/>
            </w:r>
            <w:r w:rsidR="009340A2">
              <w:rPr>
                <w:noProof/>
                <w:webHidden/>
              </w:rPr>
              <w:fldChar w:fldCharType="begin"/>
            </w:r>
            <w:r w:rsidR="009340A2">
              <w:rPr>
                <w:noProof/>
                <w:webHidden/>
              </w:rPr>
              <w:instrText xml:space="preserve"> PAGEREF _Toc438937862 \h </w:instrText>
            </w:r>
            <w:r w:rsidR="009340A2">
              <w:rPr>
                <w:noProof/>
                <w:webHidden/>
              </w:rPr>
            </w:r>
            <w:r w:rsidR="009340A2">
              <w:rPr>
                <w:noProof/>
                <w:webHidden/>
              </w:rPr>
              <w:fldChar w:fldCharType="separate"/>
            </w:r>
            <w:r w:rsidR="009340A2">
              <w:rPr>
                <w:noProof/>
                <w:webHidden/>
              </w:rPr>
              <w:t>1</w:t>
            </w:r>
            <w:r w:rsidR="009340A2">
              <w:rPr>
                <w:noProof/>
                <w:webHidden/>
              </w:rPr>
              <w:fldChar w:fldCharType="end"/>
            </w:r>
          </w:hyperlink>
        </w:p>
        <w:p w14:paraId="0FA3E98C" w14:textId="77777777" w:rsidR="009340A2" w:rsidRDefault="009340A2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38937863" w:history="1">
            <w:r w:rsidRPr="0035277A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35277A">
              <w:rPr>
                <w:rStyle w:val="Hyperlink"/>
                <w:noProof/>
              </w:rPr>
              <w:t>Identifikace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_Toc438937863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3640C" w14:textId="77777777" w:rsidR="009340A2" w:rsidRDefault="009340A2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38937864" w:history="1">
            <w:r w:rsidRPr="0035277A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35277A">
              <w:rPr>
                <w:rStyle w:val="Hyperlink"/>
                <w:noProof/>
              </w:rPr>
              <w:t>Popis průběhu etapy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_Toc438937864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1DF14" w14:textId="77777777" w:rsidR="009340A2" w:rsidRDefault="009340A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38937865" w:history="1">
            <w:r w:rsidRPr="0035277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35277A">
              <w:rPr>
                <w:rStyle w:val="Hyperlink"/>
                <w:noProof/>
              </w:rPr>
              <w:t>Vyhodnocení dílčích úkolů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_Toc438937865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7B704" w14:textId="77777777" w:rsidR="009340A2" w:rsidRDefault="009340A2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38937866" w:history="1">
            <w:r w:rsidRPr="0035277A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35277A">
              <w:rPr>
                <w:rStyle w:val="Hyperlink"/>
                <w:noProof/>
              </w:rPr>
              <w:t>BPMN Diagramy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_Toc438937866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4E980" w14:textId="77777777" w:rsidR="009340A2" w:rsidRDefault="009340A2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38937867" w:history="1">
            <w:r w:rsidRPr="0035277A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35277A">
              <w:rPr>
                <w:rStyle w:val="Hyperlink"/>
                <w:noProof/>
              </w:rPr>
              <w:t>Konzistenční tabulka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_Toc438937867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D828F" w14:textId="77777777" w:rsidR="003D6525" w:rsidRPr="00FB2B4F" w:rsidRDefault="003D6525">
          <w:r w:rsidRPr="00FB2B4F">
            <w:rPr>
              <w:b/>
              <w:bCs/>
            </w:rPr>
            <w:fldChar w:fldCharType="end"/>
          </w:r>
        </w:p>
      </w:sdtContent>
    </w:sdt>
    <w:p w14:paraId="2B269FB0" w14:textId="77777777" w:rsidR="003D6525" w:rsidRPr="00FB2B4F" w:rsidRDefault="003D6525" w:rsidP="003E77E6"/>
    <w:p w14:paraId="03C8E09C" w14:textId="77777777" w:rsidR="00CE65EE" w:rsidRPr="00FB2B4F" w:rsidRDefault="00CE65EE" w:rsidP="003E77E6"/>
    <w:p w14:paraId="4C5D6097" w14:textId="77777777" w:rsidR="00CE65EE" w:rsidRPr="00FB2B4F" w:rsidRDefault="00CE65EE" w:rsidP="003E77E6"/>
    <w:p w14:paraId="354F693B" w14:textId="77777777" w:rsidR="00CE65EE" w:rsidRPr="00FB2B4F" w:rsidRDefault="00CE65EE" w:rsidP="003E77E6"/>
    <w:p w14:paraId="4284D73F" w14:textId="77777777" w:rsidR="00CE65EE" w:rsidRPr="00FB2B4F" w:rsidRDefault="00CE65EE" w:rsidP="003E77E6"/>
    <w:p w14:paraId="7D426B6B" w14:textId="77777777" w:rsidR="00CE65EE" w:rsidRPr="00FB2B4F" w:rsidRDefault="00CE65EE" w:rsidP="003E77E6">
      <w:bookmarkStart w:id="0" w:name="_GoBack"/>
      <w:bookmarkEnd w:id="0"/>
    </w:p>
    <w:p w14:paraId="781FD869" w14:textId="77777777" w:rsidR="00CE65EE" w:rsidRPr="00FB2B4F" w:rsidRDefault="00CE65EE" w:rsidP="003E77E6"/>
    <w:p w14:paraId="78BE2DC0" w14:textId="77777777" w:rsidR="00CE65EE" w:rsidRPr="00FB2B4F" w:rsidRDefault="00CE65EE" w:rsidP="003E77E6"/>
    <w:p w14:paraId="32EE1776" w14:textId="77777777" w:rsidR="00CE65EE" w:rsidRPr="00FB2B4F" w:rsidRDefault="00CE65EE" w:rsidP="003E77E6"/>
    <w:p w14:paraId="7306D551" w14:textId="77777777" w:rsidR="00CE65EE" w:rsidRPr="00FB2B4F" w:rsidRDefault="00CE65EE" w:rsidP="003E77E6"/>
    <w:p w14:paraId="68328141" w14:textId="77777777" w:rsidR="00CE65EE" w:rsidRPr="00FB2B4F" w:rsidRDefault="00CE65EE" w:rsidP="003E77E6"/>
    <w:p w14:paraId="74958C20" w14:textId="77777777" w:rsidR="00CE65EE" w:rsidRPr="00FB2B4F" w:rsidRDefault="00CE65EE" w:rsidP="003E77E6"/>
    <w:p w14:paraId="282DAEF3" w14:textId="77777777" w:rsidR="00CE65EE" w:rsidRPr="00FB2B4F" w:rsidRDefault="00CE65EE" w:rsidP="003E77E6"/>
    <w:p w14:paraId="7B9D558C" w14:textId="77777777" w:rsidR="00CE65EE" w:rsidRPr="00FB2B4F" w:rsidRDefault="00CE65EE" w:rsidP="003E77E6"/>
    <w:p w14:paraId="5DE7E1AE" w14:textId="77777777" w:rsidR="00CE65EE" w:rsidRPr="00FB2B4F" w:rsidRDefault="00CE65EE" w:rsidP="003E77E6"/>
    <w:p w14:paraId="23C9B9F0" w14:textId="77777777" w:rsidR="00CE65EE" w:rsidRPr="00FB2B4F" w:rsidRDefault="00CE65EE" w:rsidP="003E77E6"/>
    <w:p w14:paraId="0CEEEAFB" w14:textId="77777777" w:rsidR="00CE65EE" w:rsidRPr="00FB2B4F" w:rsidRDefault="00CE65EE" w:rsidP="003E77E6"/>
    <w:p w14:paraId="44B95AE7" w14:textId="77777777" w:rsidR="00CE65EE" w:rsidRPr="00FB2B4F" w:rsidRDefault="00CE65EE" w:rsidP="003E77E6"/>
    <w:p w14:paraId="15E120D8" w14:textId="77777777" w:rsidR="00CE65EE" w:rsidRPr="00FB2B4F" w:rsidRDefault="00CE65EE" w:rsidP="003E77E6"/>
    <w:p w14:paraId="78B5B889" w14:textId="77777777" w:rsidR="00CE65EE" w:rsidRPr="00FB2B4F" w:rsidRDefault="00CE65EE" w:rsidP="003E77E6"/>
    <w:p w14:paraId="6E755734" w14:textId="77777777" w:rsidR="00FB2B4F" w:rsidRPr="00FB2B4F" w:rsidRDefault="00FB2B4F" w:rsidP="00FB2B4F">
      <w:pPr>
        <w:pStyle w:val="Heading1"/>
        <w:numPr>
          <w:ilvl w:val="0"/>
          <w:numId w:val="4"/>
        </w:numPr>
      </w:pPr>
      <w:bookmarkStart w:id="1" w:name="_Toc434862356"/>
      <w:bookmarkStart w:id="2" w:name="_Toc438937862"/>
      <w:r w:rsidRPr="00FB2B4F">
        <w:t>Údaje o etapě</w:t>
      </w:r>
      <w:bookmarkEnd w:id="1"/>
      <w:bookmarkEnd w:id="2"/>
    </w:p>
    <w:p w14:paraId="269F5469" w14:textId="77777777" w:rsidR="00FB2B4F" w:rsidRPr="00FB2B4F" w:rsidRDefault="00FB2B4F" w:rsidP="00FB2B4F"/>
    <w:p w14:paraId="497616FC" w14:textId="77777777" w:rsidR="00FB2B4F" w:rsidRPr="00FB2B4F" w:rsidRDefault="00FB2B4F" w:rsidP="00FB2B4F">
      <w:pPr>
        <w:pStyle w:val="Heading2"/>
        <w:numPr>
          <w:ilvl w:val="1"/>
          <w:numId w:val="4"/>
        </w:numPr>
      </w:pPr>
      <w:bookmarkStart w:id="3" w:name="_Toc434862357"/>
      <w:bookmarkStart w:id="4" w:name="_Toc438937863"/>
      <w:r w:rsidRPr="00FB2B4F">
        <w:t>Identifikace</w:t>
      </w:r>
      <w:bookmarkEnd w:id="3"/>
      <w:bookmarkEnd w:id="4"/>
    </w:p>
    <w:p w14:paraId="525CAF64" w14:textId="77777777" w:rsidR="00FB2B4F" w:rsidRPr="00FB2B4F" w:rsidRDefault="00FB2B4F" w:rsidP="00FB2B4F"/>
    <w:p w14:paraId="48C1741B" w14:textId="0AEEE04B" w:rsidR="00FB2B4F" w:rsidRPr="00FB2B4F" w:rsidRDefault="00FB2B4F" w:rsidP="00FB2B4F">
      <w:r w:rsidRPr="00FB2B4F">
        <w:lastRenderedPageBreak/>
        <w:t xml:space="preserve">Název etapy: </w:t>
      </w:r>
      <w:r w:rsidR="00867314">
        <w:rPr>
          <w:b/>
        </w:rPr>
        <w:t>Detailní analýza</w:t>
      </w:r>
    </w:p>
    <w:p w14:paraId="40901569" w14:textId="4E4EE8CC" w:rsidR="00FB2B4F" w:rsidRPr="00FB2B4F" w:rsidRDefault="00FB2B4F" w:rsidP="00FB2B4F">
      <w:r w:rsidRPr="00FB2B4F">
        <w:t>Pořadové číslo / celkový počet etap</w:t>
      </w:r>
      <w:r w:rsidRPr="00FB2B4F">
        <w:rPr>
          <w:b/>
        </w:rPr>
        <w:t>: 2/</w:t>
      </w:r>
      <w:r w:rsidR="00867314">
        <w:rPr>
          <w:b/>
        </w:rPr>
        <w:t>2</w:t>
      </w:r>
    </w:p>
    <w:p w14:paraId="729242AB" w14:textId="24D55812" w:rsidR="00FB2B4F" w:rsidRPr="00FB2B4F" w:rsidRDefault="00FB2B4F" w:rsidP="00FB2B4F">
      <w:pPr>
        <w:pStyle w:val="Odrky2"/>
        <w:numPr>
          <w:ilvl w:val="0"/>
          <w:numId w:val="3"/>
        </w:numPr>
      </w:pPr>
      <w:r w:rsidRPr="00FB2B4F">
        <w:t xml:space="preserve">Datum skutečného zahájení etapy: </w:t>
      </w:r>
      <w:r w:rsidR="00A36F26">
        <w:t>1</w:t>
      </w:r>
      <w:r w:rsidRPr="00FB2B4F">
        <w:t xml:space="preserve">. </w:t>
      </w:r>
      <w:r w:rsidR="00A36F26">
        <w:t>12</w:t>
      </w:r>
      <w:r w:rsidRPr="00FB2B4F">
        <w:t>. 15</w:t>
      </w:r>
    </w:p>
    <w:p w14:paraId="70149F0B" w14:textId="27A60103" w:rsidR="00FB2B4F" w:rsidRPr="00FB2B4F" w:rsidRDefault="00FB2B4F" w:rsidP="00FB2B4F">
      <w:pPr>
        <w:pStyle w:val="Odrky2"/>
        <w:numPr>
          <w:ilvl w:val="0"/>
          <w:numId w:val="3"/>
        </w:numPr>
      </w:pPr>
      <w:r w:rsidRPr="00FB2B4F">
        <w:t>Datum plánovaného zahájení etapy: 3. 1</w:t>
      </w:r>
      <w:r w:rsidR="00CC419E">
        <w:t>1</w:t>
      </w:r>
      <w:r w:rsidRPr="00FB2B4F">
        <w:t>. 15</w:t>
      </w:r>
    </w:p>
    <w:p w14:paraId="62264BD3" w14:textId="0F60AF6C" w:rsidR="00FB2B4F" w:rsidRPr="00FB2B4F" w:rsidRDefault="00FB2B4F" w:rsidP="00FB2B4F">
      <w:pPr>
        <w:pStyle w:val="Odrky2"/>
        <w:numPr>
          <w:ilvl w:val="0"/>
          <w:numId w:val="3"/>
        </w:numPr>
      </w:pPr>
      <w:r w:rsidRPr="00FB2B4F">
        <w:t>Da</w:t>
      </w:r>
      <w:r w:rsidR="00CC419E">
        <w:t>tum skutečného ukončení etapy: 22</w:t>
      </w:r>
      <w:r w:rsidRPr="00FB2B4F">
        <w:t>. 12. 15</w:t>
      </w:r>
    </w:p>
    <w:p w14:paraId="7237CDF8" w14:textId="00CBA4A2" w:rsidR="00FB2B4F" w:rsidRPr="00FB2B4F" w:rsidRDefault="00FB2B4F" w:rsidP="00FB2B4F">
      <w:pPr>
        <w:pStyle w:val="Odrky2"/>
        <w:numPr>
          <w:ilvl w:val="0"/>
          <w:numId w:val="3"/>
        </w:numPr>
      </w:pPr>
      <w:r w:rsidRPr="00FB2B4F">
        <w:t xml:space="preserve">Datum plánovaného ukončení etapy: </w:t>
      </w:r>
      <w:r w:rsidR="0043472A">
        <w:t>8</w:t>
      </w:r>
      <w:r w:rsidRPr="00FB2B4F">
        <w:t>. 1</w:t>
      </w:r>
      <w:r w:rsidR="00CC419E">
        <w:t>2</w:t>
      </w:r>
      <w:r w:rsidRPr="00FB2B4F">
        <w:t>. 15</w:t>
      </w:r>
    </w:p>
    <w:p w14:paraId="61E587A5" w14:textId="77777777" w:rsidR="00FB2B4F" w:rsidRPr="00FB2B4F" w:rsidRDefault="00FB2B4F" w:rsidP="00FB2B4F">
      <w:pPr>
        <w:pStyle w:val="Odrky2"/>
        <w:numPr>
          <w:ilvl w:val="0"/>
          <w:numId w:val="0"/>
        </w:numPr>
        <w:ind w:left="360"/>
      </w:pPr>
    </w:p>
    <w:p w14:paraId="3D91BC27" w14:textId="77777777" w:rsidR="00FB2B4F" w:rsidRPr="00FB2B4F" w:rsidRDefault="00FB2B4F" w:rsidP="00FB2B4F">
      <w:pPr>
        <w:pStyle w:val="Odrky2"/>
        <w:numPr>
          <w:ilvl w:val="0"/>
          <w:numId w:val="3"/>
        </w:numPr>
        <w:rPr>
          <w:b/>
        </w:rPr>
      </w:pPr>
      <w:r w:rsidRPr="00FB2B4F">
        <w:t xml:space="preserve">Stav etapy: </w:t>
      </w:r>
      <w:r w:rsidRPr="00FB2B4F">
        <w:rPr>
          <w:b/>
        </w:rPr>
        <w:t>Ukončena</w:t>
      </w:r>
    </w:p>
    <w:p w14:paraId="1AEBFDA3" w14:textId="77777777" w:rsidR="00FB2B4F" w:rsidRPr="00FB2B4F" w:rsidRDefault="00FB2B4F" w:rsidP="00FB2B4F">
      <w:pPr>
        <w:pStyle w:val="Odrky2"/>
        <w:numPr>
          <w:ilvl w:val="0"/>
          <w:numId w:val="3"/>
        </w:numPr>
        <w:rPr>
          <w:b/>
        </w:rPr>
      </w:pPr>
      <w:r w:rsidRPr="00FB2B4F">
        <w:t xml:space="preserve">Bude dodržen harmonogram: </w:t>
      </w:r>
      <w:r w:rsidRPr="00FB2B4F">
        <w:rPr>
          <w:b/>
        </w:rPr>
        <w:t>NE</w:t>
      </w:r>
    </w:p>
    <w:p w14:paraId="6A6E050B" w14:textId="77777777" w:rsidR="00FB2B4F" w:rsidRPr="00FB2B4F" w:rsidRDefault="00FB2B4F" w:rsidP="00FB2B4F">
      <w:pPr>
        <w:pStyle w:val="Odrky2"/>
        <w:numPr>
          <w:ilvl w:val="0"/>
          <w:numId w:val="0"/>
        </w:numPr>
        <w:ind w:left="360"/>
      </w:pPr>
    </w:p>
    <w:p w14:paraId="19C464FE" w14:textId="77777777" w:rsidR="00FB2B4F" w:rsidRPr="00FB2B4F" w:rsidRDefault="00FB2B4F" w:rsidP="00FB2B4F">
      <w:pPr>
        <w:pStyle w:val="Odrky2"/>
        <w:numPr>
          <w:ilvl w:val="0"/>
          <w:numId w:val="0"/>
        </w:numPr>
        <w:ind w:left="454"/>
      </w:pPr>
    </w:p>
    <w:p w14:paraId="1E6330A1" w14:textId="77777777" w:rsidR="00FB2B4F" w:rsidRPr="00FB2B4F" w:rsidRDefault="00FB2B4F" w:rsidP="00FB2B4F">
      <w:pPr>
        <w:pStyle w:val="Heading2"/>
        <w:numPr>
          <w:ilvl w:val="1"/>
          <w:numId w:val="4"/>
        </w:numPr>
      </w:pPr>
      <w:bookmarkStart w:id="5" w:name="_Toc434862358"/>
      <w:bookmarkStart w:id="6" w:name="_Toc438937864"/>
      <w:r w:rsidRPr="00FB2B4F">
        <w:t>Popis průběhu etapy</w:t>
      </w:r>
      <w:bookmarkEnd w:id="5"/>
      <w:bookmarkEnd w:id="6"/>
    </w:p>
    <w:p w14:paraId="5E4D477C" w14:textId="77777777" w:rsidR="00FB2B4F" w:rsidRPr="00FB2B4F" w:rsidRDefault="00FB2B4F" w:rsidP="00FB2B4F">
      <w:pPr>
        <w:pStyle w:val="Odrky2"/>
        <w:numPr>
          <w:ilvl w:val="0"/>
          <w:numId w:val="0"/>
        </w:numPr>
        <w:ind w:left="454" w:hanging="454"/>
      </w:pPr>
    </w:p>
    <w:p w14:paraId="6F57A512" w14:textId="482EC31A" w:rsidR="00507D8E" w:rsidRPr="00FB2B4F" w:rsidRDefault="006D0AB1" w:rsidP="00FB2B4F">
      <w:r>
        <w:t xml:space="preserve">Během etapy detailní analýzy byly odstraňovány nekonzistence v jednotlivých procesních diagramech a blíže popisovány klíčové procesy. Výsledkem je vyplněná konzistenční tabulka zaručující správnou provázanost procesů ve firmě. </w:t>
      </w:r>
      <w:r w:rsidR="0043472A">
        <w:t>Pro klíčové procesy byly vytvořeny podrobné diagramy. Etapa začínala se značnou časovou ztrátou, které se bohužel nepodařilo snížit a celý projekt tak nabral dva týdny zpoždění.</w:t>
      </w:r>
    </w:p>
    <w:p w14:paraId="32E2B5AB" w14:textId="77777777" w:rsidR="00FB2B4F" w:rsidRDefault="00FB2B4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7" w:name="_Toc434862359"/>
      <w:r>
        <w:br w:type="page"/>
      </w:r>
    </w:p>
    <w:p w14:paraId="3E6040F4" w14:textId="77777777" w:rsidR="00FB2B4F" w:rsidRPr="00FB2B4F" w:rsidRDefault="00FB2B4F" w:rsidP="00FB2B4F">
      <w:pPr>
        <w:pStyle w:val="Heading1"/>
        <w:numPr>
          <w:ilvl w:val="0"/>
          <w:numId w:val="4"/>
        </w:numPr>
      </w:pPr>
      <w:bookmarkStart w:id="8" w:name="_Toc438937865"/>
      <w:r w:rsidRPr="00FB2B4F">
        <w:lastRenderedPageBreak/>
        <w:t>Vyhodnocení dílčích úkolů</w:t>
      </w:r>
      <w:bookmarkEnd w:id="7"/>
      <w:bookmarkEnd w:id="8"/>
    </w:p>
    <w:p w14:paraId="0DA8B6B2" w14:textId="77777777" w:rsidR="00FB2B4F" w:rsidRPr="00FB2B4F" w:rsidRDefault="00FB2B4F" w:rsidP="00FB2B4F"/>
    <w:p w14:paraId="1C758D47" w14:textId="1674FB53" w:rsidR="00FB2B4F" w:rsidRPr="00FB2B4F" w:rsidRDefault="00B54329" w:rsidP="00FB2B4F">
      <w:pPr>
        <w:pStyle w:val="Heading2"/>
        <w:numPr>
          <w:ilvl w:val="1"/>
          <w:numId w:val="4"/>
        </w:numPr>
      </w:pPr>
      <w:r>
        <w:t xml:space="preserve"> </w:t>
      </w:r>
      <w:bookmarkStart w:id="9" w:name="_Toc438937866"/>
      <w:r>
        <w:t>BPMN Diagramy</w:t>
      </w:r>
      <w:bookmarkEnd w:id="9"/>
    </w:p>
    <w:p w14:paraId="64B9A2A0" w14:textId="77777777" w:rsidR="00FB2B4F" w:rsidRPr="00FB2B4F" w:rsidRDefault="00FB2B4F" w:rsidP="00FB2B4F"/>
    <w:p w14:paraId="40A0B90E" w14:textId="77777777" w:rsidR="00FB2B4F" w:rsidRDefault="00FB2B4F" w:rsidP="00FB2B4F">
      <w:pPr>
        <w:rPr>
          <w:i/>
        </w:rPr>
      </w:pPr>
      <w:r w:rsidRPr="00FB2B4F">
        <w:rPr>
          <w:i/>
        </w:rPr>
        <w:t>Úplnost výstupu</w:t>
      </w:r>
    </w:p>
    <w:p w14:paraId="686EBE55" w14:textId="249047D5" w:rsidR="00BD0249" w:rsidRPr="00C45C4B" w:rsidRDefault="00423E7F" w:rsidP="00FB2B4F">
      <w:r w:rsidRPr="00C45C4B">
        <w:t>Pomocí BPMN diagramů byly detailněji popsány tyto klíčové procesy</w:t>
      </w:r>
      <w:r w:rsidR="00C45C4B" w:rsidRPr="00C45C4B">
        <w:t>:</w:t>
      </w:r>
    </w:p>
    <w:p w14:paraId="7D2BFB1A" w14:textId="6E4B478A" w:rsidR="00C45C4B" w:rsidRPr="00C45C4B" w:rsidRDefault="00C45C4B" w:rsidP="00C45C4B">
      <w:pPr>
        <w:pStyle w:val="ListParagraph"/>
        <w:numPr>
          <w:ilvl w:val="0"/>
          <w:numId w:val="13"/>
        </w:numPr>
      </w:pPr>
      <w:r w:rsidRPr="00C45C4B">
        <w:t>1 - Pronájem nabíjecího zařízení</w:t>
      </w:r>
    </w:p>
    <w:p w14:paraId="030C6454" w14:textId="75314DDB" w:rsidR="00C45C4B" w:rsidRPr="00C45C4B" w:rsidRDefault="00C45C4B" w:rsidP="00C45C4B">
      <w:pPr>
        <w:pStyle w:val="ListParagraph"/>
        <w:numPr>
          <w:ilvl w:val="0"/>
          <w:numId w:val="13"/>
        </w:numPr>
      </w:pPr>
      <w:r w:rsidRPr="00C45C4B">
        <w:t>2 - Pronájem reklamní́ plochy</w:t>
      </w:r>
    </w:p>
    <w:p w14:paraId="2D8C2CE2" w14:textId="3AB4F2FE" w:rsidR="00C45C4B" w:rsidRPr="00C45C4B" w:rsidRDefault="00C45C4B" w:rsidP="00C45C4B">
      <w:pPr>
        <w:pStyle w:val="ListParagraph"/>
        <w:numPr>
          <w:ilvl w:val="0"/>
          <w:numId w:val="13"/>
        </w:numPr>
      </w:pPr>
      <w:r w:rsidRPr="00C45C4B">
        <w:t>3 - Správa uživatelského učtu</w:t>
      </w:r>
    </w:p>
    <w:p w14:paraId="3FBD6663" w14:textId="4647C262" w:rsidR="00C45C4B" w:rsidRPr="00C45C4B" w:rsidRDefault="00C45C4B" w:rsidP="00C45C4B">
      <w:pPr>
        <w:pStyle w:val="ListParagraph"/>
        <w:numPr>
          <w:ilvl w:val="0"/>
          <w:numId w:val="13"/>
        </w:numPr>
      </w:pPr>
      <w:r w:rsidRPr="00C45C4B">
        <w:t>4 - Založení stanoviště̌</w:t>
      </w:r>
    </w:p>
    <w:p w14:paraId="6FE1EF2F" w14:textId="7EFF17BA" w:rsidR="00C45C4B" w:rsidRPr="00C45C4B" w:rsidRDefault="00C45C4B" w:rsidP="00C45C4B">
      <w:pPr>
        <w:pStyle w:val="ListParagraph"/>
        <w:numPr>
          <w:ilvl w:val="0"/>
          <w:numId w:val="13"/>
        </w:numPr>
      </w:pPr>
      <w:r w:rsidRPr="00C45C4B">
        <w:t>5 - Údržba majetku</w:t>
      </w:r>
    </w:p>
    <w:p w14:paraId="2A4CD506" w14:textId="77777777" w:rsidR="00FB2B4F" w:rsidRPr="00FB2B4F" w:rsidRDefault="00FB2B4F" w:rsidP="00FB2B4F"/>
    <w:p w14:paraId="60951002" w14:textId="77777777" w:rsidR="00FB2B4F" w:rsidRDefault="00FB2B4F" w:rsidP="00FB2B4F">
      <w:pPr>
        <w:rPr>
          <w:i/>
        </w:rPr>
      </w:pPr>
      <w:r w:rsidRPr="00FB2B4F">
        <w:rPr>
          <w:i/>
        </w:rPr>
        <w:t>Kvalita výstupu</w:t>
      </w:r>
    </w:p>
    <w:p w14:paraId="49F8F9B3" w14:textId="2BA13784" w:rsidR="00C45C4B" w:rsidRPr="00C45C4B" w:rsidRDefault="00C45C4B" w:rsidP="00FB2B4F">
      <w:r>
        <w:t xml:space="preserve">Diagramy jsou obsáhlejší </w:t>
      </w:r>
      <w:r w:rsidR="00B543F2">
        <w:t xml:space="preserve">než u podpůrných procesů a </w:t>
      </w:r>
      <w:r w:rsidR="00C21ECF">
        <w:t>jejich interpretace umožňuje snadněji nastavit systém a lépe porozumět jeho detailům.</w:t>
      </w:r>
    </w:p>
    <w:p w14:paraId="3797459F" w14:textId="77777777" w:rsidR="00FB2B4F" w:rsidRPr="00FB2B4F" w:rsidRDefault="00FB2B4F" w:rsidP="00FB2B4F"/>
    <w:p w14:paraId="4156AAAC" w14:textId="6D9BC267" w:rsidR="00FB2B4F" w:rsidRPr="00FB2B4F" w:rsidRDefault="00B54329" w:rsidP="00FB2B4F">
      <w:pPr>
        <w:pStyle w:val="Heading2"/>
        <w:numPr>
          <w:ilvl w:val="1"/>
          <w:numId w:val="4"/>
        </w:numPr>
      </w:pPr>
      <w:r>
        <w:t xml:space="preserve"> </w:t>
      </w:r>
      <w:bookmarkStart w:id="10" w:name="_Toc438937867"/>
      <w:r>
        <w:t>Konzistenční tabulka</w:t>
      </w:r>
      <w:bookmarkEnd w:id="10"/>
    </w:p>
    <w:p w14:paraId="34DE4E05" w14:textId="77777777" w:rsidR="00FB2B4F" w:rsidRPr="00FB2B4F" w:rsidRDefault="00FB2B4F" w:rsidP="00FB2B4F"/>
    <w:p w14:paraId="4F63DEDF" w14:textId="77777777" w:rsidR="00FB2B4F" w:rsidRDefault="00FB2B4F" w:rsidP="00FB2B4F">
      <w:pPr>
        <w:rPr>
          <w:i/>
        </w:rPr>
      </w:pPr>
      <w:r w:rsidRPr="00FB2B4F">
        <w:rPr>
          <w:i/>
        </w:rPr>
        <w:t>Úplnost výstupu</w:t>
      </w:r>
    </w:p>
    <w:p w14:paraId="3DD43BB3" w14:textId="572233A1" w:rsidR="004726E1" w:rsidRPr="00AB6EFF" w:rsidRDefault="004726E1" w:rsidP="00FB2B4F">
      <w:r w:rsidRPr="00AB6EFF">
        <w:t>Do tabulky byly dosazeny všechny klíč</w:t>
      </w:r>
      <w:r w:rsidR="00AB6EFF">
        <w:t xml:space="preserve">ové procesy probíhající ve firmě a následně došlo k jejich úpravám, tak aby </w:t>
      </w:r>
      <w:r w:rsidR="006548D5">
        <w:t>byly vzájemně konzistentní. Doplněny byly všechny políčka tabulky, kde to bylo umožněno existencí daných elementů procesů.</w:t>
      </w:r>
    </w:p>
    <w:p w14:paraId="25764DB6" w14:textId="77777777" w:rsidR="00FB2B4F" w:rsidRPr="00FB2B4F" w:rsidRDefault="00FB2B4F" w:rsidP="00FB2B4F"/>
    <w:p w14:paraId="46901403" w14:textId="77777777" w:rsidR="00FB2B4F" w:rsidRPr="00FB2B4F" w:rsidRDefault="00FB2B4F" w:rsidP="00FB2B4F">
      <w:pPr>
        <w:rPr>
          <w:i/>
        </w:rPr>
      </w:pPr>
      <w:r w:rsidRPr="00FB2B4F">
        <w:rPr>
          <w:i/>
        </w:rPr>
        <w:t>Kvalita výstupu</w:t>
      </w:r>
    </w:p>
    <w:p w14:paraId="6959989F" w14:textId="359833E9" w:rsidR="00FB2B4F" w:rsidRPr="00FB2B4F" w:rsidRDefault="00CD24E7" w:rsidP="00FB2B4F">
      <w:r>
        <w:t>Výsledná tabulka jasně spojuje jednotlivé prvky různých diagramů firemních procesů a eliminuje tak existenci nevhodně namodelovaných procesů. Díky tomu je zajištěna vysoká procesní kvalita.</w:t>
      </w:r>
    </w:p>
    <w:p w14:paraId="4D42CD4B" w14:textId="77777777" w:rsidR="00FB2B4F" w:rsidRPr="00FB2B4F" w:rsidRDefault="00FB2B4F" w:rsidP="00FB2B4F">
      <w:pPr>
        <w:pStyle w:val="Odrky2"/>
        <w:numPr>
          <w:ilvl w:val="0"/>
          <w:numId w:val="0"/>
        </w:numPr>
      </w:pPr>
    </w:p>
    <w:p w14:paraId="16CA964F" w14:textId="77777777" w:rsidR="00FB2B4F" w:rsidRPr="00FB2B4F" w:rsidRDefault="00FB2B4F" w:rsidP="00FB2B4F">
      <w:pPr>
        <w:pStyle w:val="Odrky2"/>
        <w:numPr>
          <w:ilvl w:val="0"/>
          <w:numId w:val="0"/>
        </w:numPr>
        <w:ind w:left="454"/>
      </w:pPr>
    </w:p>
    <w:p w14:paraId="74F502ED" w14:textId="77777777" w:rsidR="00CE65EE" w:rsidRPr="00FB2B4F" w:rsidRDefault="00FB2B4F" w:rsidP="00FB2B4F">
      <w:r w:rsidRPr="00FB2B4F">
        <w:t xml:space="preserve"> </w:t>
      </w:r>
    </w:p>
    <w:sectPr w:rsidR="00CE65EE" w:rsidRPr="00FB2B4F" w:rsidSect="00CE65EE">
      <w:headerReference w:type="default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3A56C7" w14:textId="77777777" w:rsidR="00846621" w:rsidRDefault="00846621" w:rsidP="00DA7CA0">
      <w:pPr>
        <w:spacing w:after="0" w:line="240" w:lineRule="auto"/>
      </w:pPr>
      <w:r>
        <w:separator/>
      </w:r>
    </w:p>
  </w:endnote>
  <w:endnote w:type="continuationSeparator" w:id="0">
    <w:p w14:paraId="403EB2E5" w14:textId="77777777" w:rsidR="00846621" w:rsidRDefault="00846621" w:rsidP="00DA7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 CE">
    <w:charset w:val="58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55103"/>
      <w:docPartObj>
        <w:docPartGallery w:val="Page Numbers (Bottom of Page)"/>
        <w:docPartUnique/>
      </w:docPartObj>
    </w:sdtPr>
    <w:sdtEndPr/>
    <w:sdtContent>
      <w:p w14:paraId="3FFFEE0B" w14:textId="77777777" w:rsidR="003D6525" w:rsidRDefault="003D652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40A2">
          <w:rPr>
            <w:noProof/>
          </w:rPr>
          <w:t>1</w:t>
        </w:r>
        <w:r>
          <w:fldChar w:fldCharType="end"/>
        </w:r>
      </w:p>
    </w:sdtContent>
  </w:sdt>
  <w:p w14:paraId="585BE89C" w14:textId="77777777" w:rsidR="003D6525" w:rsidRDefault="003D652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A6FE22" w14:textId="77777777" w:rsidR="003D6525" w:rsidRDefault="003D6525">
    <w:pPr>
      <w:pStyle w:val="Footer"/>
    </w:pPr>
  </w:p>
  <w:p w14:paraId="407021F0" w14:textId="77777777" w:rsidR="003D6525" w:rsidRDefault="00FB2B4F">
    <w:pPr>
      <w:pStyle w:val="Footer"/>
    </w:pPr>
    <w:r>
      <w:t>Adam Brousek</w:t>
    </w:r>
    <w:r w:rsidR="003D6525">
      <w:ptab w:relativeTo="margin" w:alignment="center" w:leader="none"/>
    </w:r>
    <w:r>
      <w:t>adambrousek@gmail.com</w:t>
    </w:r>
    <w:r w:rsidR="003D6525">
      <w:ptab w:relativeTo="margin" w:alignment="right" w:leader="none"/>
    </w:r>
    <w:r>
      <w:t>30. 11. 2015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2B6338" w14:textId="77777777" w:rsidR="00846621" w:rsidRDefault="00846621" w:rsidP="00DA7CA0">
      <w:pPr>
        <w:spacing w:after="0" w:line="240" w:lineRule="auto"/>
      </w:pPr>
      <w:r>
        <w:separator/>
      </w:r>
    </w:p>
  </w:footnote>
  <w:footnote w:type="continuationSeparator" w:id="0">
    <w:p w14:paraId="7451B946" w14:textId="77777777" w:rsidR="00846621" w:rsidRDefault="00846621" w:rsidP="00DA7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70389A" w14:textId="39740D65" w:rsidR="003D6525" w:rsidRDefault="003D6525">
    <w:pPr>
      <w:pStyle w:val="Header"/>
    </w:pPr>
    <w:r>
      <w:t>nabij.to</w:t>
    </w:r>
    <w:r>
      <w:ptab w:relativeTo="margin" w:alignment="center" w:leader="none"/>
    </w:r>
    <w:r w:rsidR="00FB2B4F">
      <w:t xml:space="preserve">Závěrečná zpráva – </w:t>
    </w:r>
    <w:r w:rsidR="005B305C">
      <w:t>2</w:t>
    </w:r>
    <w:r w:rsidR="00FB2B4F">
      <w:t>. etapa</w:t>
    </w:r>
    <w:r>
      <w:ptab w:relativeTo="margin" w:alignment="right" w:leader="none"/>
    </w:r>
    <w:r w:rsidR="00FB2B4F">
      <w:t>Adam Brousek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2719D"/>
    <w:multiLevelType w:val="hybridMultilevel"/>
    <w:tmpl w:val="BCD60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E3ECB"/>
    <w:multiLevelType w:val="hybridMultilevel"/>
    <w:tmpl w:val="52F28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5032A5"/>
    <w:multiLevelType w:val="hybridMultilevel"/>
    <w:tmpl w:val="E84C3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670F4B"/>
    <w:multiLevelType w:val="hybridMultilevel"/>
    <w:tmpl w:val="B44C52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B9233B2"/>
    <w:multiLevelType w:val="multilevel"/>
    <w:tmpl w:val="DF5440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40F41F78"/>
    <w:multiLevelType w:val="hybridMultilevel"/>
    <w:tmpl w:val="E0141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DE21A2"/>
    <w:multiLevelType w:val="multilevel"/>
    <w:tmpl w:val="DF5440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539A0F61"/>
    <w:multiLevelType w:val="hybridMultilevel"/>
    <w:tmpl w:val="714E2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E96CB6"/>
    <w:multiLevelType w:val="hybridMultilevel"/>
    <w:tmpl w:val="B162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8F318E"/>
    <w:multiLevelType w:val="hybridMultilevel"/>
    <w:tmpl w:val="9CFE3E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92452EE"/>
    <w:multiLevelType w:val="hybridMultilevel"/>
    <w:tmpl w:val="2D6AA7BC"/>
    <w:lvl w:ilvl="0" w:tplc="ECD2B44E">
      <w:start w:val="1"/>
      <w:numFmt w:val="bullet"/>
      <w:pStyle w:val="Odrky2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1">
    <w:nsid w:val="72A56710"/>
    <w:multiLevelType w:val="multilevel"/>
    <w:tmpl w:val="ABD83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>
    <w:nsid w:val="77624781"/>
    <w:multiLevelType w:val="hybridMultilevel"/>
    <w:tmpl w:val="D64C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4"/>
  </w:num>
  <w:num w:numId="5">
    <w:abstractNumId w:val="5"/>
  </w:num>
  <w:num w:numId="6">
    <w:abstractNumId w:val="0"/>
  </w:num>
  <w:num w:numId="7">
    <w:abstractNumId w:val="12"/>
  </w:num>
  <w:num w:numId="8">
    <w:abstractNumId w:val="2"/>
  </w:num>
  <w:num w:numId="9">
    <w:abstractNumId w:val="6"/>
  </w:num>
  <w:num w:numId="10">
    <w:abstractNumId w:val="3"/>
  </w:num>
  <w:num w:numId="11">
    <w:abstractNumId w:val="7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173"/>
    <w:rsid w:val="000D3166"/>
    <w:rsid w:val="00206C63"/>
    <w:rsid w:val="00230173"/>
    <w:rsid w:val="002460E0"/>
    <w:rsid w:val="002C030B"/>
    <w:rsid w:val="002F035A"/>
    <w:rsid w:val="003D6525"/>
    <w:rsid w:val="003E77E6"/>
    <w:rsid w:val="00423E7F"/>
    <w:rsid w:val="0043472A"/>
    <w:rsid w:val="004726E1"/>
    <w:rsid w:val="00507D8E"/>
    <w:rsid w:val="005B305C"/>
    <w:rsid w:val="006548D5"/>
    <w:rsid w:val="00673542"/>
    <w:rsid w:val="006D0AB1"/>
    <w:rsid w:val="00846621"/>
    <w:rsid w:val="00867314"/>
    <w:rsid w:val="009340A2"/>
    <w:rsid w:val="00A36F26"/>
    <w:rsid w:val="00AB6EFF"/>
    <w:rsid w:val="00B54329"/>
    <w:rsid w:val="00B543F2"/>
    <w:rsid w:val="00BD0249"/>
    <w:rsid w:val="00C21ECF"/>
    <w:rsid w:val="00C45C4B"/>
    <w:rsid w:val="00CC419E"/>
    <w:rsid w:val="00CD24E7"/>
    <w:rsid w:val="00CE65EE"/>
    <w:rsid w:val="00D01F9F"/>
    <w:rsid w:val="00D32142"/>
    <w:rsid w:val="00D9108A"/>
    <w:rsid w:val="00DA7CA0"/>
    <w:rsid w:val="00E61485"/>
    <w:rsid w:val="00E65FE5"/>
    <w:rsid w:val="00FB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894091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C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C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3E77E6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7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77E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3E77E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7C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7CA0"/>
    <w:pPr>
      <w:outlineLvl w:val="9"/>
    </w:pPr>
    <w:rPr>
      <w:lang w:eastAsia="cs-CZ"/>
    </w:rPr>
  </w:style>
  <w:style w:type="paragraph" w:styleId="Header">
    <w:name w:val="header"/>
    <w:basedOn w:val="Normal"/>
    <w:link w:val="Header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CA0"/>
  </w:style>
  <w:style w:type="paragraph" w:styleId="Footer">
    <w:name w:val="footer"/>
    <w:basedOn w:val="Normal"/>
    <w:link w:val="Footer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CA0"/>
  </w:style>
  <w:style w:type="character" w:customStyle="1" w:styleId="Heading2Char">
    <w:name w:val="Heading 2 Char"/>
    <w:basedOn w:val="DefaultParagraphFont"/>
    <w:link w:val="Heading2"/>
    <w:uiPriority w:val="9"/>
    <w:rsid w:val="00CE65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E65E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01F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1F9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06C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73542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B4F"/>
    <w:pPr>
      <w:spacing w:after="0" w:line="240" w:lineRule="auto"/>
    </w:pPr>
    <w:rPr>
      <w:rFonts w:ascii="Lucida Grande CE" w:hAnsi="Lucida Grande CE" w:cs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B4F"/>
    <w:rPr>
      <w:rFonts w:ascii="Lucida Grande CE" w:hAnsi="Lucida Grande CE" w:cs="Lucida Grande CE"/>
      <w:sz w:val="18"/>
      <w:szCs w:val="18"/>
    </w:rPr>
  </w:style>
  <w:style w:type="paragraph" w:customStyle="1" w:styleId="Odrky2">
    <w:name w:val="Odrážky 2"/>
    <w:basedOn w:val="Normal"/>
    <w:rsid w:val="00FB2B4F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Spacing">
    <w:name w:val="No Spacing"/>
    <w:uiPriority w:val="1"/>
    <w:qFormat/>
    <w:rsid w:val="00FB2B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2050F-5D6D-DD42-AE55-276F20BCD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341</Words>
  <Characters>1950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Knapovský</dc:creator>
  <cp:keywords/>
  <dc:description/>
  <cp:lastModifiedBy>Adam Brousek</cp:lastModifiedBy>
  <cp:revision>19</cp:revision>
  <dcterms:created xsi:type="dcterms:W3CDTF">2015-10-13T06:51:00Z</dcterms:created>
  <dcterms:modified xsi:type="dcterms:W3CDTF">2015-12-26T23:02:00Z</dcterms:modified>
</cp:coreProperties>
</file>