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US38 - US38 Regulator Evidence Packs</w:t>
      </w:r>
    </w:p>
    <w:p>
      <w:r>
        <w:t>As a compliance lead, I want one-click generation of regulator-ready evidence packs.</w:t>
        <w:br/>
        <w:br/>
        <w:t>Details:</w:t>
        <w:br/>
        <w:t>- Select orders/cases and generate PDF/ZIP bundle.</w:t>
        <w:br/>
        <w:t>- Include rule versions, list versions, decision trail, and timestamps.</w:t>
        <w:br/>
        <w:t>- Digitally sign evidence for authenticity.</w:t>
        <w:br/>
        <w:t>- Log download activity for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