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US46 - US46 RPA Triggers</w:t>
      </w:r>
    </w:p>
    <w:p>
      <w:r>
        <w:t>As an integration architect, I want to trigger RPA bots automatically.</w:t>
        <w:br/>
        <w:br/>
        <w:t>Details:</w:t>
        <w:br/>
        <w:t>- Trigger bots for data cleanup or blocked order workflows.</w:t>
        <w:br/>
        <w:t>- Capture bot execution logs and results.</w:t>
        <w:br/>
        <w:t>- Retry mechanism for failed runs.</w:t>
        <w:br/>
        <w:t>- Reduce manual rework.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