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US47 - US47 Legal Hold eDiscovery</w:t>
      </w:r>
    </w:p>
    <w:p>
      <w:r>
        <w:t>As a legal officer, I want to place orders under legal hold.</w:t>
        <w:br/>
        <w:br/>
        <w:t>Details:</w:t>
        <w:br/>
        <w:t>- Prevent archival or deletion until investigation is complete.</w:t>
        <w:br/>
        <w:t>- Show banner for held records in UI.</w:t>
        <w:br/>
        <w:t>- Log hold creation, approver, and release event.</w:t>
        <w:br/>
        <w:t>- Export list of held orders on demand.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