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B7D9" w14:textId="77777777" w:rsidR="007C2935" w:rsidRPr="007C2935" w:rsidRDefault="007C2935" w:rsidP="007C2935">
      <w:pPr>
        <w:rPr>
          <w:b/>
          <w:bCs/>
        </w:rPr>
      </w:pPr>
      <w:r w:rsidRPr="007C2935">
        <w:rPr>
          <w:b/>
          <w:bCs/>
        </w:rPr>
        <w:t>PS-13 — Relationship &amp; Sites Model (Sold-to / Ship-to / Bill-to)</w:t>
      </w:r>
    </w:p>
    <w:p w14:paraId="5715CB5C" w14:textId="77777777" w:rsidR="007C2935" w:rsidRPr="007C2935" w:rsidRDefault="007C2935" w:rsidP="007C2935">
      <w:r w:rsidRPr="007C2935">
        <w:rPr>
          <w:b/>
          <w:bCs/>
        </w:rPr>
        <w:t>Intent</w:t>
      </w:r>
      <w:r w:rsidRPr="007C2935">
        <w:br/>
        <w:t xml:space="preserve">Represent one legal entity with multiple sites/roles and screen at </w:t>
      </w:r>
      <w:r w:rsidRPr="007C2935">
        <w:rPr>
          <w:b/>
          <w:bCs/>
        </w:rPr>
        <w:t>site precision</w:t>
      </w:r>
      <w:r w:rsidRPr="007C2935">
        <w:t>.</w:t>
      </w:r>
    </w:p>
    <w:p w14:paraId="7A2765DB" w14:textId="77777777" w:rsidR="007C2935" w:rsidRPr="007C2935" w:rsidRDefault="007C2935" w:rsidP="007C2935">
      <w:r w:rsidRPr="007C2935">
        <w:rPr>
          <w:b/>
          <w:bCs/>
        </w:rPr>
        <w:t>Actors</w:t>
      </w:r>
      <w:r w:rsidRPr="007C2935">
        <w:br/>
        <w:t>Partner Store • Site Registry • Screening Engine</w:t>
      </w:r>
    </w:p>
    <w:p w14:paraId="547B6FCE" w14:textId="77777777" w:rsidR="007C2935" w:rsidRPr="007C2935" w:rsidRDefault="007C2935" w:rsidP="007C2935">
      <w:r w:rsidRPr="007C2935">
        <w:rPr>
          <w:b/>
          <w:bCs/>
        </w:rPr>
        <w:t>Preconditions</w:t>
      </w:r>
    </w:p>
    <w:p w14:paraId="1E7D0562" w14:textId="77777777" w:rsidR="007C2935" w:rsidRPr="007C2935" w:rsidRDefault="007C2935" w:rsidP="007C2935">
      <w:pPr>
        <w:numPr>
          <w:ilvl w:val="0"/>
          <w:numId w:val="1"/>
        </w:numPr>
      </w:pPr>
      <w:r w:rsidRPr="007C2935">
        <w:t>Partner master exists.</w:t>
      </w:r>
    </w:p>
    <w:p w14:paraId="3D444862" w14:textId="77777777" w:rsidR="007C2935" w:rsidRPr="007C2935" w:rsidRDefault="007C2935" w:rsidP="007C2935">
      <w:r w:rsidRPr="007C2935">
        <w:rPr>
          <w:b/>
          <w:bCs/>
        </w:rPr>
        <w:t>Flow</w:t>
      </w:r>
    </w:p>
    <w:p w14:paraId="7F99B1E3" w14:textId="77777777" w:rsidR="007C2935" w:rsidRPr="007C2935" w:rsidRDefault="007C2935" w:rsidP="007C2935">
      <w:pPr>
        <w:numPr>
          <w:ilvl w:val="0"/>
          <w:numId w:val="2"/>
        </w:numPr>
      </w:pPr>
      <w:r w:rsidRPr="007C2935">
        <w:rPr>
          <w:b/>
          <w:bCs/>
        </w:rPr>
        <w:t>Create Site:</w:t>
      </w:r>
      <w:r w:rsidRPr="007C2935">
        <w:t xml:space="preserve"> Add address + role(s) (sold-to/ship-to/bill-to).</w:t>
      </w:r>
    </w:p>
    <w:p w14:paraId="464A4CF2" w14:textId="77777777" w:rsidR="007C2935" w:rsidRPr="007C2935" w:rsidRDefault="007C2935" w:rsidP="007C2935">
      <w:pPr>
        <w:numPr>
          <w:ilvl w:val="0"/>
          <w:numId w:val="2"/>
        </w:numPr>
      </w:pPr>
      <w:r w:rsidRPr="007C2935">
        <w:rPr>
          <w:b/>
          <w:bCs/>
        </w:rPr>
        <w:t>Site Screening:</w:t>
      </w:r>
      <w:r w:rsidRPr="007C2935">
        <w:t xml:space="preserve"> Name+address → screen; store site-level decision + lineage.</w:t>
      </w:r>
    </w:p>
    <w:p w14:paraId="2B76C6F1" w14:textId="77777777" w:rsidR="007C2935" w:rsidRPr="007C2935" w:rsidRDefault="007C2935" w:rsidP="007C2935">
      <w:pPr>
        <w:numPr>
          <w:ilvl w:val="0"/>
          <w:numId w:val="2"/>
        </w:numPr>
      </w:pPr>
      <w:r w:rsidRPr="007C2935">
        <w:rPr>
          <w:b/>
          <w:bCs/>
        </w:rPr>
        <w:t>Default Binding:</w:t>
      </w:r>
      <w:r w:rsidRPr="007C2935">
        <w:t xml:space="preserve"> Per transaction type, set default site.</w:t>
      </w:r>
    </w:p>
    <w:p w14:paraId="06BADC07" w14:textId="77777777" w:rsidR="007C2935" w:rsidRPr="007C2935" w:rsidRDefault="007C2935" w:rsidP="007C2935">
      <w:pPr>
        <w:numPr>
          <w:ilvl w:val="0"/>
          <w:numId w:val="2"/>
        </w:numPr>
      </w:pPr>
      <w:r w:rsidRPr="007C2935">
        <w:rPr>
          <w:b/>
          <w:bCs/>
        </w:rPr>
        <w:t>Role Change:</w:t>
      </w:r>
      <w:r w:rsidRPr="007C2935">
        <w:t xml:space="preserve"> Adding a risky role (e.g., ship-to to embargoed country) triggers </w:t>
      </w:r>
      <w:r w:rsidRPr="007C2935">
        <w:rPr>
          <w:b/>
          <w:bCs/>
        </w:rPr>
        <w:t>site re-screen</w:t>
      </w:r>
      <w:r w:rsidRPr="007C2935">
        <w:t>.</w:t>
      </w:r>
    </w:p>
    <w:p w14:paraId="4997AF2A" w14:textId="77777777" w:rsidR="007C2935" w:rsidRPr="007C2935" w:rsidRDefault="007C2935" w:rsidP="007C2935">
      <w:pPr>
        <w:numPr>
          <w:ilvl w:val="0"/>
          <w:numId w:val="2"/>
        </w:numPr>
      </w:pPr>
      <w:r w:rsidRPr="007C2935">
        <w:rPr>
          <w:b/>
          <w:bCs/>
        </w:rPr>
        <w:t>Propagation:</w:t>
      </w:r>
      <w:r w:rsidRPr="007C2935">
        <w:t xml:space="preserve"> Orders must reference a site; changing site flips gates if different status.</w:t>
      </w:r>
    </w:p>
    <w:p w14:paraId="5B27C80E" w14:textId="77777777" w:rsidR="007C2935" w:rsidRPr="007C2935" w:rsidRDefault="007C2935" w:rsidP="007C2935">
      <w:r w:rsidRPr="007C2935">
        <w:rPr>
          <w:b/>
          <w:bCs/>
        </w:rPr>
        <w:t>Edge Cases</w:t>
      </w:r>
    </w:p>
    <w:p w14:paraId="2032AD36" w14:textId="77777777" w:rsidR="007C2935" w:rsidRPr="007C2935" w:rsidRDefault="007C2935" w:rsidP="007C2935">
      <w:pPr>
        <w:numPr>
          <w:ilvl w:val="0"/>
          <w:numId w:val="3"/>
        </w:numPr>
      </w:pPr>
      <w:r w:rsidRPr="007C2935">
        <w:t>Shared address across sites → dedupe but keep roles separate.</w:t>
      </w:r>
    </w:p>
    <w:p w14:paraId="532BA837" w14:textId="77777777" w:rsidR="007C2935" w:rsidRPr="007C2935" w:rsidRDefault="007C2935" w:rsidP="007C2935">
      <w:pPr>
        <w:numPr>
          <w:ilvl w:val="0"/>
          <w:numId w:val="3"/>
        </w:numPr>
      </w:pPr>
      <w:r w:rsidRPr="007C2935">
        <w:t>PO Box only → REVIEW with “add physical site” fix.</w:t>
      </w:r>
    </w:p>
    <w:p w14:paraId="4CE11747" w14:textId="77777777" w:rsidR="007C2935" w:rsidRPr="007C2935" w:rsidRDefault="007C2935" w:rsidP="007C2935">
      <w:r w:rsidRPr="007C2935">
        <w:rPr>
          <w:b/>
          <w:bCs/>
        </w:rPr>
        <w:t>Acceptance</w:t>
      </w:r>
    </w:p>
    <w:p w14:paraId="7246DBB4" w14:textId="77777777" w:rsidR="007C2935" w:rsidRPr="007C2935" w:rsidRDefault="007C2935" w:rsidP="007C2935">
      <w:pPr>
        <w:numPr>
          <w:ilvl w:val="0"/>
          <w:numId w:val="4"/>
        </w:numPr>
      </w:pPr>
      <w:r w:rsidRPr="007C2935">
        <w:t>Site must be present on every order/delivery/invoice.</w:t>
      </w:r>
    </w:p>
    <w:p w14:paraId="23676B39" w14:textId="77777777" w:rsidR="007C2935" w:rsidRPr="007C2935" w:rsidRDefault="007C2935" w:rsidP="007C2935">
      <w:pPr>
        <w:numPr>
          <w:ilvl w:val="0"/>
          <w:numId w:val="4"/>
        </w:numPr>
      </w:pPr>
      <w:r w:rsidRPr="007C2935">
        <w:t>Site-level decisions override legal-level when stricter.</w:t>
      </w:r>
    </w:p>
    <w:p w14:paraId="518933A9" w14:textId="77777777" w:rsidR="007C2935" w:rsidRPr="007C2935" w:rsidRDefault="007C2935" w:rsidP="007C2935">
      <w:r w:rsidRPr="007C2935">
        <w:rPr>
          <w:b/>
          <w:bCs/>
        </w:rPr>
        <w:t>Innovation</w:t>
      </w:r>
    </w:p>
    <w:p w14:paraId="178FBEF3" w14:textId="77777777" w:rsidR="007C2935" w:rsidRPr="007C2935" w:rsidRDefault="007C2935" w:rsidP="007C2935">
      <w:pPr>
        <w:numPr>
          <w:ilvl w:val="0"/>
          <w:numId w:val="5"/>
        </w:numPr>
      </w:pPr>
      <w:r w:rsidRPr="007C2935">
        <w:rPr>
          <w:b/>
          <w:bCs/>
        </w:rPr>
        <w:t>Site Banner</w:t>
      </w:r>
      <w:r w:rsidRPr="007C2935">
        <w:t xml:space="preserve"> showing role mix + last screen date; one-click rescreen</w:t>
      </w:r>
    </w:p>
    <w:p w14:paraId="67A94906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59A"/>
    <w:multiLevelType w:val="multilevel"/>
    <w:tmpl w:val="D47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469E1"/>
    <w:multiLevelType w:val="multilevel"/>
    <w:tmpl w:val="5C18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31B"/>
    <w:multiLevelType w:val="multilevel"/>
    <w:tmpl w:val="4F1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15762"/>
    <w:multiLevelType w:val="multilevel"/>
    <w:tmpl w:val="3958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867A2"/>
    <w:multiLevelType w:val="multilevel"/>
    <w:tmpl w:val="DA0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375210">
    <w:abstractNumId w:val="4"/>
  </w:num>
  <w:num w:numId="2" w16cid:durableId="863858001">
    <w:abstractNumId w:val="2"/>
  </w:num>
  <w:num w:numId="3" w16cid:durableId="91584840">
    <w:abstractNumId w:val="0"/>
  </w:num>
  <w:num w:numId="4" w16cid:durableId="709452057">
    <w:abstractNumId w:val="1"/>
  </w:num>
  <w:num w:numId="5" w16cid:durableId="152413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D3"/>
    <w:rsid w:val="001D3161"/>
    <w:rsid w:val="00392BA1"/>
    <w:rsid w:val="006250D3"/>
    <w:rsid w:val="007522F6"/>
    <w:rsid w:val="007C2935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E032"/>
  <w15:chartTrackingRefBased/>
  <w15:docId w15:val="{821B5B22-4481-4E83-A621-89F1364C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2025-09-21T05:16:00Z</dcterms:created>
  <dcterms:modified xsi:type="dcterms:W3CDTF">2025-09-21T05:16:00Z</dcterms:modified>
</cp:coreProperties>
</file>