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54E1F" w14:textId="77777777" w:rsidR="00294B5B" w:rsidRPr="00294B5B" w:rsidRDefault="00294B5B" w:rsidP="00294B5B">
      <w:pPr>
        <w:rPr>
          <w:b/>
          <w:bCs/>
        </w:rPr>
      </w:pPr>
      <w:r w:rsidRPr="00294B5B">
        <w:rPr>
          <w:b/>
          <w:bCs/>
        </w:rPr>
        <w:t>PS-14 — KYC Pack &amp; Attestations (with Renewals)</w:t>
      </w:r>
    </w:p>
    <w:p w14:paraId="0822E643" w14:textId="77777777" w:rsidR="00294B5B" w:rsidRPr="00294B5B" w:rsidRDefault="00294B5B" w:rsidP="00294B5B">
      <w:r w:rsidRPr="00294B5B">
        <w:rPr>
          <w:b/>
          <w:bCs/>
        </w:rPr>
        <w:t>Intent</w:t>
      </w:r>
      <w:r w:rsidRPr="00294B5B">
        <w:br/>
        <w:t xml:space="preserve">Collect mandatory documents and declarations; </w:t>
      </w:r>
      <w:r w:rsidRPr="00294B5B">
        <w:rPr>
          <w:b/>
          <w:bCs/>
        </w:rPr>
        <w:t>expire and renew</w:t>
      </w:r>
      <w:r w:rsidRPr="00294B5B">
        <w:t xml:space="preserve"> on schedule.</w:t>
      </w:r>
    </w:p>
    <w:p w14:paraId="3DE85A81" w14:textId="77777777" w:rsidR="00294B5B" w:rsidRPr="00294B5B" w:rsidRDefault="00294B5B" w:rsidP="00294B5B">
      <w:r w:rsidRPr="00294B5B">
        <w:rPr>
          <w:b/>
          <w:bCs/>
        </w:rPr>
        <w:t>Actors</w:t>
      </w:r>
      <w:r w:rsidRPr="00294B5B">
        <w:br/>
        <w:t>KYC Service • Document Vault • Gatekeeper</w:t>
      </w:r>
    </w:p>
    <w:p w14:paraId="15E4C941" w14:textId="77777777" w:rsidR="00294B5B" w:rsidRPr="00294B5B" w:rsidRDefault="00294B5B" w:rsidP="00294B5B">
      <w:r w:rsidRPr="00294B5B">
        <w:rPr>
          <w:b/>
          <w:bCs/>
        </w:rPr>
        <w:t>Preconditions</w:t>
      </w:r>
    </w:p>
    <w:p w14:paraId="0509738C" w14:textId="77777777" w:rsidR="00294B5B" w:rsidRPr="00294B5B" w:rsidRDefault="00294B5B" w:rsidP="00294B5B">
      <w:pPr>
        <w:numPr>
          <w:ilvl w:val="0"/>
          <w:numId w:val="1"/>
        </w:numPr>
      </w:pPr>
      <w:r w:rsidRPr="00294B5B">
        <w:t>Tenant KYC template per partner segment/country.</w:t>
      </w:r>
    </w:p>
    <w:p w14:paraId="56A2666C" w14:textId="77777777" w:rsidR="00294B5B" w:rsidRPr="00294B5B" w:rsidRDefault="00294B5B" w:rsidP="00294B5B">
      <w:r w:rsidRPr="00294B5B">
        <w:rPr>
          <w:b/>
          <w:bCs/>
        </w:rPr>
        <w:t>Flow</w:t>
      </w:r>
    </w:p>
    <w:p w14:paraId="2F402FA7" w14:textId="77777777" w:rsidR="00294B5B" w:rsidRPr="00294B5B" w:rsidRDefault="00294B5B" w:rsidP="00294B5B">
      <w:pPr>
        <w:numPr>
          <w:ilvl w:val="0"/>
          <w:numId w:val="2"/>
        </w:numPr>
      </w:pPr>
      <w:r w:rsidRPr="00294B5B">
        <w:rPr>
          <w:b/>
          <w:bCs/>
        </w:rPr>
        <w:t>Template Apply:</w:t>
      </w:r>
      <w:r w:rsidRPr="00294B5B">
        <w:t xml:space="preserve"> System lists required docs/attestations (e.g., registration cert, export compliance attest).</w:t>
      </w:r>
    </w:p>
    <w:p w14:paraId="4C70DB28" w14:textId="77777777" w:rsidR="00294B5B" w:rsidRPr="00294B5B" w:rsidRDefault="00294B5B" w:rsidP="00294B5B">
      <w:pPr>
        <w:numPr>
          <w:ilvl w:val="0"/>
          <w:numId w:val="2"/>
        </w:numPr>
      </w:pPr>
      <w:r w:rsidRPr="00294B5B">
        <w:rPr>
          <w:b/>
          <w:bCs/>
        </w:rPr>
        <w:t>Upload &amp; Verify:</w:t>
      </w:r>
      <w:r w:rsidRPr="00294B5B">
        <w:t xml:space="preserve"> Files virus-scanned, hashed, and stored; attestations signed (timestamped).</w:t>
      </w:r>
    </w:p>
    <w:p w14:paraId="20945DEE" w14:textId="77777777" w:rsidR="00294B5B" w:rsidRPr="00294B5B" w:rsidRDefault="00294B5B" w:rsidP="00294B5B">
      <w:pPr>
        <w:numPr>
          <w:ilvl w:val="0"/>
          <w:numId w:val="2"/>
        </w:numPr>
      </w:pPr>
      <w:r w:rsidRPr="00294B5B">
        <w:rPr>
          <w:b/>
          <w:bCs/>
        </w:rPr>
        <w:t>Completeness Score:</w:t>
      </w:r>
      <w:r w:rsidRPr="00294B5B">
        <w:t xml:space="preserve"> Live indicator; missing items listed with </w:t>
      </w:r>
      <w:r w:rsidRPr="00294B5B">
        <w:rPr>
          <w:b/>
          <w:bCs/>
        </w:rPr>
        <w:t>fix links</w:t>
      </w:r>
      <w:r w:rsidRPr="00294B5B">
        <w:t>.</w:t>
      </w:r>
    </w:p>
    <w:p w14:paraId="76E4497A" w14:textId="77777777" w:rsidR="00294B5B" w:rsidRPr="00294B5B" w:rsidRDefault="00294B5B" w:rsidP="00294B5B">
      <w:pPr>
        <w:numPr>
          <w:ilvl w:val="0"/>
          <w:numId w:val="2"/>
        </w:numPr>
      </w:pPr>
      <w:r w:rsidRPr="00294B5B">
        <w:rPr>
          <w:b/>
          <w:bCs/>
        </w:rPr>
        <w:t>Gate Impact:</w:t>
      </w:r>
      <w:r w:rsidRPr="00294B5B">
        <w:t xml:space="preserve"> If mandatory KYC missing/expired </w:t>
      </w:r>
      <w:r w:rsidRPr="00294B5B">
        <w:rPr>
          <w:rFonts w:ascii="Cambria Math" w:hAnsi="Cambria Math" w:cs="Cambria Math"/>
        </w:rPr>
        <w:t>⇒</w:t>
      </w:r>
      <w:r w:rsidRPr="00294B5B">
        <w:t xml:space="preserve"> partner banner </w:t>
      </w:r>
      <w:r w:rsidRPr="00294B5B">
        <w:rPr>
          <w:b/>
          <w:bCs/>
        </w:rPr>
        <w:t>HOLD</w:t>
      </w:r>
      <w:r w:rsidRPr="00294B5B">
        <w:t>, pushes to gate.</w:t>
      </w:r>
    </w:p>
    <w:p w14:paraId="2EE3BB3E" w14:textId="77777777" w:rsidR="00294B5B" w:rsidRPr="00294B5B" w:rsidRDefault="00294B5B" w:rsidP="00294B5B">
      <w:pPr>
        <w:numPr>
          <w:ilvl w:val="0"/>
          <w:numId w:val="2"/>
        </w:numPr>
      </w:pPr>
      <w:r w:rsidRPr="00294B5B">
        <w:rPr>
          <w:b/>
          <w:bCs/>
        </w:rPr>
        <w:t>Renewal Scheduler:</w:t>
      </w:r>
      <w:r w:rsidRPr="00294B5B">
        <w:t xml:space="preserve"> Notifies N days before expiry; auto-clear on approval.</w:t>
      </w:r>
    </w:p>
    <w:p w14:paraId="7192FEFB" w14:textId="77777777" w:rsidR="00294B5B" w:rsidRPr="00294B5B" w:rsidRDefault="00294B5B" w:rsidP="00294B5B">
      <w:r w:rsidRPr="00294B5B">
        <w:rPr>
          <w:b/>
          <w:bCs/>
        </w:rPr>
        <w:t>Edge Cases</w:t>
      </w:r>
    </w:p>
    <w:p w14:paraId="2F4CCBA3" w14:textId="77777777" w:rsidR="00294B5B" w:rsidRPr="00294B5B" w:rsidRDefault="00294B5B" w:rsidP="00294B5B">
      <w:pPr>
        <w:numPr>
          <w:ilvl w:val="0"/>
          <w:numId w:val="3"/>
        </w:numPr>
      </w:pPr>
      <w:r w:rsidRPr="00294B5B">
        <w:t>Conflicting attestations → force case review.</w:t>
      </w:r>
    </w:p>
    <w:p w14:paraId="302CE7C9" w14:textId="77777777" w:rsidR="00294B5B" w:rsidRPr="00294B5B" w:rsidRDefault="00294B5B" w:rsidP="00294B5B">
      <w:pPr>
        <w:numPr>
          <w:ilvl w:val="0"/>
          <w:numId w:val="3"/>
        </w:numPr>
      </w:pPr>
      <w:r w:rsidRPr="00294B5B">
        <w:t>Expired doc on active order → HOLD + targeted list of impacted docs.</w:t>
      </w:r>
    </w:p>
    <w:p w14:paraId="45C4CD01" w14:textId="77777777" w:rsidR="00294B5B" w:rsidRPr="00294B5B" w:rsidRDefault="00294B5B" w:rsidP="00294B5B">
      <w:r w:rsidRPr="00294B5B">
        <w:rPr>
          <w:b/>
          <w:bCs/>
        </w:rPr>
        <w:t>Acceptance</w:t>
      </w:r>
    </w:p>
    <w:p w14:paraId="29F9880A" w14:textId="77777777" w:rsidR="00294B5B" w:rsidRPr="00294B5B" w:rsidRDefault="00294B5B" w:rsidP="00294B5B">
      <w:pPr>
        <w:numPr>
          <w:ilvl w:val="0"/>
          <w:numId w:val="4"/>
        </w:numPr>
      </w:pPr>
      <w:r w:rsidRPr="00294B5B">
        <w:t>100% blocked partners show missing KYC items.</w:t>
      </w:r>
    </w:p>
    <w:p w14:paraId="64E4B7F4" w14:textId="77777777" w:rsidR="00294B5B" w:rsidRPr="00294B5B" w:rsidRDefault="00294B5B" w:rsidP="00294B5B">
      <w:pPr>
        <w:numPr>
          <w:ilvl w:val="0"/>
          <w:numId w:val="4"/>
        </w:numPr>
      </w:pPr>
      <w:r w:rsidRPr="00294B5B">
        <w:t>Renewal clears HOLD within 10s of approval.</w:t>
      </w:r>
    </w:p>
    <w:p w14:paraId="3572010E" w14:textId="77777777" w:rsidR="00294B5B" w:rsidRPr="00294B5B" w:rsidRDefault="00294B5B" w:rsidP="00294B5B">
      <w:r w:rsidRPr="00294B5B">
        <w:rPr>
          <w:b/>
          <w:bCs/>
        </w:rPr>
        <w:t>Innovation</w:t>
      </w:r>
    </w:p>
    <w:p w14:paraId="719F41C3" w14:textId="77777777" w:rsidR="00294B5B" w:rsidRPr="00294B5B" w:rsidRDefault="00294B5B" w:rsidP="00294B5B">
      <w:pPr>
        <w:numPr>
          <w:ilvl w:val="0"/>
          <w:numId w:val="5"/>
        </w:numPr>
      </w:pPr>
      <w:r w:rsidRPr="00294B5B">
        <w:rPr>
          <w:b/>
          <w:bCs/>
        </w:rPr>
        <w:t>KYC Proof Bundle</w:t>
      </w:r>
      <w:r w:rsidRPr="00294B5B">
        <w:t xml:space="preserve"> with file hashes + signer identities.</w:t>
      </w:r>
    </w:p>
    <w:p w14:paraId="1C8A0155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E6654"/>
    <w:multiLevelType w:val="multilevel"/>
    <w:tmpl w:val="EC06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D2B77"/>
    <w:multiLevelType w:val="multilevel"/>
    <w:tmpl w:val="437E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35427"/>
    <w:multiLevelType w:val="multilevel"/>
    <w:tmpl w:val="6754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A06FE"/>
    <w:multiLevelType w:val="multilevel"/>
    <w:tmpl w:val="EF9A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043C0"/>
    <w:multiLevelType w:val="multilevel"/>
    <w:tmpl w:val="B8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240183">
    <w:abstractNumId w:val="3"/>
  </w:num>
  <w:num w:numId="2" w16cid:durableId="1216742762">
    <w:abstractNumId w:val="1"/>
  </w:num>
  <w:num w:numId="3" w16cid:durableId="554389380">
    <w:abstractNumId w:val="4"/>
  </w:num>
  <w:num w:numId="4" w16cid:durableId="1648195786">
    <w:abstractNumId w:val="2"/>
  </w:num>
  <w:num w:numId="5" w16cid:durableId="21824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E0"/>
    <w:rsid w:val="001D3161"/>
    <w:rsid w:val="00294B5B"/>
    <w:rsid w:val="006046E0"/>
    <w:rsid w:val="007522F6"/>
    <w:rsid w:val="008204BE"/>
    <w:rsid w:val="00DD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2680"/>
  <w15:chartTrackingRefBased/>
  <w15:docId w15:val="{88898EE7-1907-4CBE-893A-7CF359B1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2025-09-21T05:17:00Z</dcterms:created>
  <dcterms:modified xsi:type="dcterms:W3CDTF">2025-09-21T05:17:00Z</dcterms:modified>
</cp:coreProperties>
</file>