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294" w:rsidRPr="001D61B0" w:rsidRDefault="001D61B0">
      <w:pPr>
        <w:rPr>
          <w:b/>
          <w:sz w:val="28"/>
        </w:rPr>
      </w:pPr>
      <w:r w:rsidRPr="001D61B0">
        <w:rPr>
          <w:b/>
          <w:sz w:val="28"/>
        </w:rPr>
        <w:t>Revision History</w:t>
      </w:r>
    </w:p>
    <w:tbl>
      <w:tblPr>
        <w:tblStyle w:val="TableGrid"/>
        <w:tblW w:w="0" w:type="auto"/>
        <w:tblLook w:val="04A0" w:firstRow="1" w:lastRow="0" w:firstColumn="1" w:lastColumn="0" w:noHBand="0" w:noVBand="1"/>
      </w:tblPr>
      <w:tblGrid>
        <w:gridCol w:w="1548"/>
        <w:gridCol w:w="1170"/>
        <w:gridCol w:w="5310"/>
        <w:gridCol w:w="1548"/>
      </w:tblGrid>
      <w:tr w:rsidR="001D61B0" w:rsidTr="001D61B0">
        <w:tc>
          <w:tcPr>
            <w:tcW w:w="1548" w:type="dxa"/>
            <w:shd w:val="clear" w:color="auto" w:fill="BFBFBF" w:themeFill="text1" w:themeFillTint="40"/>
          </w:tcPr>
          <w:p w:rsidR="001D61B0" w:rsidRDefault="001D61B0">
            <w:pPr>
              <w:rPr>
                <w:b/>
              </w:rPr>
            </w:pPr>
            <w:r>
              <w:rPr>
                <w:b/>
              </w:rPr>
              <w:t>Version</w:t>
            </w:r>
          </w:p>
        </w:tc>
        <w:tc>
          <w:tcPr>
            <w:tcW w:w="1170" w:type="dxa"/>
            <w:shd w:val="clear" w:color="auto" w:fill="BFBFBF" w:themeFill="text1" w:themeFillTint="40"/>
          </w:tcPr>
          <w:p w:rsidR="001D61B0" w:rsidRDefault="001D61B0">
            <w:pPr>
              <w:rPr>
                <w:b/>
              </w:rPr>
            </w:pPr>
            <w:r>
              <w:rPr>
                <w:b/>
              </w:rPr>
              <w:t>Date</w:t>
            </w:r>
          </w:p>
        </w:tc>
        <w:tc>
          <w:tcPr>
            <w:tcW w:w="5310" w:type="dxa"/>
            <w:shd w:val="clear" w:color="auto" w:fill="BFBFBF" w:themeFill="text1" w:themeFillTint="40"/>
          </w:tcPr>
          <w:p w:rsidR="001D61B0" w:rsidRDefault="001D61B0">
            <w:pPr>
              <w:rPr>
                <w:b/>
              </w:rPr>
            </w:pPr>
            <w:r>
              <w:rPr>
                <w:b/>
              </w:rPr>
              <w:t>Description</w:t>
            </w:r>
          </w:p>
        </w:tc>
        <w:tc>
          <w:tcPr>
            <w:tcW w:w="1548" w:type="dxa"/>
            <w:shd w:val="clear" w:color="auto" w:fill="BFBFBF" w:themeFill="text1" w:themeFillTint="40"/>
          </w:tcPr>
          <w:p w:rsidR="001D61B0" w:rsidRDefault="001D61B0">
            <w:pPr>
              <w:rPr>
                <w:b/>
              </w:rPr>
            </w:pPr>
            <w:r>
              <w:rPr>
                <w:b/>
              </w:rPr>
              <w:t>Author</w:t>
            </w:r>
          </w:p>
        </w:tc>
      </w:tr>
      <w:tr w:rsidR="001D61B0" w:rsidRPr="001D61B0" w:rsidTr="001D61B0">
        <w:tc>
          <w:tcPr>
            <w:tcW w:w="1548" w:type="dxa"/>
          </w:tcPr>
          <w:p w:rsidR="001D61B0" w:rsidRPr="001D61B0" w:rsidRDefault="001D61B0">
            <w:r w:rsidRPr="001D61B0">
              <w:t>Inception draft</w:t>
            </w:r>
          </w:p>
        </w:tc>
        <w:tc>
          <w:tcPr>
            <w:tcW w:w="1170" w:type="dxa"/>
          </w:tcPr>
          <w:p w:rsidR="001D61B0" w:rsidRPr="001D61B0" w:rsidRDefault="001D61B0">
            <w:r w:rsidRPr="001D61B0">
              <w:t>Jan 28</w:t>
            </w:r>
          </w:p>
        </w:tc>
        <w:tc>
          <w:tcPr>
            <w:tcW w:w="5310" w:type="dxa"/>
          </w:tcPr>
          <w:p w:rsidR="001D61B0" w:rsidRPr="001D61B0" w:rsidRDefault="001D61B0">
            <w:r w:rsidRPr="001D61B0">
              <w:t>First Draft.</w:t>
            </w:r>
          </w:p>
        </w:tc>
        <w:tc>
          <w:tcPr>
            <w:tcW w:w="1548" w:type="dxa"/>
          </w:tcPr>
          <w:p w:rsidR="001D61B0" w:rsidRPr="001D61B0" w:rsidRDefault="001D61B0">
            <w:r w:rsidRPr="001D61B0">
              <w:t>Jeremy Knauff</w:t>
            </w:r>
          </w:p>
        </w:tc>
      </w:tr>
      <w:tr w:rsidR="001D61B0" w:rsidRPr="001D61B0" w:rsidTr="001D61B0">
        <w:tc>
          <w:tcPr>
            <w:tcW w:w="1548" w:type="dxa"/>
          </w:tcPr>
          <w:p w:rsidR="001D61B0" w:rsidRPr="001D61B0" w:rsidRDefault="001D61B0"/>
        </w:tc>
        <w:tc>
          <w:tcPr>
            <w:tcW w:w="1170" w:type="dxa"/>
          </w:tcPr>
          <w:p w:rsidR="001D61B0" w:rsidRPr="001D61B0" w:rsidRDefault="001D61B0"/>
        </w:tc>
        <w:tc>
          <w:tcPr>
            <w:tcW w:w="5310" w:type="dxa"/>
          </w:tcPr>
          <w:p w:rsidR="001D61B0" w:rsidRPr="001D61B0" w:rsidRDefault="001D61B0"/>
        </w:tc>
        <w:tc>
          <w:tcPr>
            <w:tcW w:w="1548" w:type="dxa"/>
          </w:tcPr>
          <w:p w:rsidR="001D61B0" w:rsidRPr="001D61B0" w:rsidRDefault="001D61B0"/>
        </w:tc>
      </w:tr>
    </w:tbl>
    <w:p w:rsidR="001D61B0" w:rsidRDefault="001D61B0">
      <w:pPr>
        <w:rPr>
          <w:b/>
        </w:rPr>
      </w:pPr>
    </w:p>
    <w:p w:rsidR="001D61B0" w:rsidRPr="001D61B0" w:rsidRDefault="001D61B0">
      <w:pPr>
        <w:rPr>
          <w:b/>
          <w:sz w:val="28"/>
        </w:rPr>
      </w:pPr>
      <w:r w:rsidRPr="001D61B0">
        <w:rPr>
          <w:b/>
          <w:sz w:val="28"/>
        </w:rPr>
        <w:t>Introduction</w:t>
      </w:r>
    </w:p>
    <w:p w:rsidR="001D61B0" w:rsidRPr="00036679" w:rsidRDefault="009301F3">
      <w:r>
        <w:t>This program is a personal file encryption and decryption app that can has a simple file explorer and can store files into a cloud service.</w:t>
      </w:r>
    </w:p>
    <w:p w:rsidR="001D61B0" w:rsidRDefault="001D61B0">
      <w:pPr>
        <w:rPr>
          <w:b/>
          <w:sz w:val="28"/>
        </w:rPr>
      </w:pPr>
      <w:r w:rsidRPr="001D61B0">
        <w:rPr>
          <w:b/>
          <w:sz w:val="28"/>
        </w:rPr>
        <w:t>Positioning</w:t>
      </w:r>
    </w:p>
    <w:p w:rsidR="001D61B0" w:rsidRDefault="001D61B0">
      <w:pPr>
        <w:rPr>
          <w:b/>
          <w:i/>
        </w:rPr>
      </w:pPr>
      <w:r>
        <w:rPr>
          <w:b/>
          <w:i/>
        </w:rPr>
        <w:t>Problem Statement</w:t>
      </w:r>
    </w:p>
    <w:p w:rsidR="009301F3" w:rsidRPr="009301F3" w:rsidRDefault="009301F3">
      <w:r>
        <w:t>File encryption apps are very complex and offer many options with more company ideas in mind. Most users looking for a personal encryption app do not need all of these functions and want something simple that protects their files</w:t>
      </w:r>
    </w:p>
    <w:p w:rsidR="001D61B0" w:rsidRDefault="000B50A5">
      <w:pPr>
        <w:rPr>
          <w:b/>
          <w:i/>
        </w:rPr>
      </w:pPr>
      <w:r>
        <w:rPr>
          <w:b/>
          <w:i/>
        </w:rPr>
        <w:t>Product Position Statement</w:t>
      </w:r>
    </w:p>
    <w:p w:rsidR="009301F3" w:rsidRPr="009301F3" w:rsidRDefault="009301F3">
      <w:r>
        <w:rPr>
          <w:b/>
        </w:rPr>
        <w:t>-</w:t>
      </w:r>
      <w:r>
        <w:t>This app is for security-conscious users who are looking for a personal file program and not a fully-fledged business-like file encryption program. It will allow users to use different file explorer options to find files on their system and select them for encryption or decryption. The program is simple and easy to use with no excess functions.</w:t>
      </w:r>
    </w:p>
    <w:p w:rsidR="000B50A5" w:rsidRDefault="000B50A5">
      <w:pPr>
        <w:rPr>
          <w:b/>
          <w:sz w:val="28"/>
        </w:rPr>
      </w:pPr>
      <w:r>
        <w:rPr>
          <w:b/>
          <w:sz w:val="28"/>
        </w:rPr>
        <w:t>Stakeholder Descriptions</w:t>
      </w:r>
    </w:p>
    <w:p w:rsidR="000B50A5" w:rsidRDefault="000B50A5">
      <w:pPr>
        <w:rPr>
          <w:b/>
          <w:i/>
        </w:rPr>
      </w:pPr>
      <w:r>
        <w:rPr>
          <w:b/>
          <w:i/>
        </w:rPr>
        <w:t>Market Demographics</w:t>
      </w:r>
    </w:p>
    <w:p w:rsidR="007338F8" w:rsidRDefault="00D7767D">
      <w:r>
        <w:t>Traveling CEO</w:t>
      </w:r>
    </w:p>
    <w:p w:rsidR="00F655E7" w:rsidRPr="007338F8" w:rsidRDefault="00F655E7">
      <w:r>
        <w:t>Small business owner</w:t>
      </w:r>
    </w:p>
    <w:p w:rsidR="000B50A5" w:rsidRDefault="000B50A5">
      <w:pPr>
        <w:rPr>
          <w:b/>
          <w:i/>
        </w:rPr>
      </w:pPr>
      <w:r>
        <w:rPr>
          <w:b/>
          <w:i/>
        </w:rPr>
        <w:t>User Summary</w:t>
      </w:r>
    </w:p>
    <w:p w:rsidR="007338F8" w:rsidRPr="007338F8" w:rsidRDefault="00F655E7">
      <w:r>
        <w:t>Needs to keep important information a secret but, doesn’t know much about security</w:t>
      </w:r>
    </w:p>
    <w:p w:rsidR="000B50A5" w:rsidRDefault="000B50A5">
      <w:pPr>
        <w:rPr>
          <w:b/>
          <w:i/>
        </w:rPr>
      </w:pPr>
      <w:r>
        <w:rPr>
          <w:b/>
          <w:i/>
        </w:rPr>
        <w:t>Key High-Level Goals and Problems of the Stakeholders</w:t>
      </w:r>
    </w:p>
    <w:tbl>
      <w:tblPr>
        <w:tblStyle w:val="TableGrid"/>
        <w:tblW w:w="0" w:type="auto"/>
        <w:tblLook w:val="04A0" w:firstRow="1" w:lastRow="0" w:firstColumn="1" w:lastColumn="0" w:noHBand="0" w:noVBand="1"/>
      </w:tblPr>
      <w:tblGrid>
        <w:gridCol w:w="2394"/>
        <w:gridCol w:w="1044"/>
        <w:gridCol w:w="3744"/>
        <w:gridCol w:w="2394"/>
      </w:tblGrid>
      <w:tr w:rsidR="000B50A5" w:rsidTr="000B50A5">
        <w:tc>
          <w:tcPr>
            <w:tcW w:w="2394" w:type="dxa"/>
            <w:shd w:val="clear" w:color="auto" w:fill="BFBFBF" w:themeFill="text1" w:themeFillTint="40"/>
          </w:tcPr>
          <w:p w:rsidR="000B50A5" w:rsidRPr="000B50A5" w:rsidRDefault="000B50A5">
            <w:pPr>
              <w:rPr>
                <w:b/>
              </w:rPr>
            </w:pPr>
            <w:r>
              <w:rPr>
                <w:b/>
              </w:rPr>
              <w:t>High-Level Goal</w:t>
            </w:r>
          </w:p>
        </w:tc>
        <w:tc>
          <w:tcPr>
            <w:tcW w:w="1044" w:type="dxa"/>
            <w:shd w:val="clear" w:color="auto" w:fill="BFBFBF" w:themeFill="text1" w:themeFillTint="40"/>
          </w:tcPr>
          <w:p w:rsidR="000B50A5" w:rsidRPr="000B50A5" w:rsidRDefault="000B50A5">
            <w:pPr>
              <w:rPr>
                <w:b/>
              </w:rPr>
            </w:pPr>
            <w:r>
              <w:rPr>
                <w:b/>
              </w:rPr>
              <w:t>Priority</w:t>
            </w:r>
          </w:p>
        </w:tc>
        <w:tc>
          <w:tcPr>
            <w:tcW w:w="3744" w:type="dxa"/>
            <w:shd w:val="clear" w:color="auto" w:fill="BFBFBF" w:themeFill="text1" w:themeFillTint="40"/>
          </w:tcPr>
          <w:p w:rsidR="000B50A5" w:rsidRPr="000B50A5" w:rsidRDefault="000B50A5">
            <w:pPr>
              <w:rPr>
                <w:b/>
              </w:rPr>
            </w:pPr>
            <w:r>
              <w:rPr>
                <w:b/>
              </w:rPr>
              <w:t xml:space="preserve">Problems and </w:t>
            </w:r>
            <w:r w:rsidR="007338F8">
              <w:rPr>
                <w:b/>
              </w:rPr>
              <w:t>Concerns</w:t>
            </w:r>
          </w:p>
        </w:tc>
        <w:tc>
          <w:tcPr>
            <w:tcW w:w="2394" w:type="dxa"/>
            <w:shd w:val="clear" w:color="auto" w:fill="BFBFBF" w:themeFill="text1" w:themeFillTint="40"/>
          </w:tcPr>
          <w:p w:rsidR="000B50A5" w:rsidRPr="000B50A5" w:rsidRDefault="000B50A5">
            <w:pPr>
              <w:rPr>
                <w:b/>
              </w:rPr>
            </w:pPr>
            <w:r>
              <w:rPr>
                <w:b/>
              </w:rPr>
              <w:t>Current Solutions</w:t>
            </w:r>
          </w:p>
        </w:tc>
      </w:tr>
      <w:tr w:rsidR="000B50A5" w:rsidTr="000B50A5">
        <w:tc>
          <w:tcPr>
            <w:tcW w:w="2394" w:type="dxa"/>
          </w:tcPr>
          <w:p w:rsidR="000B50A5" w:rsidRPr="000B50A5" w:rsidRDefault="001B031B">
            <w:r>
              <w:t>Simplicity</w:t>
            </w:r>
          </w:p>
        </w:tc>
        <w:tc>
          <w:tcPr>
            <w:tcW w:w="1044" w:type="dxa"/>
          </w:tcPr>
          <w:p w:rsidR="000B50A5" w:rsidRPr="000B50A5" w:rsidRDefault="001B031B">
            <w:r>
              <w:t>High</w:t>
            </w:r>
          </w:p>
        </w:tc>
        <w:tc>
          <w:tcPr>
            <w:tcW w:w="3744" w:type="dxa"/>
          </w:tcPr>
          <w:p w:rsidR="000B50A5" w:rsidRPr="000B50A5" w:rsidRDefault="001B031B">
            <w:r>
              <w:t>Fast and Easy to use</w:t>
            </w:r>
          </w:p>
        </w:tc>
        <w:tc>
          <w:tcPr>
            <w:tcW w:w="2394" w:type="dxa"/>
          </w:tcPr>
          <w:p w:rsidR="000B50A5" w:rsidRPr="000B50A5" w:rsidRDefault="000B50A5"/>
        </w:tc>
      </w:tr>
      <w:tr w:rsidR="000B50A5" w:rsidTr="000B50A5">
        <w:tc>
          <w:tcPr>
            <w:tcW w:w="2394" w:type="dxa"/>
          </w:tcPr>
          <w:p w:rsidR="000B50A5" w:rsidRPr="000B50A5" w:rsidRDefault="00B2617D">
            <w:r>
              <w:t>Security</w:t>
            </w:r>
          </w:p>
        </w:tc>
        <w:tc>
          <w:tcPr>
            <w:tcW w:w="1044" w:type="dxa"/>
          </w:tcPr>
          <w:p w:rsidR="000B50A5" w:rsidRPr="000B50A5" w:rsidRDefault="00B2617D">
            <w:r>
              <w:t>High</w:t>
            </w:r>
          </w:p>
        </w:tc>
        <w:tc>
          <w:tcPr>
            <w:tcW w:w="3744" w:type="dxa"/>
          </w:tcPr>
          <w:p w:rsidR="000B50A5" w:rsidRPr="000B50A5" w:rsidRDefault="00B2617D">
            <w:r>
              <w:t>Potential back doors</w:t>
            </w:r>
          </w:p>
        </w:tc>
        <w:tc>
          <w:tcPr>
            <w:tcW w:w="2394" w:type="dxa"/>
          </w:tcPr>
          <w:p w:rsidR="000B50A5" w:rsidRPr="000B50A5" w:rsidRDefault="00B2617D">
            <w:r>
              <w:t>Remove old files and replace them with the encrypted files</w:t>
            </w:r>
            <w:bookmarkStart w:id="0" w:name="_GoBack"/>
            <w:bookmarkEnd w:id="0"/>
          </w:p>
        </w:tc>
      </w:tr>
    </w:tbl>
    <w:p w:rsidR="000B50A5" w:rsidRDefault="000B50A5">
      <w:pPr>
        <w:rPr>
          <w:b/>
          <w:i/>
        </w:rPr>
      </w:pPr>
    </w:p>
    <w:p w:rsidR="000B50A5" w:rsidRDefault="000B50A5">
      <w:pPr>
        <w:rPr>
          <w:b/>
          <w:i/>
        </w:rPr>
      </w:pPr>
      <w:r>
        <w:rPr>
          <w:b/>
          <w:i/>
        </w:rPr>
        <w:t>User-Level Goals</w:t>
      </w:r>
    </w:p>
    <w:p w:rsidR="00D7767D" w:rsidRPr="00D7767D" w:rsidRDefault="00D7767D">
      <w:r w:rsidRPr="00D7767D">
        <w:lastRenderedPageBreak/>
        <w:t xml:space="preserve">Encrypt </w:t>
      </w:r>
      <w:r>
        <w:t xml:space="preserve">and decrypt </w:t>
      </w:r>
      <w:r w:rsidRPr="00D7767D">
        <w:t>files</w:t>
      </w:r>
      <w:r>
        <w:t xml:space="preserve"> </w:t>
      </w:r>
    </w:p>
    <w:p w:rsidR="00D7767D" w:rsidRPr="00D7767D" w:rsidRDefault="00D7767D">
      <w:r w:rsidRPr="00D7767D">
        <w:t>Move, copy and delete files</w:t>
      </w:r>
    </w:p>
    <w:p w:rsidR="000B50A5" w:rsidRDefault="000B50A5">
      <w:pPr>
        <w:rPr>
          <w:b/>
          <w:i/>
        </w:rPr>
      </w:pPr>
      <w:r>
        <w:rPr>
          <w:b/>
          <w:i/>
        </w:rPr>
        <w:t>User Environment</w:t>
      </w:r>
    </w:p>
    <w:p w:rsidR="00D7767D" w:rsidRPr="00D7767D" w:rsidRDefault="00D7767D">
      <w:r>
        <w:t>Work place, business</w:t>
      </w:r>
    </w:p>
    <w:p w:rsidR="000B50A5" w:rsidRDefault="000B50A5">
      <w:pPr>
        <w:rPr>
          <w:b/>
          <w:sz w:val="28"/>
        </w:rPr>
      </w:pPr>
      <w:r>
        <w:rPr>
          <w:b/>
          <w:sz w:val="28"/>
        </w:rPr>
        <w:t>Product O</w:t>
      </w:r>
      <w:r w:rsidR="008B7935">
        <w:rPr>
          <w:b/>
          <w:sz w:val="28"/>
        </w:rPr>
        <w:t>verview</w:t>
      </w:r>
    </w:p>
    <w:p w:rsidR="008B7935" w:rsidRDefault="008B7935">
      <w:pPr>
        <w:rPr>
          <w:b/>
          <w:i/>
        </w:rPr>
      </w:pPr>
      <w:r>
        <w:rPr>
          <w:b/>
          <w:i/>
        </w:rPr>
        <w:t>Product Perspective</w:t>
      </w:r>
    </w:p>
    <w:p w:rsidR="008B7935" w:rsidRPr="00EA170F" w:rsidRDefault="00EA170F">
      <w:r>
        <w:rPr>
          <w:noProof/>
        </w:rPr>
        <w:drawing>
          <wp:inline distT="0" distB="0" distL="0" distR="0">
            <wp:extent cx="6115050" cy="2130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on Diagram.jpg"/>
                    <pic:cNvPicPr/>
                  </pic:nvPicPr>
                  <pic:blipFill>
                    <a:blip r:embed="rId6">
                      <a:extLst>
                        <a:ext uri="{28A0092B-C50C-407E-A947-70E740481C1C}">
                          <a14:useLocalDpi xmlns:a14="http://schemas.microsoft.com/office/drawing/2010/main" val="0"/>
                        </a:ext>
                      </a:extLst>
                    </a:blip>
                    <a:stretch>
                      <a:fillRect/>
                    </a:stretch>
                  </pic:blipFill>
                  <pic:spPr>
                    <a:xfrm>
                      <a:off x="0" y="0"/>
                      <a:ext cx="6115050" cy="2130425"/>
                    </a:xfrm>
                    <a:prstGeom prst="rect">
                      <a:avLst/>
                    </a:prstGeom>
                  </pic:spPr>
                </pic:pic>
              </a:graphicData>
            </a:graphic>
          </wp:inline>
        </w:drawing>
      </w:r>
    </w:p>
    <w:p w:rsidR="008B7935" w:rsidRDefault="008B7935">
      <w:pPr>
        <w:rPr>
          <w:b/>
          <w:i/>
        </w:rPr>
      </w:pPr>
      <w:r>
        <w:rPr>
          <w:b/>
          <w:i/>
        </w:rPr>
        <w:t>Summary of Benefits</w:t>
      </w:r>
    </w:p>
    <w:tbl>
      <w:tblPr>
        <w:tblStyle w:val="TableGrid"/>
        <w:tblW w:w="0" w:type="auto"/>
        <w:tblLook w:val="04A0" w:firstRow="1" w:lastRow="0" w:firstColumn="1" w:lastColumn="0" w:noHBand="0" w:noVBand="1"/>
      </w:tblPr>
      <w:tblGrid>
        <w:gridCol w:w="4788"/>
        <w:gridCol w:w="4788"/>
      </w:tblGrid>
      <w:tr w:rsidR="008B7935" w:rsidTr="008B7935">
        <w:tc>
          <w:tcPr>
            <w:tcW w:w="4788" w:type="dxa"/>
            <w:shd w:val="clear" w:color="auto" w:fill="BFBFBF" w:themeFill="text1" w:themeFillTint="40"/>
          </w:tcPr>
          <w:p w:rsidR="008B7935" w:rsidRPr="008B7935" w:rsidRDefault="008B7935">
            <w:pPr>
              <w:rPr>
                <w:b/>
              </w:rPr>
            </w:pPr>
            <w:r>
              <w:rPr>
                <w:b/>
              </w:rPr>
              <w:t>Supporting Feature</w:t>
            </w:r>
          </w:p>
        </w:tc>
        <w:tc>
          <w:tcPr>
            <w:tcW w:w="4788" w:type="dxa"/>
            <w:shd w:val="clear" w:color="auto" w:fill="BFBFBF" w:themeFill="text1" w:themeFillTint="40"/>
          </w:tcPr>
          <w:p w:rsidR="008B7935" w:rsidRPr="008B7935" w:rsidRDefault="008B7935">
            <w:pPr>
              <w:rPr>
                <w:b/>
              </w:rPr>
            </w:pPr>
            <w:r>
              <w:rPr>
                <w:b/>
              </w:rPr>
              <w:t>Stakeholder Benefit</w:t>
            </w:r>
          </w:p>
        </w:tc>
      </w:tr>
      <w:tr w:rsidR="008B7935" w:rsidTr="008B7935">
        <w:tc>
          <w:tcPr>
            <w:tcW w:w="4788" w:type="dxa"/>
          </w:tcPr>
          <w:p w:rsidR="008B7935" w:rsidRPr="008B7935" w:rsidRDefault="00EA170F">
            <w:r>
              <w:t>Cloud Storage</w:t>
            </w:r>
          </w:p>
        </w:tc>
        <w:tc>
          <w:tcPr>
            <w:tcW w:w="4788" w:type="dxa"/>
          </w:tcPr>
          <w:p w:rsidR="00EA170F" w:rsidRPr="008B7935" w:rsidRDefault="00EA170F">
            <w:r>
              <w:t>Allow users to store files in the cloud in case something happens to the phone</w:t>
            </w:r>
          </w:p>
        </w:tc>
      </w:tr>
      <w:tr w:rsidR="00EA170F" w:rsidTr="008B7935">
        <w:tc>
          <w:tcPr>
            <w:tcW w:w="4788" w:type="dxa"/>
          </w:tcPr>
          <w:p w:rsidR="00EA170F" w:rsidRDefault="00EA170F">
            <w:r>
              <w:t>File Explorer</w:t>
            </w:r>
          </w:p>
        </w:tc>
        <w:tc>
          <w:tcPr>
            <w:tcW w:w="4788" w:type="dxa"/>
          </w:tcPr>
          <w:p w:rsidR="00EA170F" w:rsidRPr="008B7935" w:rsidRDefault="00EA170F">
            <w:r>
              <w:t>Allow users to easily navigate phone to find files</w:t>
            </w:r>
          </w:p>
        </w:tc>
      </w:tr>
    </w:tbl>
    <w:p w:rsidR="008B7935" w:rsidRDefault="008B7935">
      <w:pPr>
        <w:rPr>
          <w:b/>
          <w:i/>
        </w:rPr>
      </w:pPr>
    </w:p>
    <w:p w:rsidR="008B7935" w:rsidRDefault="008B7935">
      <w:r>
        <w:rPr>
          <w:b/>
          <w:i/>
        </w:rPr>
        <w:t>Assumptions and Dependencies</w:t>
      </w:r>
    </w:p>
    <w:p w:rsidR="00D7767D" w:rsidRDefault="00D7767D">
      <w:r>
        <w:t>Having a smart phone</w:t>
      </w:r>
    </w:p>
    <w:p w:rsidR="00D7767D" w:rsidRPr="00D7767D" w:rsidRDefault="00D7767D">
      <w:r>
        <w:t>Files on a phone</w:t>
      </w:r>
    </w:p>
    <w:p w:rsidR="008B7935" w:rsidRDefault="008B7935">
      <w:pPr>
        <w:rPr>
          <w:b/>
          <w:i/>
        </w:rPr>
      </w:pPr>
      <w:r>
        <w:rPr>
          <w:b/>
          <w:i/>
        </w:rPr>
        <w:t>Cost and Pricing</w:t>
      </w:r>
    </w:p>
    <w:p w:rsidR="00F655E7" w:rsidRDefault="00D7767D">
      <w:r>
        <w:t>Free</w:t>
      </w:r>
    </w:p>
    <w:p w:rsidR="008B7935" w:rsidRDefault="008B7935">
      <w:pPr>
        <w:rPr>
          <w:b/>
          <w:i/>
        </w:rPr>
      </w:pPr>
      <w:r>
        <w:rPr>
          <w:b/>
          <w:i/>
        </w:rPr>
        <w:t>Licensing and Installation</w:t>
      </w:r>
    </w:p>
    <w:p w:rsidR="00D7767D" w:rsidRPr="00D7767D" w:rsidRDefault="00D7767D">
      <w:r>
        <w:t>App store</w:t>
      </w:r>
    </w:p>
    <w:p w:rsidR="008B7935" w:rsidRDefault="008B7935">
      <w:pPr>
        <w:rPr>
          <w:b/>
          <w:sz w:val="28"/>
        </w:rPr>
      </w:pPr>
      <w:r>
        <w:rPr>
          <w:b/>
          <w:sz w:val="28"/>
        </w:rPr>
        <w:t>Summary of System Features</w:t>
      </w:r>
    </w:p>
    <w:p w:rsidR="008B7935" w:rsidRDefault="00EA170F" w:rsidP="00EA170F">
      <w:pPr>
        <w:pStyle w:val="ListParagraph"/>
        <w:numPr>
          <w:ilvl w:val="0"/>
          <w:numId w:val="2"/>
        </w:numPr>
      </w:pPr>
      <w:r>
        <w:t>Create passcode for the file</w:t>
      </w:r>
    </w:p>
    <w:p w:rsidR="00EA170F" w:rsidRDefault="00EA170F" w:rsidP="00EA170F">
      <w:pPr>
        <w:pStyle w:val="ListParagraph"/>
        <w:numPr>
          <w:ilvl w:val="0"/>
          <w:numId w:val="2"/>
        </w:numPr>
      </w:pPr>
      <w:r>
        <w:lastRenderedPageBreak/>
        <w:t>Change passcode</w:t>
      </w:r>
    </w:p>
    <w:p w:rsidR="00EA170F" w:rsidRDefault="00EA170F" w:rsidP="00EA170F">
      <w:pPr>
        <w:pStyle w:val="ListParagraph"/>
        <w:numPr>
          <w:ilvl w:val="0"/>
          <w:numId w:val="2"/>
        </w:numPr>
      </w:pPr>
      <w:r>
        <w:t>Encrypt a file</w:t>
      </w:r>
    </w:p>
    <w:p w:rsidR="00EA170F" w:rsidRDefault="00EA170F" w:rsidP="00EA170F">
      <w:pPr>
        <w:pStyle w:val="ListParagraph"/>
        <w:numPr>
          <w:ilvl w:val="0"/>
          <w:numId w:val="2"/>
        </w:numPr>
      </w:pPr>
      <w:r>
        <w:t>Decrypt a file</w:t>
      </w:r>
    </w:p>
    <w:p w:rsidR="00EA170F" w:rsidRDefault="00EA170F" w:rsidP="00EA170F">
      <w:pPr>
        <w:pStyle w:val="ListParagraph"/>
        <w:numPr>
          <w:ilvl w:val="0"/>
          <w:numId w:val="2"/>
        </w:numPr>
      </w:pPr>
      <w:r>
        <w:t>Create new file</w:t>
      </w:r>
    </w:p>
    <w:p w:rsidR="00EA170F" w:rsidRDefault="00EA170F" w:rsidP="00EA170F">
      <w:pPr>
        <w:pStyle w:val="ListParagraph"/>
        <w:numPr>
          <w:ilvl w:val="0"/>
          <w:numId w:val="2"/>
        </w:numPr>
      </w:pPr>
      <w:r>
        <w:t>Move file</w:t>
      </w:r>
    </w:p>
    <w:p w:rsidR="00EA170F" w:rsidRDefault="00EA170F" w:rsidP="00EA170F">
      <w:pPr>
        <w:pStyle w:val="ListParagraph"/>
        <w:numPr>
          <w:ilvl w:val="0"/>
          <w:numId w:val="2"/>
        </w:numPr>
      </w:pPr>
      <w:r>
        <w:t>Search for a file</w:t>
      </w:r>
    </w:p>
    <w:p w:rsidR="00EA170F" w:rsidRDefault="00EA170F" w:rsidP="00EA170F">
      <w:pPr>
        <w:pStyle w:val="ListParagraph"/>
        <w:numPr>
          <w:ilvl w:val="0"/>
          <w:numId w:val="2"/>
        </w:numPr>
      </w:pPr>
      <w:r>
        <w:t>Delete a file</w:t>
      </w:r>
    </w:p>
    <w:p w:rsidR="00EA170F" w:rsidRDefault="00EA170F" w:rsidP="00EA170F">
      <w:pPr>
        <w:pStyle w:val="ListParagraph"/>
        <w:numPr>
          <w:ilvl w:val="0"/>
          <w:numId w:val="2"/>
        </w:numPr>
      </w:pPr>
      <w:r>
        <w:t>Copy a file</w:t>
      </w:r>
    </w:p>
    <w:p w:rsidR="00EA170F" w:rsidRDefault="00EA170F" w:rsidP="00EA170F">
      <w:pPr>
        <w:pStyle w:val="ListParagraph"/>
        <w:numPr>
          <w:ilvl w:val="0"/>
          <w:numId w:val="2"/>
        </w:numPr>
      </w:pPr>
      <w:r>
        <w:t>Store file in the cloud</w:t>
      </w:r>
    </w:p>
    <w:p w:rsidR="00EA170F" w:rsidRPr="00EA170F" w:rsidRDefault="00EA170F" w:rsidP="00EA170F">
      <w:pPr>
        <w:pStyle w:val="ListParagraph"/>
        <w:numPr>
          <w:ilvl w:val="0"/>
          <w:numId w:val="2"/>
        </w:numPr>
      </w:pPr>
      <w:r>
        <w:t>Security Question service for forgotten password</w:t>
      </w:r>
    </w:p>
    <w:p w:rsidR="008B7935" w:rsidRDefault="008B7935">
      <w:pPr>
        <w:rPr>
          <w:b/>
          <w:sz w:val="24"/>
        </w:rPr>
      </w:pPr>
      <w:r>
        <w:rPr>
          <w:b/>
          <w:sz w:val="24"/>
        </w:rPr>
        <w:t>Other Requirements and Constraints</w:t>
      </w:r>
    </w:p>
    <w:p w:rsidR="00DA167C" w:rsidRPr="00D7767D" w:rsidRDefault="00DA167C" w:rsidP="00DA167C">
      <w:pPr>
        <w:pStyle w:val="ListParagraph"/>
        <w:numPr>
          <w:ilvl w:val="0"/>
          <w:numId w:val="3"/>
        </w:numPr>
        <w:rPr>
          <w:sz w:val="24"/>
        </w:rPr>
      </w:pPr>
      <w:r w:rsidRPr="00D7767D">
        <w:rPr>
          <w:sz w:val="24"/>
        </w:rPr>
        <w:t>Easy to use</w:t>
      </w:r>
    </w:p>
    <w:p w:rsidR="00DA167C" w:rsidRPr="00D7767D" w:rsidRDefault="00D7767D" w:rsidP="00DA167C">
      <w:pPr>
        <w:pStyle w:val="ListParagraph"/>
        <w:numPr>
          <w:ilvl w:val="0"/>
          <w:numId w:val="3"/>
        </w:numPr>
        <w:rPr>
          <w:sz w:val="24"/>
        </w:rPr>
      </w:pPr>
      <w:r w:rsidRPr="00D7767D">
        <w:rPr>
          <w:sz w:val="24"/>
        </w:rPr>
        <w:t>Secure</w:t>
      </w:r>
    </w:p>
    <w:sectPr w:rsidR="00DA167C" w:rsidRPr="00D7767D" w:rsidSect="009301F3">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E31"/>
    <w:multiLevelType w:val="hybridMultilevel"/>
    <w:tmpl w:val="FD88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545AB"/>
    <w:multiLevelType w:val="hybridMultilevel"/>
    <w:tmpl w:val="F3E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8D1B33"/>
    <w:multiLevelType w:val="hybridMultilevel"/>
    <w:tmpl w:val="390C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1B0"/>
    <w:rsid w:val="00036679"/>
    <w:rsid w:val="000B50A5"/>
    <w:rsid w:val="001B031B"/>
    <w:rsid w:val="001D61B0"/>
    <w:rsid w:val="007338F8"/>
    <w:rsid w:val="008B7935"/>
    <w:rsid w:val="00904294"/>
    <w:rsid w:val="009301F3"/>
    <w:rsid w:val="00A8226F"/>
    <w:rsid w:val="00B2617D"/>
    <w:rsid w:val="00D22A1D"/>
    <w:rsid w:val="00D7767D"/>
    <w:rsid w:val="00DA167C"/>
    <w:rsid w:val="00EA170F"/>
    <w:rsid w:val="00F5415D"/>
    <w:rsid w:val="00F65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226F"/>
    <w:pPr>
      <w:spacing w:after="0" w:line="240" w:lineRule="auto"/>
    </w:pPr>
  </w:style>
  <w:style w:type="table" w:styleId="TableGrid">
    <w:name w:val="Table Grid"/>
    <w:basedOn w:val="TableNormal"/>
    <w:uiPriority w:val="59"/>
    <w:rsid w:val="001D6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70F"/>
    <w:rPr>
      <w:rFonts w:ascii="Tahoma" w:hAnsi="Tahoma" w:cs="Tahoma"/>
      <w:sz w:val="16"/>
      <w:szCs w:val="16"/>
    </w:rPr>
  </w:style>
  <w:style w:type="paragraph" w:styleId="ListParagraph">
    <w:name w:val="List Paragraph"/>
    <w:basedOn w:val="Normal"/>
    <w:uiPriority w:val="34"/>
    <w:qFormat/>
    <w:rsid w:val="00EA1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226F"/>
    <w:pPr>
      <w:spacing w:after="0" w:line="240" w:lineRule="auto"/>
    </w:pPr>
  </w:style>
  <w:style w:type="table" w:styleId="TableGrid">
    <w:name w:val="Table Grid"/>
    <w:basedOn w:val="TableNormal"/>
    <w:uiPriority w:val="59"/>
    <w:rsid w:val="001D6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70F"/>
    <w:rPr>
      <w:rFonts w:ascii="Tahoma" w:hAnsi="Tahoma" w:cs="Tahoma"/>
      <w:sz w:val="16"/>
      <w:szCs w:val="16"/>
    </w:rPr>
  </w:style>
  <w:style w:type="paragraph" w:styleId="ListParagraph">
    <w:name w:val="List Paragraph"/>
    <w:basedOn w:val="Normal"/>
    <w:uiPriority w:val="34"/>
    <w:qFormat/>
    <w:rsid w:val="00EA1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Kyle</cp:lastModifiedBy>
  <cp:revision>4</cp:revision>
  <dcterms:created xsi:type="dcterms:W3CDTF">2016-02-02T17:37:00Z</dcterms:created>
  <dcterms:modified xsi:type="dcterms:W3CDTF">2016-02-02T17:44:00Z</dcterms:modified>
</cp:coreProperties>
</file>