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5A2F" w14:textId="77777777" w:rsidR="00AA2613" w:rsidRDefault="00AA2613" w:rsidP="00AA2613">
      <w:pPr>
        <w:widowControl/>
        <w:numPr>
          <w:ilvl w:val="0"/>
          <w:numId w:val="4"/>
        </w:numPr>
        <w:spacing w:before="100" w:beforeAutospacing="1" w:after="100" w:afterAutospacing="1" w:line="240" w:lineRule="auto"/>
      </w:pPr>
      <w:r>
        <w:t>This paper shows a kind of haptic actuator which is able to cover fingerpad and leave it free when touching real objects</w:t>
      </w:r>
    </w:p>
    <w:p w14:paraId="5F5416FA" w14:textId="6A9C4461" w:rsidR="00CB3F35" w:rsidRDefault="00CB3F35" w:rsidP="00CB3F35">
      <w:pPr>
        <w:widowControl/>
        <w:numPr>
          <w:ilvl w:val="0"/>
          <w:numId w:val="4"/>
        </w:numPr>
        <w:spacing w:before="100" w:beforeAutospacing="1" w:after="100" w:afterAutospacing="1" w:line="240" w:lineRule="auto"/>
      </w:pPr>
      <w:r>
        <w:rPr>
          <w:rFonts w:hint="eastAsia"/>
        </w:rPr>
        <w:t>改良了不能自己恢復原狀的</w:t>
      </w:r>
      <w:r>
        <w:rPr>
          <w:rFonts w:hint="eastAsia"/>
        </w:rPr>
        <w:t>a</w:t>
      </w:r>
      <w:r>
        <w:t>ctuator</w:t>
      </w:r>
      <w:r>
        <w:rPr>
          <w:rFonts w:hint="eastAsia"/>
        </w:rPr>
        <w:t>，讓碰觸實際物品時更方便</w:t>
      </w:r>
    </w:p>
    <w:p w14:paraId="54270599" w14:textId="514C9B0A" w:rsidR="00CB3F35" w:rsidRDefault="00710E29" w:rsidP="00AA2613">
      <w:pPr>
        <w:widowControl/>
        <w:numPr>
          <w:ilvl w:val="0"/>
          <w:numId w:val="4"/>
        </w:numPr>
        <w:spacing w:before="100" w:beforeAutospacing="1" w:after="100" w:afterAutospacing="1" w:line="240" w:lineRule="auto"/>
      </w:pPr>
      <w:r>
        <w:rPr>
          <w:rFonts w:hint="eastAsia"/>
        </w:rPr>
        <w:t>收回</w:t>
      </w:r>
      <w:r>
        <w:rPr>
          <w:rFonts w:hint="eastAsia"/>
        </w:rPr>
        <w:t>a</w:t>
      </w:r>
      <w:r>
        <w:t>ctuator</w:t>
      </w:r>
      <w:r>
        <w:rPr>
          <w:rFonts w:hint="eastAsia"/>
        </w:rPr>
        <w:t>的裝置是利用兩片弧形結構實作，接觸指腹的一面會從上面那片出來和收回。</w:t>
      </w:r>
    </w:p>
    <w:p w14:paraId="6C5C527B" w14:textId="07F81AC1" w:rsidR="00AA2613" w:rsidRDefault="00AA2613" w:rsidP="00AA2613">
      <w:pPr>
        <w:widowControl/>
        <w:numPr>
          <w:ilvl w:val="0"/>
          <w:numId w:val="4"/>
        </w:numPr>
        <w:spacing w:before="100" w:beforeAutospacing="1" w:after="100" w:afterAutospacing="1" w:line="240" w:lineRule="auto"/>
      </w:pPr>
      <w:r>
        <w:t xml:space="preserve">RecyGlide (Juan Heredia, Jonathan Tirado, Vladislav Panov, Miguel Altamirano, Youcef Kamal-Toumi, Dzmitry Tsetserukou)[1] </w:t>
      </w:r>
      <w:r>
        <w:t>穿戴在上臂的裝置，同樣可以提供震動和壓力等擬真功</w:t>
      </w:r>
      <w:r>
        <w:rPr>
          <w:rFonts w:ascii="新細明體" w:eastAsia="新細明體" w:hAnsi="新細明體" w:cs="新細明體" w:hint="eastAsia"/>
        </w:rPr>
        <w:t>能</w:t>
      </w:r>
    </w:p>
    <w:p w14:paraId="2CD51A77" w14:textId="77777777" w:rsidR="00AA2613" w:rsidRPr="00BF00AB" w:rsidRDefault="00AA2613" w:rsidP="00BF00AB">
      <w:pPr>
        <w:pStyle w:val="NormalWeb"/>
        <w:ind w:left="720"/>
        <w:rPr>
          <w:sz w:val="21"/>
          <w:szCs w:val="21"/>
        </w:rPr>
      </w:pPr>
      <w:r w:rsidRPr="00BF00AB">
        <w:rPr>
          <w:sz w:val="21"/>
          <w:szCs w:val="21"/>
        </w:rPr>
        <w:t xml:space="preserve">Generating Haptic Textures with a Vibrotactile Actuator (Paul Strohmeier, Kasper Hornbæk) [2] </w:t>
      </w:r>
      <w:r w:rsidRPr="00BF00AB">
        <w:rPr>
          <w:rFonts w:ascii="新細明體" w:eastAsia="新細明體" w:hAnsi="新細明體" w:cs="新細明體" w:hint="eastAsia"/>
          <w:sz w:val="21"/>
          <w:szCs w:val="21"/>
        </w:rPr>
        <w:t>探討不同方式下利用震動觸覺跳動器帶來的不同感覺</w:t>
      </w:r>
    </w:p>
    <w:p w14:paraId="066522B9" w14:textId="77777777" w:rsidR="00AA2613" w:rsidRPr="00BF00AB" w:rsidRDefault="00AA2613" w:rsidP="00BF00AB">
      <w:pPr>
        <w:pStyle w:val="NormalWeb"/>
        <w:ind w:left="720"/>
        <w:rPr>
          <w:sz w:val="21"/>
          <w:szCs w:val="21"/>
        </w:rPr>
      </w:pPr>
      <w:r w:rsidRPr="00BF00AB">
        <w:rPr>
          <w:sz w:val="21"/>
          <w:szCs w:val="21"/>
        </w:rPr>
        <w:t xml:space="preserve">Transparent and Soft Haptic Actuatorfor Interaction With Flexible/Deformable Devices (DONG-SOO CHOI , SEOK-HAN LEE, SANG-YOUN KIM )[3] </w:t>
      </w:r>
      <w:r w:rsidRPr="00BF00AB">
        <w:rPr>
          <w:rFonts w:ascii="新細明體" w:eastAsia="新細明體" w:hAnsi="新細明體" w:cs="新細明體" w:hint="eastAsia"/>
          <w:sz w:val="21"/>
          <w:szCs w:val="21"/>
        </w:rPr>
        <w:t>介紹一種軟且透明又適合用作傳感器的聚合物以及一些它的相關性質</w:t>
      </w:r>
    </w:p>
    <w:p w14:paraId="70F1BE5D" w14:textId="77777777" w:rsidR="00AA2613" w:rsidRDefault="00AA2613" w:rsidP="00AA2613">
      <w:pPr>
        <w:widowControl/>
        <w:numPr>
          <w:ilvl w:val="0"/>
          <w:numId w:val="5"/>
        </w:numPr>
        <w:spacing w:before="100" w:beforeAutospacing="1" w:after="100" w:afterAutospacing="1" w:line="240" w:lineRule="auto"/>
      </w:pPr>
      <w:r>
        <w:t>Not yet. But I believe that it will change the world in future</w:t>
      </w:r>
    </w:p>
    <w:p w14:paraId="0520E79B" w14:textId="77777777" w:rsidR="00AA2613" w:rsidRDefault="00AA2613" w:rsidP="00AA2613">
      <w:pPr>
        <w:widowControl/>
        <w:numPr>
          <w:ilvl w:val="0"/>
          <w:numId w:val="5"/>
        </w:numPr>
        <w:spacing w:before="100" w:beforeAutospacing="1" w:after="100" w:afterAutospacing="1" w:line="240" w:lineRule="auto"/>
      </w:pPr>
      <w:r>
        <w:t>在未來，</w:t>
      </w:r>
      <w:r>
        <w:t>Iphone</w:t>
      </w:r>
      <w:r>
        <w:t>發表會上記者會戴著滿是感測器的手套，隨著台上的講者的介紹一起體驗全新一代</w:t>
      </w:r>
      <w:r>
        <w:t>iphone</w:t>
      </w:r>
      <w:r>
        <w:t>的質感和觸感，不單單只是形狀和外觀，連運作時機器微微的溫度都能一起感覺到。而在地球的另一端，一群機械技師學徒正戴著觸覺手套搭配頭上的眼鏡練習修車，這將會大大地提升學習的效率還能大量地產出優秀的人才。對於技職體系，這無疑又能省下一筆開銷，也能提供更好的教學品質。對於產業界，這項發明可以帶來更高素質的廉價勞力，對於遊戲產業更是有著極大的衝擊，未來的遊戲不再只是利用鍵盤和滑鼠控制角色，玩家可以完全沉浸到遊戲之中</w:t>
      </w:r>
      <w:r>
        <w:rPr>
          <w:rFonts w:ascii="新細明體" w:eastAsia="新細明體" w:hAnsi="新細明體" w:cs="新細明體" w:hint="eastAsia"/>
        </w:rPr>
        <w:t>。</w:t>
      </w:r>
    </w:p>
    <w:p w14:paraId="5A61D57C" w14:textId="4DE7D08C" w:rsidR="00AA2613" w:rsidRDefault="002377FB" w:rsidP="00AA2613">
      <w:pPr>
        <w:widowControl/>
        <w:numPr>
          <w:ilvl w:val="0"/>
          <w:numId w:val="5"/>
        </w:numPr>
        <w:spacing w:before="100" w:beforeAutospacing="1" w:after="100" w:afterAutospacing="1" w:line="240" w:lineRule="auto"/>
      </w:pPr>
      <w:r>
        <w:rPr>
          <w:rFonts w:hint="eastAsia"/>
        </w:rPr>
        <w:t>這種</w:t>
      </w:r>
      <w:r>
        <w:rPr>
          <w:rFonts w:hint="eastAsia"/>
        </w:rPr>
        <w:t>a</w:t>
      </w:r>
      <w:r>
        <w:t>ctuator</w:t>
      </w:r>
      <w:r>
        <w:rPr>
          <w:rFonts w:hint="eastAsia"/>
        </w:rPr>
        <w:t>是不是還能應用到腳或其他身體部位，同樣可以提供刺激而不影響生活</w:t>
      </w:r>
    </w:p>
    <w:p w14:paraId="7647EE61" w14:textId="5A04AEDB" w:rsidR="00AA2613" w:rsidRDefault="00AA2613" w:rsidP="00AA2613">
      <w:pPr>
        <w:pStyle w:val="NormalWeb"/>
        <w:rPr>
          <w:rFonts w:hint="eastAsia"/>
        </w:rPr>
      </w:pPr>
      <w:r>
        <w:rPr>
          <w:rFonts w:ascii="新細明體" w:eastAsia="新細明體" w:hAnsi="新細明體" w:cs="新細明體" w:hint="eastAsia"/>
        </w:rPr>
        <w:t>當前也在研究中的大腦連線是否會取代這種給予皮膚刺激的感測器？</w:t>
      </w:r>
      <w:r w:rsidR="002377FB">
        <w:rPr>
          <w:rFonts w:ascii="新細明體" w:eastAsia="新細明體" w:hAnsi="新細明體" w:cs="新細明體" w:hint="eastAsia"/>
        </w:rPr>
        <w:t>或是這種感測器可以如何與大腦連線共同合作</w:t>
      </w:r>
    </w:p>
    <w:p w14:paraId="4090F480" w14:textId="77777777" w:rsidR="00AA2613" w:rsidRDefault="00AA2613" w:rsidP="00AA2613">
      <w:pPr>
        <w:pStyle w:val="NormalWeb"/>
      </w:pPr>
      <w:r>
        <w:rPr>
          <w:rFonts w:ascii="新細明體" w:eastAsia="新細明體" w:hAnsi="新細明體" w:cs="新細明體" w:hint="eastAsia"/>
        </w:rPr>
        <w:t>這些感測器安全嗎？它們是否有可能被有心人士利用做出傷害用戶的行為，例如夾傷用戶的手指？</w:t>
      </w:r>
    </w:p>
    <w:p w14:paraId="1400B6AF" w14:textId="77777777" w:rsidR="00AA2613" w:rsidRDefault="00AA2613" w:rsidP="00AA2613">
      <w:pPr>
        <w:pStyle w:val="NormalWeb"/>
      </w:pPr>
      <w:r>
        <w:t> </w:t>
      </w:r>
    </w:p>
    <w:p w14:paraId="7A6D056D" w14:textId="77777777" w:rsidR="00AA2613" w:rsidRDefault="00AA2613" w:rsidP="00AA2613">
      <w:pPr>
        <w:pStyle w:val="NormalWeb"/>
      </w:pPr>
      <w:r>
        <w:t>Ref :</w:t>
      </w:r>
    </w:p>
    <w:p w14:paraId="43762D18" w14:textId="77777777" w:rsidR="00AA2613" w:rsidRDefault="00AA2613" w:rsidP="00AA2613">
      <w:pPr>
        <w:pStyle w:val="NormalWeb"/>
      </w:pPr>
      <w:r>
        <w:t>[1] Juan Heredia, Jonathan Tirado, Vladislav Panov, Miguel Altamirano, Youcef Kamal-Toumi, Dzmitry Tsetseruko,2019. RecyGlide : A Forearm-worn Multi-modal Haptic Display aimed to Improve User VR Immersion</w:t>
      </w:r>
      <w:hyperlink r:id="rId5" w:history="1">
        <w:r>
          <w:rPr>
            <w:rStyle w:val="Hyperlink"/>
          </w:rPr>
          <w:t>https://arxiv.org/abs/1911.05849</w:t>
        </w:r>
      </w:hyperlink>
    </w:p>
    <w:p w14:paraId="27ACCD5C" w14:textId="77777777" w:rsidR="00AA2613" w:rsidRDefault="00AA2613" w:rsidP="00AA2613">
      <w:pPr>
        <w:pStyle w:val="NormalWeb"/>
      </w:pPr>
      <w:r>
        <w:t>[2] Paul Strohmeier, Kasper Hornbæk,2017. Generating Haptic Textures with a Vibrotactile Actuator. https://dl.acm.org/doi/pdf/10.1145/3025453.3025812</w:t>
      </w:r>
    </w:p>
    <w:p w14:paraId="2B4EFB85" w14:textId="77777777" w:rsidR="00AA2613" w:rsidRDefault="00AA2613" w:rsidP="00AA2613">
      <w:pPr>
        <w:pStyle w:val="NormalWeb"/>
      </w:pPr>
      <w:r>
        <w:t xml:space="preserve">[3] DONG-SOO CHOI , SEOK-HAN LEE, SANG-YOUN KIM,2020. Transparent and Soft Haptic Actuatorfor Interaction With Flexible/Deformable Devices </w:t>
      </w:r>
      <w:hyperlink r:id="rId6" w:history="1">
        <w:r>
          <w:rPr>
            <w:rStyle w:val="Hyperlink"/>
          </w:rPr>
          <w:t>https://ieeexplore.ieee.org/abstract/document/9195812</w:t>
        </w:r>
      </w:hyperlink>
    </w:p>
    <w:p w14:paraId="1013E088" w14:textId="77777777" w:rsidR="00AA2613" w:rsidRDefault="00AA2613" w:rsidP="00AA2613">
      <w:pPr>
        <w:pStyle w:val="NormalWeb"/>
      </w:pPr>
      <w:r>
        <w:t> </w:t>
      </w:r>
    </w:p>
    <w:p w14:paraId="65997242" w14:textId="77777777" w:rsidR="00AA2613" w:rsidRDefault="00AA2613" w:rsidP="00AA2613">
      <w:pPr>
        <w:pStyle w:val="NormalWeb"/>
      </w:pPr>
      <w:r>
        <w:lastRenderedPageBreak/>
        <w:t> </w:t>
      </w:r>
    </w:p>
    <w:p w14:paraId="3C3C65B0" w14:textId="77777777" w:rsidR="00C372AC" w:rsidRPr="00AA2613" w:rsidRDefault="00C372AC" w:rsidP="00AA2613"/>
    <w:sectPr w:rsidR="00C372AC" w:rsidRPr="00AA2613" w:rsidSect="00D37F6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210D"/>
    <w:multiLevelType w:val="multilevel"/>
    <w:tmpl w:val="4C18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B568C"/>
    <w:multiLevelType w:val="hybridMultilevel"/>
    <w:tmpl w:val="81AAF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018B9"/>
    <w:multiLevelType w:val="hybridMultilevel"/>
    <w:tmpl w:val="48266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50C00"/>
    <w:multiLevelType w:val="multilevel"/>
    <w:tmpl w:val="2F4A8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C213B"/>
    <w:multiLevelType w:val="hybridMultilevel"/>
    <w:tmpl w:val="8F683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8"/>
    <w:rsid w:val="000067C7"/>
    <w:rsid w:val="00062BAF"/>
    <w:rsid w:val="000F0201"/>
    <w:rsid w:val="00151F1B"/>
    <w:rsid w:val="001C557E"/>
    <w:rsid w:val="002146FE"/>
    <w:rsid w:val="002377FB"/>
    <w:rsid w:val="00250A9E"/>
    <w:rsid w:val="00310F91"/>
    <w:rsid w:val="003D05C1"/>
    <w:rsid w:val="00456A76"/>
    <w:rsid w:val="00485EF4"/>
    <w:rsid w:val="00486BE1"/>
    <w:rsid w:val="004C0396"/>
    <w:rsid w:val="004D7612"/>
    <w:rsid w:val="005325E5"/>
    <w:rsid w:val="00576F3B"/>
    <w:rsid w:val="00622008"/>
    <w:rsid w:val="006F3B73"/>
    <w:rsid w:val="00710E29"/>
    <w:rsid w:val="007358E5"/>
    <w:rsid w:val="00755A68"/>
    <w:rsid w:val="007A30BC"/>
    <w:rsid w:val="00820CB0"/>
    <w:rsid w:val="00863008"/>
    <w:rsid w:val="00875A7B"/>
    <w:rsid w:val="00906807"/>
    <w:rsid w:val="009141F7"/>
    <w:rsid w:val="00AA2613"/>
    <w:rsid w:val="00AA3FFC"/>
    <w:rsid w:val="00B52F84"/>
    <w:rsid w:val="00BC384C"/>
    <w:rsid w:val="00BD054C"/>
    <w:rsid w:val="00BF00AB"/>
    <w:rsid w:val="00C252DC"/>
    <w:rsid w:val="00C372AC"/>
    <w:rsid w:val="00CB3F35"/>
    <w:rsid w:val="00D37F6E"/>
    <w:rsid w:val="00DB213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28C3"/>
  <w15:chartTrackingRefBased/>
  <w15:docId w15:val="{62BA5785-2ADD-4555-9302-A843CAC2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201"/>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character" w:styleId="UnresolvedMention">
    <w:name w:val="Unresolved Mention"/>
    <w:basedOn w:val="DefaultParagraphFont"/>
    <w:uiPriority w:val="99"/>
    <w:semiHidden/>
    <w:unhideWhenUsed/>
    <w:rsid w:val="00062BAF"/>
    <w:rPr>
      <w:color w:val="605E5C"/>
      <w:shd w:val="clear" w:color="auto" w:fill="E1DFDD"/>
    </w:rPr>
  </w:style>
  <w:style w:type="character" w:styleId="FollowedHyperlink">
    <w:name w:val="FollowedHyperlink"/>
    <w:basedOn w:val="DefaultParagraphFont"/>
    <w:uiPriority w:val="99"/>
    <w:semiHidden/>
    <w:unhideWhenUsed/>
    <w:rsid w:val="00863008"/>
    <w:rPr>
      <w:color w:val="954F72" w:themeColor="followedHyperlink"/>
      <w:u w:val="single"/>
    </w:rPr>
  </w:style>
  <w:style w:type="paragraph" w:styleId="NormalWeb">
    <w:name w:val="Normal (Web)"/>
    <w:basedOn w:val="Normal"/>
    <w:uiPriority w:val="99"/>
    <w:semiHidden/>
    <w:unhideWhenUsed/>
    <w:rsid w:val="00AA2613"/>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49994">
      <w:bodyDiv w:val="1"/>
      <w:marLeft w:val="0"/>
      <w:marRight w:val="0"/>
      <w:marTop w:val="0"/>
      <w:marBottom w:val="0"/>
      <w:divBdr>
        <w:top w:val="none" w:sz="0" w:space="0" w:color="auto"/>
        <w:left w:val="none" w:sz="0" w:space="0" w:color="auto"/>
        <w:bottom w:val="none" w:sz="0" w:space="0" w:color="auto"/>
        <w:right w:val="none" w:sz="0" w:space="0" w:color="auto"/>
      </w:divBdr>
    </w:div>
    <w:div w:id="1308362626">
      <w:bodyDiv w:val="1"/>
      <w:marLeft w:val="0"/>
      <w:marRight w:val="0"/>
      <w:marTop w:val="0"/>
      <w:marBottom w:val="0"/>
      <w:divBdr>
        <w:top w:val="none" w:sz="0" w:space="0" w:color="auto"/>
        <w:left w:val="none" w:sz="0" w:space="0" w:color="auto"/>
        <w:bottom w:val="none" w:sz="0" w:space="0" w:color="auto"/>
        <w:right w:val="none" w:sz="0" w:space="0" w:color="auto"/>
      </w:divBdr>
    </w:div>
    <w:div w:id="153165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195812" TargetMode="External"/><Relationship Id="rId5" Type="http://schemas.openxmlformats.org/officeDocument/2006/relationships/hyperlink" Target="https://arxiv.org/abs/1911.05849"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老</dc:creator>
  <cp:keywords/>
  <dc:description/>
  <cp:lastModifiedBy>大 老</cp:lastModifiedBy>
  <cp:revision>17</cp:revision>
  <dcterms:created xsi:type="dcterms:W3CDTF">2021-11-23T14:14:00Z</dcterms:created>
  <dcterms:modified xsi:type="dcterms:W3CDTF">2021-11-26T15:46:00Z</dcterms:modified>
</cp:coreProperties>
</file>