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212" w:type="dxa"/>
        <w:tblInd w:w="-972" w:type="dxa"/>
        <w:tblLayout w:type="fixed"/>
        <w:tblLook w:val="04A0"/>
      </w:tblPr>
      <w:tblGrid>
        <w:gridCol w:w="4950"/>
        <w:gridCol w:w="3554"/>
        <w:gridCol w:w="136"/>
        <w:gridCol w:w="236"/>
        <w:gridCol w:w="1896"/>
        <w:gridCol w:w="224"/>
        <w:gridCol w:w="12"/>
        <w:gridCol w:w="236"/>
        <w:gridCol w:w="96"/>
        <w:gridCol w:w="236"/>
        <w:gridCol w:w="360"/>
        <w:gridCol w:w="20"/>
        <w:gridCol w:w="216"/>
        <w:gridCol w:w="32"/>
        <w:gridCol w:w="306"/>
        <w:gridCol w:w="406"/>
        <w:gridCol w:w="164"/>
        <w:gridCol w:w="48"/>
        <w:gridCol w:w="928"/>
        <w:gridCol w:w="32"/>
        <w:gridCol w:w="204"/>
        <w:gridCol w:w="724"/>
        <w:gridCol w:w="32"/>
        <w:gridCol w:w="204"/>
        <w:gridCol w:w="724"/>
        <w:gridCol w:w="236"/>
      </w:tblGrid>
      <w:tr w:rsidR="00087615" w:rsidRPr="00511B5B" w:rsidTr="005D0F3B">
        <w:trPr>
          <w:gridAfter w:val="23"/>
          <w:wAfter w:w="7572" w:type="dxa"/>
          <w:trHeight w:val="800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615" w:rsidRPr="00C30B7F" w:rsidRDefault="00087615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ka-GE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სახელი</w:t>
            </w:r>
            <w:proofErr w:type="spellEnd"/>
            <w:r w:rsidR="00C30B7F">
              <w:rPr>
                <w:rFonts w:ascii="Sylfaen" w:eastAsia="Times New Roman" w:hAnsi="Sylfaen" w:cs="Sylfaen"/>
                <w:b/>
                <w:bCs/>
                <w:color w:val="000000"/>
              </w:rPr>
              <w:t xml:space="preserve"> </w:t>
            </w:r>
            <w:r w:rsidR="00C30B7F">
              <w:rPr>
                <w:rFonts w:ascii="Sylfaen" w:eastAsia="Times New Roman" w:hAnsi="Sylfaen" w:cs="Sylfaen"/>
                <w:b/>
                <w:bCs/>
                <w:color w:val="000000"/>
                <w:lang w:val="ka-GE"/>
              </w:rPr>
              <w:t>/გვარი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615" w:rsidRPr="0075139B" w:rsidRDefault="0075139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სალომე</w:t>
            </w:r>
            <w:r w:rsidR="00C30B7F">
              <w:rPr>
                <w:rFonts w:ascii="Sylfaen" w:eastAsia="Times New Roman" w:hAnsi="Sylfaen" w:cs="Sylfaen"/>
                <w:color w:val="000000"/>
                <w:lang w:val="ka-GE"/>
              </w:rPr>
              <w:t xml:space="preserve"> ძიძიგური</w:t>
            </w:r>
          </w:p>
        </w:tc>
      </w:tr>
      <w:tr w:rsidR="00511B5B" w:rsidRPr="00511B5B" w:rsidTr="00C30B7F">
        <w:trPr>
          <w:gridAfter w:val="3"/>
          <w:wAfter w:w="1164" w:type="dxa"/>
          <w:trHeight w:val="4499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7F" w:rsidRPr="00C30B7F" w:rsidRDefault="00C30B7F" w:rsidP="00511B5B">
            <w:pPr>
              <w:spacing w:after="0" w:line="240" w:lineRule="auto"/>
              <w:rPr>
                <w:rFonts w:ascii="Sylfaen" w:eastAsia="Times New Roman" w:hAnsi="Sylfaen" w:cs="Sylfaen"/>
                <w:b/>
                <w:bCs/>
                <w:color w:val="000000"/>
                <w:lang w:val="ka-GE"/>
              </w:rPr>
            </w:pPr>
            <w:r>
              <w:rPr>
                <w:noProof/>
              </w:rPr>
              <w:drawing>
                <wp:inline distT="0" distB="0" distL="0" distR="0">
                  <wp:extent cx="2958066" cy="2792278"/>
                  <wp:effectExtent l="19050" t="0" r="0" b="8072"/>
                  <wp:docPr id="3" name="Picture 1" descr="https://scontent-frt3-1.xx.fbcdn.net/hphotos-xft1/v/t1.0-9/12006272_1624628347803944_217415982351983786_n.jpg?oh=c12d859ea6eb6d81daf367767c9e9a45&amp;oe=57B32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frt3-1.xx.fbcdn.net/hphotos-xft1/v/t1.0-9/12006272_1624628347803944_217415982351983786_n.jpg?oh=c12d859ea6eb6d81daf367767c9e9a45&amp;oe=57B32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827" cy="28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0B7F" w:rsidRPr="00511B5B" w:rsidRDefault="00C30B7F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C30B7F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5D0F3B">
        <w:trPr>
          <w:gridAfter w:val="3"/>
          <w:wAfter w:w="1164" w:type="dxa"/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მობილური</w:t>
            </w:r>
            <w:proofErr w:type="spellEnd"/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75139B" w:rsidRDefault="0075139B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lang w:val="ka-GE"/>
              </w:rPr>
              <w:t>595377217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5D0F3B">
        <w:trPr>
          <w:gridAfter w:val="3"/>
          <w:wAfter w:w="1164" w:type="dxa"/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1B5B">
              <w:rPr>
                <w:rFonts w:ascii="Calibri" w:eastAsia="Times New Roman" w:hAnsi="Calibri" w:cs="Calibri"/>
                <w:b/>
                <w:bCs/>
                <w:color w:val="000000"/>
              </w:rPr>
              <w:t>Email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75139B" w:rsidRDefault="0075139B" w:rsidP="005D0F3B">
            <w:pPr>
              <w:spacing w:after="0" w:line="240" w:lineRule="auto"/>
              <w:rPr>
                <w:rFonts w:ascii="Sylfaen" w:eastAsia="Times New Roman" w:hAnsi="Sylfaen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</w:rPr>
              <w:t>Salomedzidziguri93@gmail.com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5D0F3B">
        <w:trPr>
          <w:gridAfter w:val="3"/>
          <w:wAfter w:w="1164" w:type="dxa"/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დაბადების</w:t>
            </w:r>
            <w:proofErr w:type="spellEnd"/>
            <w:r w:rsidR="005D0F3B">
              <w:rPr>
                <w:rFonts w:ascii="Sylfaen" w:eastAsia="Times New Roman" w:hAnsi="Sylfaen" w:cs="Sylfaen"/>
                <w:b/>
                <w:bCs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თარიღი</w:t>
            </w:r>
            <w:proofErr w:type="spellEnd"/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75139B" w:rsidRDefault="0075139B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</w:rPr>
            </w:pPr>
            <w:r>
              <w:rPr>
                <w:rFonts w:ascii="Sylfaen" w:eastAsia="Times New Roman" w:hAnsi="Sylfaen" w:cs="Calibri"/>
                <w:color w:val="000000"/>
              </w:rPr>
              <w:t>22</w:t>
            </w:r>
            <w:r>
              <w:rPr>
                <w:rFonts w:ascii="Sylfaen" w:eastAsia="Times New Roman" w:hAnsi="Sylfaen" w:cs="Calibri"/>
                <w:color w:val="000000"/>
                <w:lang w:val="ka-GE"/>
              </w:rPr>
              <w:t>/1</w:t>
            </w:r>
            <w:r>
              <w:rPr>
                <w:rFonts w:ascii="Sylfaen" w:eastAsia="Times New Roman" w:hAnsi="Sylfaen" w:cs="Calibri"/>
                <w:color w:val="000000"/>
              </w:rPr>
              <w:t>0</w:t>
            </w:r>
            <w:r w:rsidR="005D0F3B">
              <w:rPr>
                <w:rFonts w:ascii="Sylfaen" w:eastAsia="Times New Roman" w:hAnsi="Sylfaen" w:cs="Calibri"/>
                <w:color w:val="000000"/>
                <w:lang w:val="ka-GE"/>
              </w:rPr>
              <w:t>/</w:t>
            </w:r>
            <w:r>
              <w:rPr>
                <w:rFonts w:ascii="Sylfaen" w:eastAsia="Times New Roman" w:hAnsi="Sylfaen" w:cs="Calibri"/>
                <w:color w:val="000000"/>
              </w:rPr>
              <w:t>93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5D0F3B">
        <w:trPr>
          <w:gridAfter w:val="3"/>
          <w:wAfter w:w="1164" w:type="dxa"/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მისამართი</w:t>
            </w:r>
            <w:proofErr w:type="spellEnd"/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0808C7" w:rsidRDefault="000808C7" w:rsidP="00511B5B">
            <w:pPr>
              <w:spacing w:after="0" w:line="240" w:lineRule="auto"/>
              <w:rPr>
                <w:rFonts w:ascii="Sylfaen" w:eastAsia="Times New Roman" w:hAnsi="Sylfaen" w:cs="Calibri"/>
                <w:i/>
                <w:iCs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i/>
                <w:iCs/>
                <w:color w:val="000000"/>
                <w:lang w:val="ka-GE"/>
              </w:rPr>
              <w:t>ნაძალადევი, ჩოდრიშვილის 46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5D0F3B">
        <w:trPr>
          <w:gridAfter w:val="3"/>
          <w:wAfter w:w="1164" w:type="dxa"/>
          <w:trHeight w:val="3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5D0F3B">
        <w:trPr>
          <w:gridAfter w:val="3"/>
          <w:wAfter w:w="1164" w:type="dxa"/>
          <w:trHeight w:val="3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5D0F3B">
        <w:trPr>
          <w:gridAfter w:val="3"/>
          <w:wAfter w:w="1164" w:type="dxa"/>
          <w:trHeight w:val="3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განათლება</w:t>
            </w:r>
            <w:proofErr w:type="spellEnd"/>
            <w:r w:rsidRPr="00511B5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/ </w:t>
            </w: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კვალიფიკაცია</w:t>
            </w:r>
            <w:proofErr w:type="spellEnd"/>
          </w:p>
        </w:tc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5D0F3B">
        <w:trPr>
          <w:gridAfter w:val="3"/>
          <w:wAfter w:w="1164" w:type="dxa"/>
          <w:trHeight w:val="300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სასწავლო</w:t>
            </w:r>
            <w:proofErr w:type="spellEnd"/>
            <w:r w:rsidR="00292230">
              <w:rPr>
                <w:rFonts w:ascii="Sylfaen" w:eastAsia="Times New Roman" w:hAnsi="Sylfaen" w:cs="Sylfaen"/>
                <w:b/>
                <w:bCs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დაწესებულება</w:t>
            </w:r>
            <w:proofErr w:type="spellEnd"/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ფაკულტეტი</w:t>
            </w:r>
            <w:proofErr w:type="spellEnd"/>
          </w:p>
        </w:tc>
        <w:tc>
          <w:tcPr>
            <w:tcW w:w="2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სპეციალობა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5D0F3B">
        <w:trPr>
          <w:gridAfter w:val="9"/>
          <w:wAfter w:w="3132" w:type="dxa"/>
          <w:trHeight w:val="602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75139B" w:rsidRDefault="0075139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ივ.ჯავახიშვილის სახელობის თბილისის სახელმწიფო უნივერსიტეტი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75139B" w:rsidRDefault="0075139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ჰუმანიტარულ მეცნიერებათა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D0F3B" w:rsidRDefault="0075139B" w:rsidP="005D0F3B">
            <w:pPr>
              <w:spacing w:after="0" w:line="240" w:lineRule="auto"/>
              <w:ind w:right="-1124"/>
              <w:jc w:val="both"/>
              <w:rPr>
                <w:rFonts w:ascii="Calibri" w:eastAsia="Times New Roman" w:hAnsi="Calibri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კავკასიოლოგია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0F3B" w:rsidRPr="00511B5B" w:rsidTr="005D0F3B">
        <w:trPr>
          <w:gridAfter w:val="10"/>
          <w:wAfter w:w="3296" w:type="dxa"/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F3B" w:rsidRPr="00511B5B" w:rsidRDefault="005D0F3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ხარისხი</w:t>
            </w:r>
            <w:proofErr w:type="spellEnd"/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F3B" w:rsidRPr="00511B5B" w:rsidRDefault="005D0F3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სწავლის</w:t>
            </w:r>
            <w:proofErr w:type="spellEnd"/>
            <w:r w:rsidR="00292230">
              <w:rPr>
                <w:rFonts w:ascii="Sylfaen" w:eastAsia="Times New Roman" w:hAnsi="Sylfaen" w:cs="Sylfaen"/>
                <w:b/>
                <w:bCs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თარიღი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F3B" w:rsidRPr="00511B5B" w:rsidRDefault="005D0F3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F3B" w:rsidRPr="00511B5B" w:rsidRDefault="005D0F3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F3B" w:rsidRPr="00511B5B" w:rsidRDefault="005D0F3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F3B" w:rsidRPr="00511B5B" w:rsidRDefault="005D0F3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3906" w:rsidRPr="00511B5B" w:rsidTr="005D0F3B">
        <w:trPr>
          <w:gridAfter w:val="15"/>
          <w:wAfter w:w="4276" w:type="dxa"/>
          <w:trHeight w:val="300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906" w:rsidRPr="00511B5B" w:rsidRDefault="00343906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ბაკალავრიატი</w:t>
            </w:r>
            <w:proofErr w:type="spellEnd"/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906" w:rsidRPr="00087615" w:rsidRDefault="0075139B" w:rsidP="00087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ka-GE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</w:t>
            </w:r>
            <w:r>
              <w:rPr>
                <w:rFonts w:ascii="Sylfaen" w:eastAsia="Times New Roman" w:hAnsi="Sylfaen" w:cs="Calibri"/>
                <w:color w:val="000000"/>
                <w:lang w:val="ka-GE"/>
              </w:rPr>
              <w:t>2</w:t>
            </w:r>
            <w:r w:rsidR="00343906" w:rsidRPr="00511B5B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="00343906" w:rsidRPr="00511B5B">
              <w:rPr>
                <w:rFonts w:ascii="Sylfaen" w:eastAsia="Times New Roman" w:hAnsi="Sylfaen" w:cs="Sylfaen"/>
                <w:color w:val="000000"/>
              </w:rPr>
              <w:t>დან</w:t>
            </w:r>
            <w:proofErr w:type="spellEnd"/>
            <w:r w:rsidR="005D0F3B">
              <w:rPr>
                <w:rFonts w:ascii="Sylfaen" w:eastAsia="Times New Roman" w:hAnsi="Sylfaen" w:cs="Sylfaen"/>
                <w:color w:val="000000"/>
                <w:lang w:val="ka-GE"/>
              </w:rPr>
              <w:t xml:space="preserve"> </w:t>
            </w:r>
            <w:r>
              <w:rPr>
                <w:rFonts w:ascii="Sylfaen" w:eastAsia="Times New Roman" w:hAnsi="Sylfaen" w:cs="Sylfaen"/>
                <w:color w:val="000000"/>
                <w:lang w:val="ka-GE"/>
              </w:rPr>
              <w:t>2016</w:t>
            </w:r>
            <w:r w:rsidR="00087615">
              <w:rPr>
                <w:rFonts w:ascii="Sylfaen" w:eastAsia="Times New Roman" w:hAnsi="Sylfaen" w:cs="Sylfaen"/>
                <w:color w:val="000000"/>
                <w:lang w:val="ka-GE"/>
              </w:rPr>
              <w:t>-მდე</w:t>
            </w:r>
          </w:p>
        </w:tc>
        <w:tc>
          <w:tcPr>
            <w:tcW w:w="3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906" w:rsidRPr="00511B5B" w:rsidRDefault="00343906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5D0F3B">
        <w:trPr>
          <w:trHeight w:val="300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B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B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9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3906" w:rsidRPr="00511B5B" w:rsidTr="005D0F3B">
        <w:trPr>
          <w:gridAfter w:val="15"/>
          <w:wAfter w:w="4276" w:type="dxa"/>
          <w:trHeight w:val="300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906" w:rsidRPr="00511B5B" w:rsidRDefault="00343906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სერთიფიკატის</w:t>
            </w:r>
            <w:proofErr w:type="spellEnd"/>
            <w:r w:rsidR="00292230">
              <w:rPr>
                <w:rFonts w:ascii="Sylfaen" w:eastAsia="Times New Roman" w:hAnsi="Sylfaen" w:cs="Sylfaen"/>
                <w:b/>
                <w:bCs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დასახელება</w:t>
            </w:r>
            <w:proofErr w:type="spellEnd"/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906" w:rsidRPr="00511B5B" w:rsidRDefault="00343906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გაცემულია</w:t>
            </w:r>
            <w:proofErr w:type="spellEnd"/>
            <w:r w:rsidRPr="00511B5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დაწესებულება</w:t>
            </w:r>
            <w:proofErr w:type="spellEnd"/>
            <w:r w:rsidRPr="00511B5B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3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906" w:rsidRPr="00511B5B" w:rsidRDefault="00343906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პერიოდი</w:t>
            </w:r>
            <w:proofErr w:type="spellEnd"/>
          </w:p>
        </w:tc>
      </w:tr>
      <w:tr w:rsidR="00511B5B" w:rsidRPr="00511B5B" w:rsidTr="005D0F3B">
        <w:trPr>
          <w:trHeight w:val="300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B5B" w:rsidRPr="005D0F3B" w:rsidRDefault="005D0F3B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Excel-</w:t>
            </w:r>
            <w:r>
              <w:rPr>
                <w:rFonts w:ascii="Sylfaen" w:eastAsia="Times New Roman" w:hAnsi="Sylfaen" w:cs="Calibri"/>
                <w:color w:val="000000"/>
                <w:lang w:val="ka-GE"/>
              </w:rPr>
              <w:t>ის კურსი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D0F3B" w:rsidRDefault="005D0F3B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lang w:val="ka-GE"/>
              </w:rPr>
              <w:t>ახალგაზრდა სოციოლოგთა გაერთიანება</w:t>
            </w:r>
          </w:p>
        </w:tc>
        <w:tc>
          <w:tcPr>
            <w:tcW w:w="329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B5B" w:rsidRPr="005D0F3B" w:rsidRDefault="005D0F3B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lang w:val="ka-GE"/>
              </w:rPr>
              <w:t xml:space="preserve">18/11/2014 </w:t>
            </w:r>
            <w:r w:rsidRPr="00292230">
              <w:rPr>
                <w:rFonts w:ascii="Sylfaen" w:eastAsia="Times New Roman" w:hAnsi="Sylfaen" w:cs="Calibri"/>
                <w:b/>
                <w:color w:val="000000"/>
                <w:sz w:val="28"/>
                <w:lang w:val="ka-GE"/>
              </w:rPr>
              <w:t xml:space="preserve">– </w:t>
            </w:r>
            <w:r>
              <w:rPr>
                <w:rFonts w:ascii="Sylfaen" w:eastAsia="Times New Roman" w:hAnsi="Sylfaen" w:cs="Calibri"/>
                <w:color w:val="000000"/>
                <w:lang w:val="ka-GE"/>
              </w:rPr>
              <w:t>20/01/2015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5D0F3B">
        <w:trPr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1B5B" w:rsidRPr="005D0F3B" w:rsidRDefault="005D0F3B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lang w:val="ka-GE"/>
              </w:rPr>
              <w:t>„შეძენილი იმუნოდეფიციტის სინდრომი (შიდსი)“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D0F3B" w:rsidRDefault="005D0F3B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lang w:val="ka-GE"/>
              </w:rPr>
              <w:t>ახალგაზრდა სოციოლოგთა გაერთიანება</w:t>
            </w:r>
          </w:p>
        </w:tc>
        <w:tc>
          <w:tcPr>
            <w:tcW w:w="329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B5B" w:rsidRPr="005D0F3B" w:rsidRDefault="005D0F3B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lang w:val="ka-GE"/>
              </w:rPr>
              <w:t>13/06/2015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3"/>
          <w:wAfter w:w="1164" w:type="dxa"/>
          <w:trHeight w:val="3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230" w:rsidRDefault="00292230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  <w:p w:rsidR="00292230" w:rsidRPr="00292230" w:rsidRDefault="00292230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3"/>
          <w:wAfter w:w="1164" w:type="dxa"/>
          <w:trHeight w:val="3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292230" w:rsidRDefault="0075139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b/>
                <w:bCs/>
                <w:color w:val="000000"/>
                <w:lang w:val="ka-GE"/>
              </w:rPr>
              <w:t>სამუშაო გამოცდილება</w:t>
            </w: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3"/>
          <w:wAfter w:w="1164" w:type="dxa"/>
          <w:trHeight w:val="300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დასახელება</w:t>
            </w:r>
            <w:proofErr w:type="spellEnd"/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დაკავებული</w:t>
            </w:r>
            <w:proofErr w:type="spellEnd"/>
            <w:r w:rsidR="00292230">
              <w:rPr>
                <w:rFonts w:ascii="Sylfaen" w:eastAsia="Times New Roman" w:hAnsi="Sylfaen" w:cs="Sylfaen"/>
                <w:b/>
                <w:bCs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პოზიცია</w:t>
            </w:r>
            <w:proofErr w:type="spellEnd"/>
          </w:p>
        </w:tc>
        <w:tc>
          <w:tcPr>
            <w:tcW w:w="28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b/>
                <w:bCs/>
                <w:color w:val="000000"/>
              </w:rPr>
              <w:t>პერიოდი</w:t>
            </w:r>
            <w:proofErr w:type="spellEnd"/>
          </w:p>
        </w:tc>
        <w:tc>
          <w:tcPr>
            <w:tcW w:w="11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E17E3" w:rsidRPr="00511B5B" w:rsidTr="00292230">
        <w:trPr>
          <w:gridAfter w:val="3"/>
          <w:wAfter w:w="1164" w:type="dxa"/>
          <w:trHeight w:val="6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17E3" w:rsidRDefault="0075139B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lang w:val="ka-GE"/>
              </w:rPr>
              <w:t>ქ. ქუთაისის მერია</w:t>
            </w: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  <w:p w:rsidR="0027315C" w:rsidRDefault="00FE35A4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lang w:val="ka-GE"/>
              </w:rPr>
              <w:lastRenderedPageBreak/>
              <w:t>ქ.თბილისი სავაჭრო ქსელი „ფუდმარტი“</w:t>
            </w: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  <w:p w:rsidR="0027315C" w:rsidRPr="009C1D88" w:rsidRDefault="0027315C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</w:rPr>
            </w:pPr>
            <w:r>
              <w:rPr>
                <w:rFonts w:ascii="Sylfaen" w:eastAsia="Times New Roman" w:hAnsi="Sylfaen" w:cs="Calibri"/>
                <w:color w:val="000000"/>
                <w:lang w:val="ka-GE"/>
              </w:rPr>
              <w:t>ქ.თბილისი არასამთავრობო ორგანიზაცია „კავკასიური ლიგა</w:t>
            </w:r>
            <w:r w:rsidR="009C1D88">
              <w:rPr>
                <w:rFonts w:ascii="Sylfaen" w:eastAsia="Times New Roman" w:hAnsi="Sylfaen" w:cs="Calibri"/>
                <w:color w:val="000000"/>
              </w:rPr>
              <w:t>”</w:t>
            </w: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lang w:val="ka-GE"/>
              </w:rPr>
              <w:t>ქ.თბილისი კომპანია ჯეპარდი</w:t>
            </w:r>
          </w:p>
          <w:p w:rsidR="0027315C" w:rsidRPr="0027315C" w:rsidRDefault="0027315C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  <w:p w:rsidR="0027315C" w:rsidRPr="00BE17E3" w:rsidRDefault="0027315C" w:rsidP="00511B5B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lastRenderedPageBreak/>
              <w:t>მენეჯერის ასისტენტი</w:t>
            </w: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  <w:p w:rsidR="0027315C" w:rsidRDefault="00FE35A4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lastRenderedPageBreak/>
              <w:t>მოლარე-კონსულტანტი</w:t>
            </w: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ფინანსური მენეჯერი</w:t>
            </w: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ქოლ-ცენტრის ოპერატორი</w:t>
            </w: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  <w:p w:rsidR="0027315C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  <w:p w:rsidR="0027315C" w:rsidRPr="00BE17E3" w:rsidRDefault="0027315C" w:rsidP="00511B5B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17E3" w:rsidRDefault="0075139B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</w:rPr>
            </w:pPr>
            <w:r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  <w:lastRenderedPageBreak/>
              <w:t>20/05/2011</w:t>
            </w:r>
            <w:r w:rsidR="00292230"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  <w:t xml:space="preserve"> </w:t>
            </w:r>
            <w:r w:rsidR="00292230" w:rsidRPr="00292230">
              <w:rPr>
                <w:rFonts w:ascii="Sylfaen" w:eastAsia="Times New Roman" w:hAnsi="Sylfaen" w:cs="Calibri"/>
                <w:b/>
                <w:color w:val="000000"/>
                <w:sz w:val="40"/>
                <w:lang w:val="ka-GE"/>
              </w:rPr>
              <w:t>–</w:t>
            </w:r>
            <w:r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  <w:t xml:space="preserve"> 01/10</w:t>
            </w:r>
            <w:r w:rsidR="00292230"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  <w:t>/201</w:t>
            </w:r>
            <w:r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  <w:t>2</w:t>
            </w:r>
          </w:p>
          <w:p w:rsidR="009C1D88" w:rsidRPr="009C1D88" w:rsidRDefault="009C1D88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</w:rPr>
            </w:pPr>
          </w:p>
          <w:p w:rsidR="0027315C" w:rsidRDefault="00FE35A4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  <w:t>08/08/2014-08/12/2014</w:t>
            </w:r>
          </w:p>
          <w:p w:rsidR="0027315C" w:rsidRDefault="0027315C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</w:pPr>
          </w:p>
          <w:p w:rsidR="0027315C" w:rsidRDefault="0027315C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</w:pPr>
          </w:p>
          <w:p w:rsidR="0027315C" w:rsidRDefault="0027315C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</w:pPr>
          </w:p>
          <w:p w:rsidR="0027315C" w:rsidRDefault="00FE35A4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  <w:t>2013</w:t>
            </w:r>
            <w:r w:rsidR="0027315C"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  <w:t>-2015</w:t>
            </w:r>
          </w:p>
          <w:p w:rsidR="0027315C" w:rsidRDefault="0027315C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</w:pPr>
          </w:p>
          <w:p w:rsidR="0027315C" w:rsidRDefault="0027315C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</w:pPr>
          </w:p>
          <w:p w:rsidR="0027315C" w:rsidRDefault="00FE35A4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</w:pPr>
            <w:r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  <w:t>15/01/2016-15/03/2016</w:t>
            </w:r>
          </w:p>
          <w:p w:rsidR="0027315C" w:rsidRDefault="0027315C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</w:pPr>
          </w:p>
          <w:p w:rsidR="0027315C" w:rsidRDefault="0027315C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</w:pPr>
          </w:p>
          <w:p w:rsidR="0027315C" w:rsidRPr="00BE17E3" w:rsidRDefault="0027315C" w:rsidP="00BE17E3">
            <w:pPr>
              <w:spacing w:after="0" w:line="240" w:lineRule="auto"/>
              <w:ind w:right="72"/>
              <w:rPr>
                <w:rFonts w:ascii="Sylfaen" w:eastAsia="Times New Roman" w:hAnsi="Sylfaen" w:cs="Calibri"/>
                <w:color w:val="000000"/>
                <w:sz w:val="24"/>
                <w:lang w:val="ka-GE"/>
              </w:rPr>
            </w:pPr>
          </w:p>
        </w:tc>
        <w:tc>
          <w:tcPr>
            <w:tcW w:w="11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7E3" w:rsidRPr="00511B5B" w:rsidRDefault="00BE17E3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7E3" w:rsidRPr="00511B5B" w:rsidRDefault="00BE17E3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7E3" w:rsidRPr="00511B5B" w:rsidRDefault="00BE17E3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7E3" w:rsidRPr="00511B5B" w:rsidRDefault="00BE17E3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580272" w:rsidRPr="00511B5B" w:rsidTr="00430B68">
        <w:trPr>
          <w:gridAfter w:val="1"/>
          <w:wAfter w:w="236" w:type="dxa"/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272" w:rsidRDefault="00580272" w:rsidP="00430B68">
            <w:pPr>
              <w:spacing w:after="0" w:line="240" w:lineRule="auto"/>
              <w:rPr>
                <w:rFonts w:ascii="Sylfaen" w:eastAsia="Times New Roman" w:hAnsi="Sylfaen" w:cs="Sylfaen"/>
                <w:color w:val="000000"/>
              </w:rPr>
            </w:pPr>
          </w:p>
          <w:p w:rsidR="00580272" w:rsidRDefault="00580272" w:rsidP="00430B68">
            <w:pPr>
              <w:spacing w:after="0" w:line="240" w:lineRule="auto"/>
              <w:rPr>
                <w:rFonts w:ascii="Sylfaen" w:eastAsia="Times New Roman" w:hAnsi="Sylfaen" w:cs="Sylfaen"/>
                <w:color w:val="000000"/>
              </w:rPr>
            </w:pPr>
          </w:p>
          <w:p w:rsidR="00580272" w:rsidRPr="00580272" w:rsidRDefault="00580272" w:rsidP="00430B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ka-GE"/>
              </w:rPr>
            </w:pPr>
            <w:r w:rsidRPr="00580272">
              <w:rPr>
                <w:rFonts w:ascii="Sylfaen" w:eastAsia="Times New Roman" w:hAnsi="Sylfaen" w:cs="Sylfaen"/>
                <w:b/>
                <w:color w:val="000000"/>
                <w:lang w:val="ka-GE"/>
              </w:rPr>
              <w:t>უცხო ენა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272" w:rsidRPr="00511B5B" w:rsidRDefault="00580272" w:rsidP="0043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272" w:rsidRPr="00511B5B" w:rsidRDefault="00580272" w:rsidP="0043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272" w:rsidRPr="00511B5B" w:rsidRDefault="00580272" w:rsidP="0043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272" w:rsidRPr="00511B5B" w:rsidRDefault="00580272" w:rsidP="0043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272" w:rsidRPr="00511B5B" w:rsidRDefault="00580272" w:rsidP="0043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272" w:rsidRPr="00511B5B" w:rsidRDefault="00580272" w:rsidP="0043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1"/>
          <w:wAfter w:w="236" w:type="dxa"/>
          <w:trHeight w:val="300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ქართული</w:t>
            </w:r>
            <w:proofErr w:type="spellEnd"/>
            <w:r w:rsidR="00292230">
              <w:rPr>
                <w:rFonts w:ascii="Sylfaen" w:eastAsia="Times New Roman" w:hAnsi="Sylfaen" w:cs="Sylfaen"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ენა</w:t>
            </w:r>
            <w:proofErr w:type="spellEnd"/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ძალიან</w:t>
            </w:r>
            <w:proofErr w:type="spellEnd"/>
            <w:r w:rsidR="00292230">
              <w:rPr>
                <w:rFonts w:ascii="Sylfaen" w:eastAsia="Times New Roman" w:hAnsi="Sylfaen" w:cs="Sylfaen"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კარგად</w:t>
            </w:r>
            <w:proofErr w:type="spellEnd"/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1"/>
          <w:wAfter w:w="236" w:type="dxa"/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რუსული</w:t>
            </w:r>
            <w:proofErr w:type="spellEnd"/>
            <w:r w:rsidR="00292230">
              <w:rPr>
                <w:rFonts w:ascii="Sylfaen" w:eastAsia="Times New Roman" w:hAnsi="Sylfaen" w:cs="Sylfaen"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ენა</w:t>
            </w:r>
            <w:proofErr w:type="spellEnd"/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4C0215" w:rsidRDefault="004C0215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ka-GE"/>
              </w:rPr>
            </w:pPr>
            <w:proofErr w:type="spellStart"/>
            <w:r>
              <w:rPr>
                <w:rFonts w:ascii="Sylfaen" w:eastAsia="Times New Roman" w:hAnsi="Sylfaen" w:cs="Sylfaen"/>
                <w:color w:val="000000"/>
              </w:rPr>
              <w:t>საშუალოდ</w:t>
            </w:r>
            <w:proofErr w:type="spellEnd"/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1"/>
          <w:wAfter w:w="236" w:type="dxa"/>
          <w:trHeight w:val="300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ინგლისური</w:t>
            </w:r>
            <w:proofErr w:type="spellEnd"/>
            <w:r w:rsidR="00292230">
              <w:rPr>
                <w:rFonts w:ascii="Sylfaen" w:eastAsia="Times New Roman" w:hAnsi="Sylfaen" w:cs="Sylfaen"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ენა</w:t>
            </w:r>
            <w:proofErr w:type="spellEnd"/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კარგად</w:t>
            </w:r>
            <w:proofErr w:type="spellEnd"/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1"/>
          <w:wAfter w:w="236" w:type="dxa"/>
          <w:trHeight w:val="3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1"/>
          <w:wAfter w:w="236" w:type="dxa"/>
          <w:trHeight w:val="315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292230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92230">
              <w:rPr>
                <w:rFonts w:ascii="Sylfaen" w:eastAsia="Times New Roman" w:hAnsi="Sylfaen" w:cs="Sylfaen"/>
                <w:b/>
                <w:color w:val="000000"/>
              </w:rPr>
              <w:t>პროგრამების</w:t>
            </w:r>
            <w:proofErr w:type="spellEnd"/>
            <w:r w:rsidR="00292230" w:rsidRPr="00292230">
              <w:rPr>
                <w:rFonts w:ascii="Sylfaen" w:eastAsia="Times New Roman" w:hAnsi="Sylfaen" w:cs="Sylfaen"/>
                <w:b/>
                <w:color w:val="000000"/>
                <w:lang w:val="ka-GE"/>
              </w:rPr>
              <w:t xml:space="preserve"> </w:t>
            </w:r>
            <w:proofErr w:type="spellStart"/>
            <w:r w:rsidRPr="00292230">
              <w:rPr>
                <w:rFonts w:ascii="Sylfaen" w:eastAsia="Times New Roman" w:hAnsi="Sylfaen" w:cs="Sylfaen"/>
                <w:b/>
                <w:color w:val="000000"/>
              </w:rPr>
              <w:t>დასახელება</w:t>
            </w:r>
            <w:proofErr w:type="spellEnd"/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1"/>
          <w:wAfter w:w="236" w:type="dxa"/>
          <w:trHeight w:val="315"/>
        </w:trPr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511B5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ძალიან</w:t>
            </w:r>
            <w:proofErr w:type="spellEnd"/>
            <w:r w:rsidR="00292230">
              <w:rPr>
                <w:rFonts w:ascii="Sylfaen" w:eastAsia="Times New Roman" w:hAnsi="Sylfaen" w:cs="Sylfaen"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კარგად</w:t>
            </w:r>
            <w:proofErr w:type="spellEnd"/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1"/>
          <w:wAfter w:w="236" w:type="dxa"/>
          <w:trHeight w:val="315"/>
        </w:trPr>
        <w:tc>
          <w:tcPr>
            <w:tcW w:w="4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511B5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Internet</w:t>
            </w:r>
          </w:p>
        </w:tc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ძალიან</w:t>
            </w:r>
            <w:proofErr w:type="spellEnd"/>
            <w:r w:rsidR="00292230">
              <w:rPr>
                <w:rFonts w:ascii="Sylfaen" w:eastAsia="Times New Roman" w:hAnsi="Sylfaen" w:cs="Sylfaen"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კარგად</w:t>
            </w:r>
            <w:proofErr w:type="spellEnd"/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1"/>
          <w:wAfter w:w="236" w:type="dxa"/>
          <w:trHeight w:val="315"/>
        </w:trPr>
        <w:tc>
          <w:tcPr>
            <w:tcW w:w="4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511B5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ძალიან</w:t>
            </w:r>
            <w:proofErr w:type="spellEnd"/>
            <w:r w:rsidR="00292230">
              <w:rPr>
                <w:rFonts w:ascii="Sylfaen" w:eastAsia="Times New Roman" w:hAnsi="Sylfaen" w:cs="Sylfaen"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კარგად</w:t>
            </w:r>
            <w:proofErr w:type="spellEnd"/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1"/>
          <w:wAfter w:w="236" w:type="dxa"/>
          <w:trHeight w:val="315"/>
        </w:trPr>
        <w:tc>
          <w:tcPr>
            <w:tcW w:w="4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1B5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 Word</w:t>
            </w:r>
          </w:p>
        </w:tc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ძალიან</w:t>
            </w:r>
            <w:proofErr w:type="spellEnd"/>
            <w:r w:rsidR="00292230">
              <w:rPr>
                <w:rFonts w:ascii="Sylfaen" w:eastAsia="Times New Roman" w:hAnsi="Sylfaen" w:cs="Sylfaen"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კარგად</w:t>
            </w:r>
            <w:proofErr w:type="spellEnd"/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1"/>
          <w:wAfter w:w="236" w:type="dxa"/>
          <w:trHeight w:val="315"/>
        </w:trPr>
        <w:tc>
          <w:tcPr>
            <w:tcW w:w="4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1B5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 Excel</w:t>
            </w:r>
          </w:p>
        </w:tc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ძალიან</w:t>
            </w:r>
            <w:proofErr w:type="spellEnd"/>
            <w:r w:rsidR="00292230">
              <w:rPr>
                <w:rFonts w:ascii="Sylfaen" w:eastAsia="Times New Roman" w:hAnsi="Sylfaen" w:cs="Sylfaen"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კარგად</w:t>
            </w:r>
            <w:proofErr w:type="spellEnd"/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B5B" w:rsidRPr="00511B5B" w:rsidTr="00292230">
        <w:trPr>
          <w:gridAfter w:val="1"/>
          <w:wAfter w:w="236" w:type="dxa"/>
          <w:trHeight w:val="315"/>
        </w:trPr>
        <w:tc>
          <w:tcPr>
            <w:tcW w:w="4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1B5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 Power Point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ძალიან</w:t>
            </w:r>
            <w:proofErr w:type="spellEnd"/>
            <w:r w:rsidR="00292230">
              <w:rPr>
                <w:rFonts w:ascii="Sylfaen" w:eastAsia="Times New Roman" w:hAnsi="Sylfaen" w:cs="Sylfaen"/>
                <w:color w:val="000000"/>
                <w:lang w:val="ka-GE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კარგად</w:t>
            </w:r>
            <w:proofErr w:type="spellEnd"/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B5B" w:rsidRPr="00511B5B" w:rsidRDefault="00511B5B" w:rsidP="00511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2230" w:rsidRPr="00511B5B" w:rsidTr="00292230">
        <w:trPr>
          <w:gridAfter w:val="1"/>
          <w:wAfter w:w="236" w:type="dxa"/>
          <w:trHeight w:val="315"/>
        </w:trPr>
        <w:tc>
          <w:tcPr>
            <w:tcW w:w="4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2230" w:rsidRPr="00511B5B" w:rsidRDefault="00292230" w:rsidP="00580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1B5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Ms </w:t>
            </w:r>
            <w:r w:rsidR="005802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outlook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230" w:rsidRPr="00292230" w:rsidRDefault="00292230" w:rsidP="00430B68">
            <w:pPr>
              <w:spacing w:after="0" w:line="240" w:lineRule="auto"/>
              <w:rPr>
                <w:rFonts w:ascii="Sylfaen" w:eastAsia="Times New Roman" w:hAnsi="Sylfaen" w:cs="Sylfaen"/>
                <w:color w:val="000000"/>
              </w:rPr>
            </w:pP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ძალიან</w:t>
            </w:r>
            <w:proofErr w:type="spellEnd"/>
            <w:r w:rsidRPr="00292230">
              <w:rPr>
                <w:rFonts w:ascii="Sylfaen" w:eastAsia="Times New Roman" w:hAnsi="Sylfaen" w:cs="Sylfaen"/>
                <w:color w:val="000000"/>
              </w:rPr>
              <w:t xml:space="preserve"> </w:t>
            </w:r>
            <w:proofErr w:type="spellStart"/>
            <w:r w:rsidRPr="00511B5B">
              <w:rPr>
                <w:rFonts w:ascii="Sylfaen" w:eastAsia="Times New Roman" w:hAnsi="Sylfaen" w:cs="Sylfaen"/>
                <w:color w:val="000000"/>
              </w:rPr>
              <w:t>კარგად</w:t>
            </w:r>
            <w:proofErr w:type="spellEnd"/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230" w:rsidRPr="00511B5B" w:rsidRDefault="00292230" w:rsidP="0043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230" w:rsidRPr="00511B5B" w:rsidRDefault="00292230" w:rsidP="0043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230" w:rsidRPr="00511B5B" w:rsidRDefault="00292230" w:rsidP="0043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230" w:rsidRPr="00511B5B" w:rsidRDefault="00292230" w:rsidP="0043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230" w:rsidRPr="00511B5B" w:rsidRDefault="00292230" w:rsidP="0043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11B5B" w:rsidRDefault="00511B5B" w:rsidP="00511B5B"/>
    <w:sectPr w:rsidR="00511B5B" w:rsidSect="0034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2E78"/>
    <w:rsid w:val="00015F76"/>
    <w:rsid w:val="00035532"/>
    <w:rsid w:val="000750AA"/>
    <w:rsid w:val="000808C7"/>
    <w:rsid w:val="00087615"/>
    <w:rsid w:val="0016585D"/>
    <w:rsid w:val="0027315C"/>
    <w:rsid w:val="00292230"/>
    <w:rsid w:val="00343906"/>
    <w:rsid w:val="00345DF5"/>
    <w:rsid w:val="0036408A"/>
    <w:rsid w:val="003D3A8D"/>
    <w:rsid w:val="00427731"/>
    <w:rsid w:val="00434877"/>
    <w:rsid w:val="00436EE3"/>
    <w:rsid w:val="004C0215"/>
    <w:rsid w:val="00511B5B"/>
    <w:rsid w:val="00532E78"/>
    <w:rsid w:val="00580272"/>
    <w:rsid w:val="005D0F3B"/>
    <w:rsid w:val="005E12F2"/>
    <w:rsid w:val="00675BA5"/>
    <w:rsid w:val="00696DB5"/>
    <w:rsid w:val="006B60A9"/>
    <w:rsid w:val="00715846"/>
    <w:rsid w:val="00723CD3"/>
    <w:rsid w:val="0075139B"/>
    <w:rsid w:val="00776B49"/>
    <w:rsid w:val="007B048A"/>
    <w:rsid w:val="007F0842"/>
    <w:rsid w:val="007F4B03"/>
    <w:rsid w:val="009B5806"/>
    <w:rsid w:val="009B727C"/>
    <w:rsid w:val="009C1D88"/>
    <w:rsid w:val="009D2F3C"/>
    <w:rsid w:val="00BE17E3"/>
    <w:rsid w:val="00C30B7F"/>
    <w:rsid w:val="00CD0A6A"/>
    <w:rsid w:val="00D24316"/>
    <w:rsid w:val="00D9032E"/>
    <w:rsid w:val="00D92B82"/>
    <w:rsid w:val="00FE3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EE3"/>
    <w:rPr>
      <w:color w:val="0000FF"/>
      <w:u w:val="single"/>
    </w:rPr>
  </w:style>
  <w:style w:type="table" w:styleId="TableGrid">
    <w:name w:val="Table Grid"/>
    <w:basedOn w:val="TableNormal"/>
    <w:uiPriority w:val="59"/>
    <w:rsid w:val="00511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6EE3"/>
    <w:rPr>
      <w:color w:val="0000FF"/>
      <w:u w:val="single"/>
    </w:rPr>
  </w:style>
  <w:style w:type="table" w:styleId="TableGrid">
    <w:name w:val="Table Grid"/>
    <w:basedOn w:val="TableNormal"/>
    <w:uiPriority w:val="59"/>
    <w:rsid w:val="0051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Mako</dc:creator>
  <cp:lastModifiedBy>Qristine</cp:lastModifiedBy>
  <cp:revision>13</cp:revision>
  <dcterms:created xsi:type="dcterms:W3CDTF">2015-08-20T14:13:00Z</dcterms:created>
  <dcterms:modified xsi:type="dcterms:W3CDTF">2016-04-21T19:25:00Z</dcterms:modified>
</cp:coreProperties>
</file>