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3441" w:dyaOrig="4251">
          <v:rect xmlns:o="urn:schemas-microsoft-com:office:office" xmlns:v="urn:schemas-microsoft-com:vml" id="rectole0000000000" style="width:172.050000pt;height:21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3545"/>
      </w:tblGrid>
      <w:tr>
        <w:trPr>
          <w:trHeight w:val="1" w:hRule="atLeast"/>
          <w:jc w:val="left"/>
        </w:trPr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48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პირადი ინფორმაცია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3231"/>
        <w:gridCol w:w="6242"/>
      </w:tblGrid>
      <w:tr>
        <w:trPr>
          <w:trHeight w:val="1" w:hRule="atLeast"/>
          <w:jc w:val="left"/>
        </w:trPr>
        <w:tc>
          <w:tcPr>
            <w:tcW w:w="3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სახელი და გვარი</w:t>
            </w:r>
          </w:p>
        </w:tc>
        <w:tc>
          <w:tcPr>
            <w:tcW w:w="6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აგას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ბაგდასარიანი</w:t>
            </w:r>
          </w:p>
        </w:tc>
      </w:tr>
      <w:tr>
        <w:trPr>
          <w:trHeight w:val="1" w:hRule="atLeast"/>
          <w:jc w:val="left"/>
        </w:trPr>
        <w:tc>
          <w:tcPr>
            <w:tcW w:w="3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ტელეფონი</w:t>
            </w:r>
          </w:p>
        </w:tc>
        <w:tc>
          <w:tcPr>
            <w:tcW w:w="6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597 75 20 31</w:t>
            </w:r>
          </w:p>
        </w:tc>
      </w:tr>
      <w:tr>
        <w:trPr>
          <w:trHeight w:val="1" w:hRule="atLeast"/>
          <w:jc w:val="left"/>
        </w:trPr>
        <w:tc>
          <w:tcPr>
            <w:tcW w:w="3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40" w:after="4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ელექტრონული ფოსტა</w:t>
            </w:r>
          </w:p>
        </w:tc>
        <w:tc>
          <w:tcPr>
            <w:tcW w:w="6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pacing w:before="40" w:after="4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bagdasarian94@gmail.com</w:t>
            </w:r>
          </w:p>
        </w:tc>
      </w:tr>
      <w:tr>
        <w:trPr>
          <w:trHeight w:val="1" w:hRule="atLeast"/>
          <w:jc w:val="left"/>
        </w:trPr>
        <w:tc>
          <w:tcPr>
            <w:tcW w:w="32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დაბადების თარიღი</w:t>
            </w:r>
          </w:p>
        </w:tc>
        <w:tc>
          <w:tcPr>
            <w:tcW w:w="62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4153" w:leader="none"/>
                <w:tab w:val="left" w:pos="8306" w:leader="none"/>
              </w:tabs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21.07.1994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წ.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3545"/>
      </w:tblGrid>
      <w:tr>
        <w:trPr>
          <w:trHeight w:val="1" w:hRule="atLeast"/>
          <w:jc w:val="left"/>
        </w:trPr>
        <w:tc>
          <w:tcPr>
            <w:tcW w:w="35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გამოცდილება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tbl>
      <w:tblPr>
        <w:tblInd w:w="98" w:type="dxa"/>
      </w:tblPr>
      <w:tblGrid>
        <w:gridCol w:w="3275"/>
        <w:gridCol w:w="3074"/>
        <w:gridCol w:w="3124"/>
      </w:tblGrid>
      <w:tr>
        <w:trPr>
          <w:trHeight w:val="1" w:hRule="atLeast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სამუშაო  გამოცდილება </w:t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1)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სავალდებულო ჯარი შსს (2013-2014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წ)</w:t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2)”Megaline” - Lutcki Electronics -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კონსულტანტი (2015-2016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წ)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br/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3)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GPC-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დაცვის თანამშრომელი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0"/>
                <w:shd w:fill="auto" w:val="clear"/>
              </w:rPr>
              <w:t xml:space="preserve"> (2016-2017)</w:t>
              <w:br/>
              <w:t xml:space="preserve">  </w:t>
            </w:r>
          </w:p>
        </w:tc>
      </w:tr>
      <w:tr>
        <w:trPr>
          <w:trHeight w:val="1" w:hRule="atLeast"/>
          <w:jc w:val="left"/>
        </w:trPr>
        <w:tc>
          <w:tcPr>
            <w:tcW w:w="634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მშობლიური ენა</w:t>
            </w: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სომხური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ენა-თავისუფლად</w:t>
            </w:r>
          </w:p>
        </w:tc>
      </w:tr>
      <w:tr>
        <w:trPr>
          <w:trHeight w:val="1" w:hRule="atLeast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უცხო ენა</w:t>
            </w: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რუსული-თავისუფლად</w:t>
            </w:r>
          </w:p>
        </w:tc>
      </w:tr>
      <w:tr>
        <w:trPr>
          <w:trHeight w:val="1" w:hRule="atLeast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Sylfaen" w:hAnsi="Sylfaen" w:cs="Sylfaen" w:eastAsia="Sylfae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უცხო ენა</w:t>
            </w:r>
            <w:r>
              <w:rPr>
                <w:rFonts w:ascii="AcadNusx" w:hAnsi="AcadNusx" w:cs="AcadNusx" w:eastAsia="AcadNusx"/>
                <w:i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  <w:r>
              <w:rPr>
                <w:rFonts w:ascii="Sylfaen" w:hAnsi="Sylfaen" w:cs="Sylfaen" w:eastAsia="Sylfae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უცხო ენა</w:t>
            </w: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ქართული-თავისუფლად</w:t>
              <w:br/>
            </w:r>
          </w:p>
        </w:tc>
      </w:tr>
      <w:tr>
        <w:trPr>
          <w:trHeight w:val="1" w:hRule="atLeast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0" w:after="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კომუნიკაბელური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და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პოზიტიური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Sylfaen" w:hAnsi="Sylfaen" w:cs="Sylfaen" w:eastAsia="Sylfaen"/>
                <w:color w:val="auto"/>
                <w:spacing w:val="0"/>
                <w:position w:val="0"/>
                <w:sz w:val="22"/>
                <w:shd w:fill="auto" w:val="clear"/>
              </w:rPr>
              <w:t xml:space="preserve">ადამიანი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Narrow" w:hAnsi="Arial Narrow" w:cs="Arial Narrow" w:eastAsia="Arial Narro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