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800"/>
        <w:gridCol w:w="2617"/>
        <w:gridCol w:w="2608"/>
        <w:gridCol w:w="5054"/>
      </w:tblGrid>
      <w:tr>
        <w:trPr>
          <w:trHeight w:val="980" w:hRule="auto"/>
          <w:jc w:val="left"/>
        </w:trPr>
        <w:tc>
          <w:tcPr>
            <w:tcW w:w="28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451" w:dyaOrig="3004">
                <v:rect xmlns:o="urn:schemas-microsoft-com:office:office" xmlns:v="urn:schemas-microsoft-com:vml" id="rectole0000000000" style="width:122.550000pt;height:150.2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52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სახელი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5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ნინო</w:t>
            </w:r>
          </w:p>
        </w:tc>
      </w:tr>
      <w:tr>
        <w:trPr>
          <w:trHeight w:val="917" w:hRule="auto"/>
          <w:jc w:val="left"/>
        </w:trPr>
        <w:tc>
          <w:tcPr>
            <w:tcW w:w="280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გვარი:</w:t>
            </w:r>
          </w:p>
        </w:tc>
        <w:tc>
          <w:tcPr>
            <w:tcW w:w="5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მანველიშვილი</w:t>
            </w:r>
          </w:p>
        </w:tc>
      </w:tr>
      <w:tr>
        <w:trPr>
          <w:trHeight w:val="622" w:hRule="auto"/>
          <w:jc w:val="left"/>
        </w:trPr>
        <w:tc>
          <w:tcPr>
            <w:tcW w:w="280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დაბადების თარიღი:</w:t>
            </w:r>
          </w:p>
        </w:tc>
        <w:tc>
          <w:tcPr>
            <w:tcW w:w="5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28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02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.1991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წ</w:t>
            </w:r>
          </w:p>
        </w:tc>
      </w:tr>
      <w:tr>
        <w:trPr>
          <w:trHeight w:val="956" w:hRule="auto"/>
          <w:jc w:val="left"/>
        </w:trPr>
        <w:tc>
          <w:tcPr>
            <w:tcW w:w="54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ტელ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  <w:br/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მობ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  <w:br/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E-mail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</w:p>
        </w:tc>
        <w:tc>
          <w:tcPr>
            <w:tcW w:w="76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592 21 04 78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ndalus" w:hAnsi="Andalus" w:cs="Andalus" w:eastAsia="Andalus"/>
                <w:color w:val="auto"/>
                <w:spacing w:val="0"/>
                <w:position w:val="0"/>
                <w:sz w:val="24"/>
                <w:shd w:fill="auto" w:val="clear"/>
              </w:rPr>
              <w:t xml:space="preserve">Nino_manvelishvili@mail.ru</w:t>
            </w:r>
          </w:p>
        </w:tc>
      </w:tr>
      <w:tr>
        <w:trPr>
          <w:trHeight w:val="543" w:hRule="auto"/>
          <w:jc w:val="left"/>
        </w:trPr>
        <w:tc>
          <w:tcPr>
            <w:tcW w:w="54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მისამართი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76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თბილისი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ისნის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რაიონი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ჩოლოყაშვილის 48 ა</w:t>
            </w:r>
          </w:p>
        </w:tc>
      </w:tr>
      <w:tr>
        <w:trPr>
          <w:trHeight w:val="590" w:hRule="auto"/>
          <w:jc w:val="left"/>
        </w:trPr>
        <w:tc>
          <w:tcPr>
            <w:tcW w:w="54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ოჯახური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მდგომარეობა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76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დაოჯახებელი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;</w:t>
            </w:r>
          </w:p>
        </w:tc>
      </w:tr>
      <w:tr>
        <w:trPr>
          <w:trHeight w:val="412" w:hRule="auto"/>
          <w:jc w:val="left"/>
        </w:trPr>
        <w:tc>
          <w:tcPr>
            <w:tcW w:w="54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ეროვნება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76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ქართველი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;</w:t>
            </w:r>
          </w:p>
        </w:tc>
      </w:tr>
      <w:tr>
        <w:trPr>
          <w:trHeight w:val="1445" w:hRule="auto"/>
          <w:jc w:val="left"/>
        </w:trPr>
        <w:tc>
          <w:tcPr>
            <w:tcW w:w="54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განათლება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76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2009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წ. დავამთავრე “რაფიელ ერისთავის“ სახელობის სკოლა</w:t>
            </w:r>
          </w:p>
          <w:p>
            <w:pPr>
              <w:tabs>
                <w:tab w:val="left" w:pos="2160" w:leader="none"/>
              </w:tabs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2009-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2015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დავამთავრე თბილისის სახელმწიფო სამედიცინო უნივერსიტეტი,სამკურნალო ფაკულტეტი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2013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წ. გავიარე ტრენინგ კურსი, პირველადი სამედიცინო გადაუდებელი დახმარების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„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BDC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აკადემიაში,მაქვს პირველი კატეგორიის სერთიფიკატი.</w:t>
            </w:r>
          </w:p>
        </w:tc>
      </w:tr>
      <w:tr>
        <w:trPr>
          <w:trHeight w:val="1772" w:hRule="auto"/>
          <w:jc w:val="left"/>
        </w:trPr>
        <w:tc>
          <w:tcPr>
            <w:tcW w:w="54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სამუშაო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გამოცდილება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76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2010-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2014 წწ .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მოხალისეთ  ვმორიგეობდი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„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kuzanov clinic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”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ში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2012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წლის ზაფხულში ვმუშაობდი “ ნათიშვილის  სახელობის პათოლოგანატომიის ცენტრში“ლაბორატორიის განყოფილებაში.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2013-14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წწ. პერიოდულად ვმორიგეობდი თბილისის რესპუბლიკურ საავადმყოფოში.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2014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წ. 05.02 -დან  06.20-მდე ვიყავი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„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საქართველოს ძალოვან ვეტერანთა და პატრიოტთა პოლიტიკური მოძრაობა“-ს წარმომადგენელი საოლქო საარჩევნო კომისიაში.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201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3-2014 წწ. ვმუშაობდი სასწრაფო სამედიცინო დახმარება“მედიკა“-ში ექთნად.</w:t>
            </w:r>
            <w:r>
              <w:rPr>
                <w:rFonts w:ascii="AcadNusx" w:hAnsi="AcadNusx" w:cs="AcadNusx" w:eastAsia="AcadNusx"/>
                <w:i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</w:p>
        </w:tc>
      </w:tr>
      <w:tr>
        <w:trPr>
          <w:trHeight w:val="333" w:hRule="auto"/>
          <w:jc w:val="left"/>
        </w:trPr>
        <w:tc>
          <w:tcPr>
            <w:tcW w:w="54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ენები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76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ქართული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მშობლიური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);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რუსული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კარგად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);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585" w:hRule="auto"/>
          <w:jc w:val="left"/>
        </w:trPr>
        <w:tc>
          <w:tcPr>
            <w:tcW w:w="54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კომპიუტერული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პროგრამები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76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Microsoft  office pack , internet;</w:t>
            </w:r>
          </w:p>
        </w:tc>
      </w:tr>
      <w:tr>
        <w:trPr>
          <w:trHeight w:val="1360" w:hRule="auto"/>
          <w:jc w:val="left"/>
        </w:trPr>
        <w:tc>
          <w:tcPr>
            <w:tcW w:w="54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დამატებითი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ინფორმაცია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6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4"/>
                <w:shd w:fill="F5F5F5" w:val="clear"/>
              </w:rPr>
              <w:t xml:space="preserve">მაქვს გამოცდილება საზოგადოებასთან ურთიერთობაში, გუნდურ და ინდივიდუალურ მუშაობაში. ადვილად ვითვისებ ახალ ინფორმაციას, მაქვს პრობლემების დროულად და შეუფერხებლად გადაჭრის უნარი. მაღალი პასუხისმგებლობის გრძნობა. ვარ შრომისმოყვარე, ენერგიული, გამაჩნია კარგი საკომუნიკაციო უნარები.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