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1D" w:rsidRDefault="00752109" w:rsidP="00D85A57">
      <w:pPr>
        <w:pStyle w:val="Nom"/>
        <w:pBdr>
          <w:bottom w:val="none" w:sz="0" w:space="0" w:color="auto"/>
        </w:pBdr>
        <w:spacing w:after="120" w:line="240" w:lineRule="auto"/>
        <w:rPr>
          <w:rFonts w:ascii="Calibri" w:hAnsi="Calibri"/>
          <w:b/>
          <w:color w:val="002060"/>
          <w:spacing w:val="0"/>
          <w:sz w:val="40"/>
          <w:szCs w:val="40"/>
        </w:rPr>
      </w:pPr>
      <w:r w:rsidRPr="0075210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29.9pt;margin-top:-4.55pt;width:194.25pt;height:27.1pt;z-index:251659776" fillcolor="#7bacb7" stroked="f">
            <v:fill color2="#e6e6e6" angle="-90" focus="100%" type="gradient"/>
            <v:textbox style="mso-next-textbox:#_x0000_s1033">
              <w:txbxContent>
                <w:p w:rsidR="00D85A57" w:rsidRPr="00020183" w:rsidRDefault="00020183" w:rsidP="00D85A57">
                  <w:pPr>
                    <w:rPr>
                      <w:rFonts w:ascii="Calibri" w:hAnsi="Calibri"/>
                      <w:lang w:val="ka-GE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lang w:val="ka-GE"/>
                    </w:rPr>
                    <w:t>პერსონალური ინფორმაცია</w:t>
                  </w:r>
                </w:p>
              </w:txbxContent>
            </v:textbox>
          </v:shape>
        </w:pict>
      </w:r>
      <w:r w:rsidRPr="00752109">
        <w:rPr>
          <w:noProof/>
        </w:rPr>
        <w:pict>
          <v:shape id="_x0000_s1032" type="#_x0000_t202" style="position:absolute;margin-left:380.4pt;margin-top:15.8pt;width:198.5pt;height:757.5pt;z-index:-251657728" o:allowincell="f" fillcolor="#7bacb7" stroked="f" strokecolor="#85c2ff" strokeweight="2.25pt">
            <v:fill color2="#e6e6e6" rotate="t" focus="100%" type="gradient"/>
            <v:textbox style="mso-next-textbox:#_x0000_s1032">
              <w:txbxContent>
                <w:p w:rsidR="006D07B8" w:rsidRPr="00CD5EB7" w:rsidRDefault="00CD5EB7" w:rsidP="00CA017D">
                  <w:pPr>
                    <w:pStyle w:val="Heading3"/>
                    <w:spacing w:before="120" w:line="360" w:lineRule="auto"/>
                    <w:jc w:val="left"/>
                    <w:rPr>
                      <w:rFonts w:ascii="Calibri" w:hAnsi="Calibri" w:cs="Arial"/>
                      <w:b/>
                      <w:color w:val="0F243E"/>
                      <w:sz w:val="26"/>
                      <w:szCs w:val="26"/>
                      <w:u w:val="none"/>
                      <w:lang w:val="ka-GE"/>
                    </w:rPr>
                  </w:pPr>
                  <w:r>
                    <w:rPr>
                      <w:rFonts w:ascii="Calibri" w:hAnsi="Calibri" w:cs="Arial"/>
                      <w:b/>
                      <w:color w:val="0F243E"/>
                      <w:sz w:val="26"/>
                      <w:szCs w:val="26"/>
                      <w:u w:val="none"/>
                      <w:lang w:val="ka-GE"/>
                    </w:rPr>
                    <w:t>დამატებითი უნარები</w:t>
                  </w:r>
                </w:p>
                <w:p w:rsidR="00CA017D" w:rsidRPr="00005169" w:rsidRDefault="00005169" w:rsidP="00CA017D">
                  <w:pPr>
                    <w:pStyle w:val="Heading3"/>
                    <w:spacing w:before="120" w:line="360" w:lineRule="auto"/>
                    <w:jc w:val="left"/>
                    <w:rPr>
                      <w:rFonts w:ascii="Calibri" w:hAnsi="Calibri" w:cs="Arial"/>
                      <w:b/>
                      <w:color w:val="0F243E"/>
                      <w:sz w:val="26"/>
                      <w:szCs w:val="26"/>
                      <w:u w:val="none"/>
                      <w:lang w:val="ka-GE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 w:cs="Arial"/>
                      <w:b/>
                      <w:color w:val="0F243E"/>
                      <w:sz w:val="26"/>
                      <w:szCs w:val="26"/>
                      <w:u w:val="none"/>
                      <w:lang w:val="fr-FR"/>
                    </w:rPr>
                    <w:t>თვისებები</w:t>
                  </w:r>
                  <w:proofErr w:type="spellEnd"/>
                  <w:proofErr w:type="gramEnd"/>
                </w:p>
                <w:p w:rsidR="00DC6FC2" w:rsidRDefault="00005169" w:rsidP="00DC6FC2">
                  <w:pPr>
                    <w:pStyle w:val="BodyText2"/>
                    <w:numPr>
                      <w:ilvl w:val="0"/>
                      <w:numId w:val="23"/>
                    </w:numPr>
                    <w:ind w:right="0"/>
                    <w:rPr>
                      <w:rFonts w:ascii="Calibri" w:hAnsi="Calibri"/>
                      <w:lang w:val="fr-FR"/>
                    </w:rPr>
                  </w:pPr>
                  <w:r>
                    <w:rPr>
                      <w:rFonts w:ascii="Calibri" w:hAnsi="Calibri"/>
                      <w:lang w:val="ka-GE"/>
                    </w:rPr>
                    <w:t>შრომისმოყვარეობა</w:t>
                  </w:r>
                  <w:r w:rsidR="00D34532">
                    <w:rPr>
                      <w:rFonts w:ascii="Calibri" w:hAnsi="Calibri"/>
                      <w:lang w:val="fr-FR"/>
                    </w:rPr>
                    <w:t xml:space="preserve"> </w:t>
                  </w:r>
                </w:p>
                <w:p w:rsidR="00DC6FC2" w:rsidRDefault="00005169" w:rsidP="00DC6FC2">
                  <w:pPr>
                    <w:pStyle w:val="BodyText2"/>
                    <w:numPr>
                      <w:ilvl w:val="0"/>
                      <w:numId w:val="23"/>
                    </w:numPr>
                    <w:ind w:right="0"/>
                    <w:rPr>
                      <w:rFonts w:ascii="Calibri" w:hAnsi="Calibri"/>
                      <w:lang w:val="fr-FR"/>
                    </w:rPr>
                  </w:pPr>
                  <w:r>
                    <w:rPr>
                      <w:rFonts w:ascii="Calibri" w:hAnsi="Calibri"/>
                      <w:lang w:val="ka-GE"/>
                    </w:rPr>
                    <w:t>პასუხიმსგებლობის მაღალი გრძნობა</w:t>
                  </w:r>
                </w:p>
                <w:p w:rsidR="00D34532" w:rsidRPr="00CD5EB7" w:rsidRDefault="00005169" w:rsidP="00D34532">
                  <w:pPr>
                    <w:pStyle w:val="BodyText2"/>
                    <w:numPr>
                      <w:ilvl w:val="0"/>
                      <w:numId w:val="23"/>
                    </w:numPr>
                    <w:ind w:right="0"/>
                    <w:rPr>
                      <w:rFonts w:ascii="Calibri" w:hAnsi="Calibri" w:cs="Calibri"/>
                      <w:lang w:val="fr-FR"/>
                    </w:rPr>
                  </w:pPr>
                  <w:r>
                    <w:rPr>
                      <w:rFonts w:ascii="Calibri" w:hAnsi="Calibri" w:cs="Calibri"/>
                      <w:lang w:val="ka-GE"/>
                    </w:rPr>
                    <w:t>პუნქტუალობა</w:t>
                  </w:r>
                </w:p>
                <w:p w:rsidR="00CD5EB7" w:rsidRPr="00E34C42" w:rsidRDefault="00CD5EB7" w:rsidP="00D34532">
                  <w:pPr>
                    <w:pStyle w:val="BodyText2"/>
                    <w:numPr>
                      <w:ilvl w:val="0"/>
                      <w:numId w:val="23"/>
                    </w:numPr>
                    <w:ind w:right="0"/>
                    <w:rPr>
                      <w:rFonts w:ascii="Calibri" w:hAnsi="Calibri" w:cs="Calibri"/>
                      <w:lang w:val="fr-FR"/>
                    </w:rPr>
                  </w:pPr>
                  <w:r>
                    <w:rPr>
                      <w:rFonts w:ascii="Calibri" w:hAnsi="Calibri" w:cs="Calibri"/>
                      <w:lang w:val="ka-GE"/>
                    </w:rPr>
                    <w:t>კომუნიკაბელობა</w:t>
                  </w:r>
                </w:p>
                <w:p w:rsidR="00D34532" w:rsidRPr="00E34C42" w:rsidRDefault="00CD5EB7" w:rsidP="00D34532">
                  <w:pPr>
                    <w:pStyle w:val="BodyText2"/>
                    <w:numPr>
                      <w:ilvl w:val="0"/>
                      <w:numId w:val="23"/>
                    </w:numPr>
                    <w:ind w:right="0"/>
                    <w:rPr>
                      <w:rFonts w:ascii="Calibri" w:hAnsi="Calibri" w:cs="Calibri"/>
                      <w:lang w:val="fr-FR"/>
                    </w:rPr>
                  </w:pPr>
                  <w:r>
                    <w:rPr>
                      <w:rFonts w:ascii="Calibri" w:hAnsi="Calibri" w:cs="Calibri"/>
                      <w:lang w:val="ka-GE"/>
                    </w:rPr>
                    <w:t>გუნდურ რეჟიმში</w:t>
                  </w:r>
                  <w:r w:rsidR="00005169">
                    <w:rPr>
                      <w:rFonts w:ascii="Calibri" w:hAnsi="Calibri" w:cs="Calibri"/>
                      <w:lang w:val="ka-GE"/>
                    </w:rPr>
                    <w:t xml:space="preserve"> მუშაობის უნარი</w:t>
                  </w:r>
                </w:p>
                <w:p w:rsidR="00D34532" w:rsidRPr="00E34C42" w:rsidRDefault="00005169" w:rsidP="00D34532">
                  <w:pPr>
                    <w:pStyle w:val="BodyText2"/>
                    <w:numPr>
                      <w:ilvl w:val="0"/>
                      <w:numId w:val="23"/>
                    </w:numPr>
                    <w:ind w:right="0"/>
                    <w:rPr>
                      <w:rFonts w:ascii="Calibri" w:hAnsi="Calibri" w:cs="Calibri"/>
                      <w:lang w:val="fr-FR"/>
                    </w:rPr>
                  </w:pPr>
                  <w:r>
                    <w:rPr>
                      <w:rFonts w:ascii="Calibri" w:hAnsi="Calibri" w:cs="Calibri"/>
                      <w:lang w:val="ka-GE"/>
                    </w:rPr>
                    <w:t>ორგანიზატორული ნიჭი</w:t>
                  </w:r>
                </w:p>
                <w:p w:rsidR="00D34532" w:rsidRPr="00E34C42" w:rsidRDefault="00CD5EB7" w:rsidP="00D34532">
                  <w:pPr>
                    <w:pStyle w:val="BodyText2"/>
                    <w:numPr>
                      <w:ilvl w:val="0"/>
                      <w:numId w:val="23"/>
                    </w:numPr>
                    <w:ind w:right="0"/>
                    <w:rPr>
                      <w:rFonts w:ascii="Calibri" w:hAnsi="Calibri" w:cs="Calibri"/>
                      <w:lang w:val="fr-FR"/>
                    </w:rPr>
                  </w:pPr>
                  <w:r>
                    <w:rPr>
                      <w:rFonts w:ascii="Calibri" w:hAnsi="Calibri" w:cs="Calibri"/>
                      <w:lang w:val="ka-GE"/>
                    </w:rPr>
                    <w:t>დეტალებზე ორიენტირებულობა</w:t>
                  </w:r>
                </w:p>
                <w:p w:rsidR="006D07B8" w:rsidRDefault="006D07B8" w:rsidP="006D07B8">
                  <w:pPr>
                    <w:pStyle w:val="BodyText2"/>
                    <w:ind w:right="0"/>
                    <w:rPr>
                      <w:rFonts w:ascii="Calibri" w:hAnsi="Calibri"/>
                      <w:lang w:val="fr-FR"/>
                    </w:rPr>
                  </w:pPr>
                </w:p>
                <w:p w:rsidR="00D34532" w:rsidRPr="004D564D" w:rsidRDefault="004D564D" w:rsidP="00D34532">
                  <w:pPr>
                    <w:spacing w:before="100" w:beforeAutospacing="1" w:after="100" w:afterAutospacing="1"/>
                    <w:rPr>
                      <w:rFonts w:ascii="Calibri" w:hAnsi="Calibri"/>
                      <w:b/>
                      <w:color w:val="002060"/>
                      <w:lang w:val="ka-GE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lang w:val="ka-GE"/>
                    </w:rPr>
                    <w:t>ენები</w:t>
                  </w:r>
                </w:p>
                <w:p w:rsidR="00D34532" w:rsidRDefault="004D564D" w:rsidP="00A85573">
                  <w:pPr>
                    <w:pStyle w:val="BodyText2"/>
                    <w:numPr>
                      <w:ilvl w:val="0"/>
                      <w:numId w:val="23"/>
                    </w:numPr>
                    <w:ind w:left="426" w:right="0"/>
                    <w:rPr>
                      <w:rFonts w:ascii="Calibri" w:hAnsi="Calibri"/>
                      <w:lang w:val="fr-FR"/>
                    </w:rPr>
                  </w:pPr>
                  <w:r>
                    <w:rPr>
                      <w:rFonts w:ascii="Calibri" w:hAnsi="Calibri"/>
                      <w:lang w:val="ka-GE"/>
                    </w:rPr>
                    <w:t xml:space="preserve">ქართული </w:t>
                  </w:r>
                  <w:r w:rsidR="00C110A5">
                    <w:rPr>
                      <w:rFonts w:ascii="Calibri" w:hAnsi="Calibri"/>
                      <w:lang w:val="ka-GE"/>
                    </w:rPr>
                    <w:t xml:space="preserve">- </w:t>
                  </w:r>
                  <w:r>
                    <w:rPr>
                      <w:rFonts w:ascii="Calibri" w:hAnsi="Calibri"/>
                      <w:lang w:val="ka-GE"/>
                    </w:rPr>
                    <w:t>მშობლიური</w:t>
                  </w:r>
                </w:p>
                <w:p w:rsidR="00D34532" w:rsidRDefault="004D564D" w:rsidP="00D34532">
                  <w:pPr>
                    <w:pStyle w:val="BodyText2"/>
                    <w:numPr>
                      <w:ilvl w:val="0"/>
                      <w:numId w:val="23"/>
                    </w:numPr>
                    <w:ind w:left="426" w:right="0"/>
                    <w:rPr>
                      <w:rFonts w:ascii="Calibri" w:hAnsi="Calibri"/>
                      <w:lang w:val="fr-FR"/>
                    </w:rPr>
                  </w:pPr>
                  <w:r>
                    <w:rPr>
                      <w:rFonts w:ascii="Calibri" w:hAnsi="Calibri"/>
                      <w:lang w:val="ka-GE"/>
                    </w:rPr>
                    <w:t xml:space="preserve">ფრანგული </w:t>
                  </w:r>
                  <w:r w:rsidR="00C110A5">
                    <w:rPr>
                      <w:rFonts w:ascii="Calibri" w:hAnsi="Calibri"/>
                      <w:lang w:val="fr-FR"/>
                    </w:rPr>
                    <w:t xml:space="preserve">- </w:t>
                  </w:r>
                  <w:r>
                    <w:rPr>
                      <w:rFonts w:ascii="Calibri" w:hAnsi="Calibri"/>
                      <w:lang w:val="ka-GE"/>
                    </w:rPr>
                    <w:t>ძალიან კარგად</w:t>
                  </w:r>
                </w:p>
                <w:p w:rsidR="00D34532" w:rsidRDefault="004D564D" w:rsidP="00D34532">
                  <w:pPr>
                    <w:pStyle w:val="BodyText2"/>
                    <w:numPr>
                      <w:ilvl w:val="0"/>
                      <w:numId w:val="23"/>
                    </w:numPr>
                    <w:ind w:left="426" w:right="0"/>
                    <w:rPr>
                      <w:rFonts w:ascii="Calibri" w:hAnsi="Calibri"/>
                      <w:lang w:val="fr-FR"/>
                    </w:rPr>
                  </w:pPr>
                  <w:r>
                    <w:rPr>
                      <w:rFonts w:ascii="Calibri" w:hAnsi="Calibri"/>
                      <w:lang w:val="ka-GE"/>
                    </w:rPr>
                    <w:t xml:space="preserve">რუსული </w:t>
                  </w:r>
                  <w:r w:rsidR="00C110A5">
                    <w:rPr>
                      <w:rFonts w:ascii="Calibri" w:hAnsi="Calibri"/>
                      <w:lang w:val="fr-FR"/>
                    </w:rPr>
                    <w:t xml:space="preserve">- </w:t>
                  </w:r>
                  <w:r w:rsidR="0054071E">
                    <w:rPr>
                      <w:rFonts w:ascii="Calibri" w:hAnsi="Calibri"/>
                      <w:lang w:val="ka-GE"/>
                    </w:rPr>
                    <w:t xml:space="preserve">ძალიან </w:t>
                  </w:r>
                  <w:r>
                    <w:rPr>
                      <w:rFonts w:ascii="Calibri" w:hAnsi="Calibri"/>
                      <w:lang w:val="ka-GE"/>
                    </w:rPr>
                    <w:t>კარგად</w:t>
                  </w:r>
                  <w:r w:rsidR="00D34532">
                    <w:rPr>
                      <w:rFonts w:ascii="Calibri" w:hAnsi="Calibri"/>
                      <w:lang w:val="fr-FR"/>
                    </w:rPr>
                    <w:t xml:space="preserve"> </w:t>
                  </w:r>
                </w:p>
                <w:p w:rsidR="006D07B8" w:rsidRDefault="004D564D" w:rsidP="00D34532">
                  <w:pPr>
                    <w:pStyle w:val="BodyText2"/>
                    <w:numPr>
                      <w:ilvl w:val="0"/>
                      <w:numId w:val="23"/>
                    </w:numPr>
                    <w:ind w:left="426" w:right="0"/>
                    <w:rPr>
                      <w:rFonts w:ascii="Calibri" w:hAnsi="Calibri"/>
                      <w:lang w:val="fr-FR"/>
                    </w:rPr>
                  </w:pPr>
                  <w:r>
                    <w:rPr>
                      <w:rFonts w:ascii="Calibri" w:hAnsi="Calibri"/>
                      <w:lang w:val="ka-GE"/>
                    </w:rPr>
                    <w:t xml:space="preserve">ინგლისური </w:t>
                  </w:r>
                  <w:r w:rsidR="00C110A5">
                    <w:rPr>
                      <w:rFonts w:ascii="Calibri" w:hAnsi="Calibri"/>
                      <w:lang w:val="fr-FR"/>
                    </w:rPr>
                    <w:t xml:space="preserve">- </w:t>
                  </w:r>
                  <w:r>
                    <w:rPr>
                      <w:rFonts w:ascii="Calibri" w:hAnsi="Calibri"/>
                      <w:lang w:val="ka-GE"/>
                    </w:rPr>
                    <w:t>საშუალოდ</w:t>
                  </w:r>
                </w:p>
                <w:p w:rsidR="00CA017D" w:rsidRPr="00C110A5" w:rsidRDefault="00C110A5" w:rsidP="006D07B8">
                  <w:pPr>
                    <w:spacing w:before="100" w:beforeAutospacing="1" w:after="100" w:afterAutospacing="1"/>
                    <w:rPr>
                      <w:rFonts w:ascii="Calibri" w:hAnsi="Calibri"/>
                      <w:b/>
                      <w:color w:val="002060"/>
                      <w:lang w:val="ka-GE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lang w:val="ka-GE"/>
                    </w:rPr>
                    <w:t>კომპიუტერული პროგრამები</w:t>
                  </w:r>
                </w:p>
                <w:p w:rsidR="006D07B8" w:rsidRDefault="00005169" w:rsidP="006D07B8">
                  <w:pPr>
                    <w:pStyle w:val="BodyText2"/>
                    <w:numPr>
                      <w:ilvl w:val="0"/>
                      <w:numId w:val="23"/>
                    </w:numPr>
                    <w:ind w:left="426" w:right="0"/>
                    <w:rPr>
                      <w:rFonts w:ascii="Calibri" w:hAnsi="Calibri"/>
                      <w:lang w:val="fr-FR"/>
                    </w:rPr>
                  </w:pPr>
                  <w:r>
                    <w:rPr>
                      <w:rFonts w:ascii="Calibri" w:hAnsi="Calibri"/>
                      <w:lang w:val="fr-FR"/>
                    </w:rPr>
                    <w:t>MS</w:t>
                  </w:r>
                  <w:r w:rsidR="00C110A5">
                    <w:rPr>
                      <w:rFonts w:ascii="Calibri" w:hAnsi="Calibri"/>
                      <w:lang w:val="fr-FR"/>
                    </w:rPr>
                    <w:t xml:space="preserve"> Word </w:t>
                  </w:r>
                  <w:r>
                    <w:rPr>
                      <w:rFonts w:ascii="Calibri" w:hAnsi="Calibri"/>
                      <w:lang w:val="fr-FR"/>
                    </w:rPr>
                    <w:t xml:space="preserve">- </w:t>
                  </w:r>
                  <w:proofErr w:type="spellStart"/>
                  <w:r>
                    <w:rPr>
                      <w:rFonts w:ascii="Calibri" w:hAnsi="Calibri"/>
                      <w:lang w:val="fr-FR"/>
                    </w:rPr>
                    <w:t>სრულყოფილი</w:t>
                  </w:r>
                  <w:proofErr w:type="spellEnd"/>
                </w:p>
                <w:p w:rsidR="006D07B8" w:rsidRDefault="00005169" w:rsidP="006D07B8">
                  <w:pPr>
                    <w:pStyle w:val="BodyText2"/>
                    <w:numPr>
                      <w:ilvl w:val="0"/>
                      <w:numId w:val="23"/>
                    </w:numPr>
                    <w:ind w:left="426" w:right="0"/>
                    <w:rPr>
                      <w:rFonts w:ascii="Calibri" w:hAnsi="Calibri"/>
                      <w:lang w:val="en-US"/>
                    </w:rPr>
                  </w:pPr>
                  <w:r>
                    <w:rPr>
                      <w:rFonts w:ascii="Calibri" w:hAnsi="Calibri"/>
                      <w:lang w:val="en-US"/>
                    </w:rPr>
                    <w:t xml:space="preserve">MS </w:t>
                  </w:r>
                  <w:r w:rsidR="00C110A5">
                    <w:rPr>
                      <w:rFonts w:ascii="Calibri" w:hAnsi="Calibri"/>
                      <w:lang w:val="en-US"/>
                    </w:rPr>
                    <w:t xml:space="preserve">Excel </w:t>
                  </w:r>
                  <w:r>
                    <w:rPr>
                      <w:rFonts w:ascii="Calibri" w:hAnsi="Calibri"/>
                      <w:lang w:val="en-US"/>
                    </w:rPr>
                    <w:t xml:space="preserve">- </w:t>
                  </w:r>
                  <w:r>
                    <w:rPr>
                      <w:rFonts w:ascii="Calibri" w:hAnsi="Calibri"/>
                      <w:lang w:val="ka-GE"/>
                    </w:rPr>
                    <w:t>სრულყოფილი</w:t>
                  </w:r>
                </w:p>
                <w:p w:rsidR="00C110A5" w:rsidRDefault="00005169" w:rsidP="006D07B8">
                  <w:pPr>
                    <w:pStyle w:val="BodyText2"/>
                    <w:numPr>
                      <w:ilvl w:val="0"/>
                      <w:numId w:val="23"/>
                    </w:numPr>
                    <w:ind w:left="426" w:right="0"/>
                    <w:rPr>
                      <w:rFonts w:ascii="Calibri" w:hAnsi="Calibri"/>
                      <w:lang w:val="en-US"/>
                    </w:rPr>
                  </w:pPr>
                  <w:r>
                    <w:rPr>
                      <w:rFonts w:ascii="Calibri" w:hAnsi="Calibri"/>
                      <w:lang w:val="en-US"/>
                    </w:rPr>
                    <w:t xml:space="preserve">MS </w:t>
                  </w:r>
                  <w:r w:rsidR="00C110A5">
                    <w:rPr>
                      <w:rFonts w:ascii="Calibri" w:hAnsi="Calibri"/>
                      <w:lang w:val="en-US"/>
                    </w:rPr>
                    <w:t>Outlook</w:t>
                  </w:r>
                  <w:r w:rsidR="00C110A5">
                    <w:rPr>
                      <w:rFonts w:ascii="Calibri" w:hAnsi="Calibri"/>
                      <w:lang w:val="ka-GE"/>
                    </w:rPr>
                    <w:t xml:space="preserve"> </w:t>
                  </w:r>
                  <w:r>
                    <w:rPr>
                      <w:rFonts w:ascii="Calibri" w:hAnsi="Calibri"/>
                      <w:lang w:val="fr-FR"/>
                    </w:rPr>
                    <w:t xml:space="preserve">- </w:t>
                  </w:r>
                  <w:r>
                    <w:rPr>
                      <w:rFonts w:ascii="Calibri" w:hAnsi="Calibri"/>
                      <w:lang w:val="ka-GE"/>
                    </w:rPr>
                    <w:t>კარგი</w:t>
                  </w:r>
                </w:p>
                <w:p w:rsidR="00C110A5" w:rsidRPr="006D07B8" w:rsidRDefault="00005169" w:rsidP="006D07B8">
                  <w:pPr>
                    <w:pStyle w:val="BodyText2"/>
                    <w:numPr>
                      <w:ilvl w:val="0"/>
                      <w:numId w:val="23"/>
                    </w:numPr>
                    <w:ind w:left="426" w:right="0"/>
                    <w:rPr>
                      <w:rFonts w:ascii="Calibri" w:hAnsi="Calibri"/>
                      <w:lang w:val="en-US"/>
                    </w:rPr>
                  </w:pPr>
                  <w:r>
                    <w:rPr>
                      <w:rFonts w:ascii="Calibri" w:hAnsi="Calibri"/>
                      <w:lang w:val="en-US"/>
                    </w:rPr>
                    <w:t>M</w:t>
                  </w:r>
                  <w:r>
                    <w:rPr>
                      <w:rFonts w:ascii="Calibri" w:hAnsi="Calibri"/>
                      <w:lang w:val="ka-GE"/>
                    </w:rPr>
                    <w:t>S</w:t>
                  </w:r>
                  <w:r w:rsidR="00C110A5">
                    <w:rPr>
                      <w:rFonts w:ascii="Calibri" w:hAnsi="Calibri"/>
                      <w:lang w:val="en-US"/>
                    </w:rPr>
                    <w:t xml:space="preserve"> PowerPoint</w:t>
                  </w:r>
                  <w:r w:rsidR="00C110A5">
                    <w:rPr>
                      <w:rFonts w:ascii="Calibri" w:hAnsi="Calibri"/>
                      <w:lang w:val="ka-GE"/>
                    </w:rPr>
                    <w:t xml:space="preserve"> </w:t>
                  </w:r>
                  <w:r>
                    <w:rPr>
                      <w:rFonts w:ascii="Calibri" w:hAnsi="Calibri"/>
                      <w:lang w:val="fr-FR"/>
                    </w:rPr>
                    <w:t xml:space="preserve">- </w:t>
                  </w:r>
                  <w:r>
                    <w:rPr>
                      <w:rFonts w:ascii="Calibri" w:hAnsi="Calibri"/>
                      <w:lang w:val="ka-GE"/>
                    </w:rPr>
                    <w:t>კარგი</w:t>
                  </w:r>
                </w:p>
                <w:p w:rsidR="006D07B8" w:rsidRPr="006D07B8" w:rsidRDefault="006D07B8" w:rsidP="006D07B8">
                  <w:pPr>
                    <w:pStyle w:val="BodyText2"/>
                    <w:ind w:left="426" w:right="0"/>
                    <w:rPr>
                      <w:rFonts w:ascii="Calibri" w:hAnsi="Calibri"/>
                      <w:lang w:val="en-US"/>
                    </w:rPr>
                  </w:pPr>
                </w:p>
                <w:p w:rsidR="006D07B8" w:rsidRPr="00005169" w:rsidRDefault="00005169" w:rsidP="006D07B8">
                  <w:pPr>
                    <w:spacing w:before="100" w:beforeAutospacing="1" w:after="100" w:afterAutospacing="1"/>
                    <w:rPr>
                      <w:rFonts w:ascii="Calibri" w:hAnsi="Calibri"/>
                      <w:b/>
                      <w:color w:val="002060"/>
                      <w:lang w:val="ka-GE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lang w:val="en-US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002060"/>
                      <w:lang w:val="ka-GE"/>
                    </w:rPr>
                    <w:t>დამატებითი დოკუმენტები</w:t>
                  </w:r>
                </w:p>
                <w:p w:rsidR="00CD5EB7" w:rsidRDefault="00CD5EB7" w:rsidP="006D07B8">
                  <w:pPr>
                    <w:pStyle w:val="BodyText2"/>
                    <w:numPr>
                      <w:ilvl w:val="0"/>
                      <w:numId w:val="23"/>
                    </w:numPr>
                    <w:ind w:left="426" w:right="0"/>
                    <w:rPr>
                      <w:rFonts w:ascii="Calibri" w:hAnsi="Calibri"/>
                      <w:lang w:val="fr-FR"/>
                    </w:rPr>
                  </w:pPr>
                  <w:proofErr w:type="spellStart"/>
                  <w:r>
                    <w:rPr>
                      <w:rFonts w:ascii="Calibri" w:hAnsi="Calibri"/>
                      <w:lang w:val="fr-FR"/>
                    </w:rPr>
                    <w:t>სარეკომენდაციო</w:t>
                  </w:r>
                  <w:proofErr w:type="spellEnd"/>
                  <w:r>
                    <w:rPr>
                      <w:rFonts w:ascii="Calibri" w:hAnsi="Calibri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lang w:val="fr-FR"/>
                    </w:rPr>
                    <w:t>წერილი</w:t>
                  </w:r>
                  <w:proofErr w:type="spellEnd"/>
                  <w:r>
                    <w:rPr>
                      <w:rFonts w:ascii="Calibri" w:hAnsi="Calibri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lang w:val="fr-FR"/>
                    </w:rPr>
                    <w:t>ფრანგული</w:t>
                  </w:r>
                  <w:proofErr w:type="spellEnd"/>
                  <w:r>
                    <w:rPr>
                      <w:rFonts w:ascii="Calibri" w:hAnsi="Calibri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lang w:val="fr-FR"/>
                    </w:rPr>
                    <w:t>კომპანიიდან</w:t>
                  </w:r>
                  <w:proofErr w:type="spellEnd"/>
                </w:p>
                <w:p w:rsidR="006D07B8" w:rsidRPr="00005169" w:rsidRDefault="006D07B8" w:rsidP="00005169">
                  <w:pPr>
                    <w:pStyle w:val="BodyText2"/>
                    <w:ind w:left="426" w:right="0"/>
                    <w:rPr>
                      <w:rFonts w:ascii="Calibri" w:hAnsi="Calibri"/>
                      <w:lang w:val="fr-FR"/>
                    </w:rPr>
                  </w:pPr>
                  <w:r w:rsidRPr="00005169">
                    <w:rPr>
                      <w:rFonts w:ascii="Calibri" w:hAnsi="Calibri"/>
                      <w:lang w:val="fr-FR"/>
                    </w:rPr>
                    <w:t xml:space="preserve"> </w:t>
                  </w:r>
                </w:p>
                <w:p w:rsidR="00CA017D" w:rsidRPr="006D07B8" w:rsidRDefault="00CA017D" w:rsidP="00CA017D">
                  <w:pPr>
                    <w:pStyle w:val="BodyText2"/>
                    <w:ind w:right="0"/>
                    <w:jc w:val="both"/>
                    <w:rPr>
                      <w:rFonts w:ascii="Calibri" w:hAnsi="Calibri"/>
                      <w:lang w:val="fr-FR"/>
                    </w:rPr>
                  </w:pPr>
                  <w:r w:rsidRPr="006D07B8">
                    <w:rPr>
                      <w:rFonts w:ascii="Calibri" w:hAnsi="Calibri"/>
                      <w:lang w:val="fr-FR"/>
                    </w:rPr>
                    <w:tab/>
                  </w:r>
                  <w:r w:rsidRPr="006D07B8">
                    <w:rPr>
                      <w:rFonts w:ascii="Calibri" w:hAnsi="Calibri"/>
                      <w:lang w:val="fr-FR"/>
                    </w:rPr>
                    <w:tab/>
                  </w:r>
                  <w:r w:rsidRPr="006D07B8">
                    <w:rPr>
                      <w:rFonts w:ascii="Calibri" w:hAnsi="Calibri"/>
                      <w:lang w:val="fr-FR"/>
                    </w:rPr>
                    <w:tab/>
                  </w:r>
                  <w:r w:rsidRPr="006D07B8">
                    <w:rPr>
                      <w:rFonts w:ascii="Calibri" w:hAnsi="Calibri"/>
                      <w:lang w:val="fr-FR"/>
                    </w:rPr>
                    <w:tab/>
                  </w:r>
                  <w:r w:rsidRPr="006D07B8">
                    <w:rPr>
                      <w:rFonts w:ascii="Calibri" w:hAnsi="Calibri"/>
                      <w:lang w:val="fr-FR"/>
                    </w:rPr>
                    <w:tab/>
                  </w:r>
                </w:p>
              </w:txbxContent>
            </v:textbox>
          </v:shape>
        </w:pict>
      </w:r>
      <w:r w:rsidRPr="00752109">
        <w:rPr>
          <w:noProof/>
        </w:rPr>
        <w:pict>
          <v:shape id="_x0000_s1026" type="#_x0000_t202" style="position:absolute;margin-left:129.9pt;margin-top:31.55pt;width:200.25pt;height:101.25pt;z-index:251655680" o:allowincell="f" fillcolor="#7bacb7" stroked="f" strokecolor="#85c2ff" strokeweight="2.25pt">
            <v:fill color2="#e6e6e6" rotate="t" focus="100%" type="gradient"/>
            <v:textbox>
              <w:txbxContent>
                <w:p w:rsidR="00020183" w:rsidRDefault="00020183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>ნანიტაშვილი ლილი</w:t>
                  </w:r>
                </w:p>
                <w:p w:rsidR="00020183" w:rsidRDefault="00020183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 xml:space="preserve">თბილისი, </w:t>
                  </w: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>გურამიშვილის 9</w:t>
                  </w:r>
                </w:p>
                <w:p w:rsidR="00B51E54" w:rsidRPr="00020183" w:rsidRDefault="00B2367C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</w:rPr>
                    <w:t>+995</w:t>
                  </w: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>5552867</w:t>
                  </w:r>
                  <w:r w:rsidR="00020183"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 xml:space="preserve">89 </w:t>
                  </w:r>
                  <w:r w:rsidR="00342F9F"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</w:rPr>
                    <w:t xml:space="preserve">      </w:t>
                  </w:r>
                  <w:r w:rsidR="00020183"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</w:rPr>
                    <w:t xml:space="preserve">             </w:t>
                  </w:r>
                </w:p>
                <w:p w:rsidR="00CA1A23" w:rsidRDefault="00752109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  <w:hyperlink r:id="rId5" w:history="1">
                    <w:r w:rsidR="00B2367C" w:rsidRPr="001F0802">
                      <w:rPr>
                        <w:rStyle w:val="Hyperlink"/>
                        <w:rFonts w:ascii="Calibri" w:hAnsi="Calibri"/>
                        <w:b/>
                        <w:sz w:val="20"/>
                        <w:szCs w:val="20"/>
                      </w:rPr>
                      <w:t>lik.nanitashvili@mail.ru</w:t>
                    </w:r>
                  </w:hyperlink>
                </w:p>
                <w:p w:rsidR="00B2367C" w:rsidRDefault="00B2367C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 xml:space="preserve">სქესი </w:t>
                  </w: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>მდედრობითი</w:t>
                  </w:r>
                </w:p>
                <w:p w:rsidR="00B2367C" w:rsidRDefault="00B2367C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 xml:space="preserve">დაბადების თარიღი </w:t>
                  </w: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>08/12/1990</w:t>
                  </w:r>
                </w:p>
                <w:p w:rsidR="00B2367C" w:rsidRPr="00B2367C" w:rsidRDefault="00B2367C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>ეროვნება - ქართველი</w:t>
                  </w:r>
                </w:p>
                <w:p w:rsidR="00B2367C" w:rsidRPr="00B2367C" w:rsidRDefault="00B2367C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</w:rPr>
                  </w:pPr>
                </w:p>
                <w:p w:rsidR="00B2367C" w:rsidRDefault="00B2367C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</w:p>
                <w:p w:rsidR="00B2367C" w:rsidRDefault="00B2367C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</w:p>
                <w:p w:rsidR="00B2367C" w:rsidRDefault="00B2367C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</w:p>
                <w:p w:rsidR="00B2367C" w:rsidRPr="00B2367C" w:rsidRDefault="00B2367C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</w:p>
                <w:p w:rsidR="00B2367C" w:rsidRPr="00B2367C" w:rsidRDefault="00B2367C" w:rsidP="00B51E54">
                  <w:pP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</w:pPr>
                  <w:r>
                    <w:rPr>
                      <w:rFonts w:ascii="Calibri" w:hAnsi="Calibri"/>
                      <w:b/>
                      <w:color w:val="002060"/>
                      <w:sz w:val="20"/>
                      <w:szCs w:val="20"/>
                      <w:lang w:val="ka-GE"/>
                    </w:rPr>
                    <w:t>სსსს</w:t>
                  </w:r>
                </w:p>
              </w:txbxContent>
            </v:textbox>
          </v:shape>
        </w:pict>
      </w:r>
      <w:r w:rsidR="00D85A57">
        <w:rPr>
          <w:noProof/>
        </w:rPr>
        <w:t xml:space="preserve">    </w:t>
      </w:r>
      <w:r w:rsidR="009729C3">
        <w:rPr>
          <w:noProof/>
          <w:lang w:val="en-US" w:eastAsia="en-US"/>
        </w:rPr>
        <w:drawing>
          <wp:inline distT="0" distB="0" distL="0" distR="0">
            <wp:extent cx="1228725" cy="1362075"/>
            <wp:effectExtent l="19050" t="0" r="9525" b="0"/>
            <wp:docPr id="1" name="Picture 0" descr="59153018_452514042156661_39898728553145958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9153018_452514042156661_3989872855314595840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A57" w:rsidRPr="00D85A57" w:rsidRDefault="00D85A57" w:rsidP="00D85A57"/>
    <w:p w:rsidR="0005231D" w:rsidRDefault="0005231D" w:rsidP="00CA017D">
      <w:pPr>
        <w:ind w:right="4394"/>
        <w:rPr>
          <w:rFonts w:ascii="Calibri" w:hAnsi="Calibri"/>
          <w:bCs/>
          <w:sz w:val="22"/>
          <w:szCs w:val="22"/>
        </w:rPr>
      </w:pPr>
    </w:p>
    <w:p w:rsidR="0005231D" w:rsidRDefault="00752109" w:rsidP="00DE3F36">
      <w:pPr>
        <w:rPr>
          <w:rFonts w:ascii="Calibri" w:hAnsi="Calibri"/>
          <w:bCs/>
          <w:sz w:val="22"/>
          <w:szCs w:val="22"/>
        </w:rPr>
      </w:pPr>
      <w:r w:rsidRPr="00752109">
        <w:rPr>
          <w:rFonts w:ascii="Calibri" w:hAnsi="Calibri"/>
          <w:bCs/>
          <w:noProof/>
          <w:sz w:val="22"/>
          <w:szCs w:val="22"/>
        </w:rPr>
        <w:pict>
          <v:shape id="_x0000_s1028" type="#_x0000_t202" style="position:absolute;margin-left:-.6pt;margin-top:5.4pt;width:330.75pt;height:21.6pt;z-index:251656704" fillcolor="#7bacb7" stroked="f">
            <v:fill color2="#e6e6e6" angle="-90" focus="100%" type="gradient"/>
            <v:textbox style="mso-next-textbox:#_x0000_s1028">
              <w:txbxContent>
                <w:p w:rsidR="0005231D" w:rsidRPr="00B2367C" w:rsidRDefault="00B2367C" w:rsidP="0005231D">
                  <w:pPr>
                    <w:pStyle w:val="Heading6"/>
                    <w:rPr>
                      <w:rFonts w:ascii="Sylfaen" w:hAnsi="Sylfaen"/>
                      <w:iCs/>
                      <w:color w:val="auto"/>
                      <w:lang w:val="ka-GE"/>
                    </w:rPr>
                  </w:pPr>
                  <w:r>
                    <w:rPr>
                      <w:rFonts w:ascii="Sylfaen" w:hAnsi="Sylfaen"/>
                      <w:iCs/>
                      <w:color w:val="auto"/>
                      <w:lang w:val="ka-GE"/>
                    </w:rPr>
                    <w:t>განათლება</w:t>
                  </w:r>
                </w:p>
              </w:txbxContent>
            </v:textbox>
          </v:shape>
        </w:pict>
      </w:r>
    </w:p>
    <w:p w:rsidR="0005231D" w:rsidRDefault="0005231D" w:rsidP="00DE3F36">
      <w:pPr>
        <w:rPr>
          <w:rFonts w:ascii="Calibri" w:hAnsi="Calibri"/>
          <w:bCs/>
          <w:sz w:val="22"/>
          <w:szCs w:val="22"/>
        </w:rPr>
      </w:pPr>
    </w:p>
    <w:p w:rsidR="00CA1A23" w:rsidRPr="002368C0" w:rsidRDefault="00B2367C" w:rsidP="0015593D">
      <w:pPr>
        <w:tabs>
          <w:tab w:val="left" w:pos="1134"/>
        </w:tabs>
        <w:ind w:right="4394"/>
        <w:jc w:val="both"/>
        <w:rPr>
          <w:color w:val="000000" w:themeColor="text1"/>
          <w:sz w:val="22"/>
          <w:szCs w:val="22"/>
          <w:lang w:val="ka-GE"/>
        </w:rPr>
      </w:pPr>
      <w:r w:rsidRPr="002368C0">
        <w:rPr>
          <w:b/>
          <w:lang w:val="ka-GE"/>
        </w:rPr>
        <w:t xml:space="preserve">2018 – 2019 </w:t>
      </w:r>
      <w:r w:rsidR="00C838EC" w:rsidRPr="002368C0">
        <w:rPr>
          <w:b/>
          <w:sz w:val="22"/>
          <w:szCs w:val="22"/>
        </w:rPr>
        <w:t xml:space="preserve">- </w:t>
      </w:r>
      <w:proofErr w:type="spellStart"/>
      <w:r w:rsidR="004E01FA" w:rsidRPr="002368C0">
        <w:rPr>
          <w:rFonts w:ascii="Calibri" w:hAnsi="Calibri"/>
          <w:b/>
          <w:sz w:val="22"/>
          <w:szCs w:val="22"/>
        </w:rPr>
        <w:t>პარიზის</w:t>
      </w:r>
      <w:proofErr w:type="spellEnd"/>
      <w:r w:rsidR="004E01FA" w:rsidRPr="002368C0">
        <w:rPr>
          <w:b/>
          <w:sz w:val="22"/>
          <w:szCs w:val="22"/>
        </w:rPr>
        <w:t xml:space="preserve"> </w:t>
      </w:r>
      <w:proofErr w:type="spellStart"/>
      <w:r w:rsidR="004E01FA" w:rsidRPr="002368C0">
        <w:rPr>
          <w:rFonts w:ascii="Calibri" w:hAnsi="Calibri"/>
          <w:b/>
          <w:sz w:val="22"/>
          <w:szCs w:val="22"/>
        </w:rPr>
        <w:t>დენი</w:t>
      </w:r>
      <w:proofErr w:type="spellEnd"/>
      <w:r w:rsidR="004E01FA" w:rsidRPr="002368C0">
        <w:rPr>
          <w:b/>
          <w:sz w:val="22"/>
          <w:szCs w:val="22"/>
        </w:rPr>
        <w:t xml:space="preserve"> </w:t>
      </w:r>
      <w:proofErr w:type="spellStart"/>
      <w:r w:rsidR="004E01FA" w:rsidRPr="002368C0">
        <w:rPr>
          <w:rFonts w:ascii="Calibri" w:hAnsi="Calibri"/>
          <w:b/>
          <w:sz w:val="22"/>
          <w:szCs w:val="22"/>
        </w:rPr>
        <w:t>დიდროს</w:t>
      </w:r>
      <w:proofErr w:type="spellEnd"/>
      <w:r w:rsidR="004E01FA" w:rsidRPr="002368C0">
        <w:rPr>
          <w:b/>
          <w:sz w:val="22"/>
          <w:szCs w:val="22"/>
        </w:rPr>
        <w:t xml:space="preserve"> </w:t>
      </w:r>
      <w:proofErr w:type="spellStart"/>
      <w:r w:rsidR="00C838EC" w:rsidRPr="002368C0">
        <w:rPr>
          <w:rFonts w:ascii="Calibri" w:hAnsi="Calibri"/>
          <w:b/>
          <w:sz w:val="22"/>
          <w:szCs w:val="22"/>
        </w:rPr>
        <w:t>უნივერსიტეტი</w:t>
      </w:r>
      <w:proofErr w:type="spellEnd"/>
      <w:r w:rsidR="00C838EC" w:rsidRPr="002368C0">
        <w:rPr>
          <w:b/>
          <w:sz w:val="22"/>
          <w:szCs w:val="22"/>
        </w:rPr>
        <w:t xml:space="preserve">- </w:t>
      </w:r>
      <w:r w:rsidR="004E01FA" w:rsidRPr="002368C0">
        <w:rPr>
          <w:b/>
          <w:sz w:val="22"/>
          <w:szCs w:val="22"/>
        </w:rPr>
        <w:t xml:space="preserve">«Université </w:t>
      </w:r>
      <w:r w:rsidR="00C838EC" w:rsidRPr="002368C0">
        <w:rPr>
          <w:b/>
          <w:sz w:val="22"/>
          <w:szCs w:val="22"/>
        </w:rPr>
        <w:t>Paris 7</w:t>
      </w:r>
      <w:r w:rsidR="004E01FA" w:rsidRPr="002368C0">
        <w:rPr>
          <w:b/>
          <w:sz w:val="22"/>
          <w:szCs w:val="22"/>
        </w:rPr>
        <w:t xml:space="preserve"> » </w:t>
      </w:r>
      <w:r w:rsidR="00C838EC" w:rsidRPr="002368C0">
        <w:rPr>
          <w:b/>
          <w:sz w:val="22"/>
          <w:szCs w:val="22"/>
        </w:rPr>
        <w:t xml:space="preserve"> -</w:t>
      </w:r>
      <w:r w:rsidR="00C838EC" w:rsidRPr="002368C0">
        <w:rPr>
          <w:b/>
          <w:sz w:val="22"/>
          <w:szCs w:val="22"/>
          <w:lang w:val="ka-GE"/>
        </w:rPr>
        <w:t xml:space="preserve"> </w:t>
      </w:r>
      <w:r w:rsidR="00C838EC" w:rsidRPr="002368C0">
        <w:rPr>
          <w:rFonts w:ascii="Calibri" w:hAnsi="Calibri"/>
          <w:color w:val="000000" w:themeColor="text1"/>
          <w:sz w:val="22"/>
          <w:szCs w:val="22"/>
          <w:lang w:val="ka-GE"/>
        </w:rPr>
        <w:t>პოლიტიკური</w:t>
      </w:r>
      <w:r w:rsidR="00C838EC" w:rsidRPr="002368C0">
        <w:rPr>
          <w:color w:val="000000" w:themeColor="text1"/>
          <w:sz w:val="22"/>
          <w:szCs w:val="22"/>
          <w:lang w:val="ka-GE"/>
        </w:rPr>
        <w:t xml:space="preserve"> </w:t>
      </w:r>
      <w:r w:rsidR="00C838EC" w:rsidRPr="002368C0">
        <w:rPr>
          <w:rFonts w:ascii="Calibri" w:hAnsi="Calibri"/>
          <w:color w:val="000000" w:themeColor="text1"/>
          <w:sz w:val="22"/>
          <w:szCs w:val="22"/>
          <w:lang w:val="ka-GE"/>
        </w:rPr>
        <w:t>ფილოსოფიისა</w:t>
      </w:r>
      <w:r w:rsidR="00C838EC" w:rsidRPr="002368C0">
        <w:rPr>
          <w:color w:val="000000" w:themeColor="text1"/>
          <w:sz w:val="22"/>
          <w:szCs w:val="22"/>
          <w:lang w:val="ka-GE"/>
        </w:rPr>
        <w:t xml:space="preserve"> </w:t>
      </w:r>
      <w:r w:rsidR="00C838EC" w:rsidRPr="002368C0">
        <w:rPr>
          <w:rFonts w:ascii="Calibri" w:hAnsi="Calibri"/>
          <w:color w:val="000000" w:themeColor="text1"/>
          <w:sz w:val="22"/>
          <w:szCs w:val="22"/>
          <w:lang w:val="ka-GE"/>
        </w:rPr>
        <w:t>და</w:t>
      </w:r>
      <w:r w:rsidR="00C838EC" w:rsidRPr="002368C0">
        <w:rPr>
          <w:color w:val="000000" w:themeColor="text1"/>
          <w:sz w:val="22"/>
          <w:szCs w:val="22"/>
          <w:lang w:val="ka-GE"/>
        </w:rPr>
        <w:t xml:space="preserve"> </w:t>
      </w:r>
      <w:r w:rsidR="00C838EC" w:rsidRPr="002368C0">
        <w:rPr>
          <w:rFonts w:ascii="Calibri" w:hAnsi="Calibri"/>
          <w:color w:val="000000" w:themeColor="text1"/>
          <w:sz w:val="22"/>
          <w:szCs w:val="22"/>
          <w:lang w:val="ka-GE"/>
        </w:rPr>
        <w:t>სოციოლოგიის</w:t>
      </w:r>
      <w:r w:rsidR="00C838EC" w:rsidRPr="002368C0">
        <w:rPr>
          <w:color w:val="000000" w:themeColor="text1"/>
          <w:sz w:val="22"/>
          <w:szCs w:val="22"/>
          <w:lang w:val="ka-GE"/>
        </w:rPr>
        <w:t xml:space="preserve"> </w:t>
      </w:r>
      <w:r w:rsidR="00C838EC" w:rsidRPr="002368C0">
        <w:rPr>
          <w:rFonts w:ascii="Calibri" w:hAnsi="Calibri"/>
          <w:color w:val="000000" w:themeColor="text1"/>
          <w:sz w:val="22"/>
          <w:szCs w:val="22"/>
          <w:lang w:val="ka-GE"/>
        </w:rPr>
        <w:t>ფაკულტეტი</w:t>
      </w:r>
      <w:r w:rsidR="00C838EC" w:rsidRPr="002368C0">
        <w:rPr>
          <w:color w:val="000000" w:themeColor="text1"/>
          <w:sz w:val="22"/>
          <w:szCs w:val="22"/>
          <w:lang w:val="ka-GE"/>
        </w:rPr>
        <w:t xml:space="preserve"> </w:t>
      </w:r>
      <w:r w:rsidR="00C838EC" w:rsidRPr="002368C0">
        <w:rPr>
          <w:color w:val="000000" w:themeColor="text1"/>
          <w:sz w:val="22"/>
          <w:szCs w:val="22"/>
        </w:rPr>
        <w:t xml:space="preserve">- </w:t>
      </w:r>
      <w:r w:rsidR="00C838EC" w:rsidRPr="002368C0">
        <w:rPr>
          <w:rFonts w:ascii="Calibri" w:hAnsi="Calibri"/>
          <w:color w:val="000000" w:themeColor="text1"/>
          <w:sz w:val="22"/>
          <w:szCs w:val="22"/>
          <w:lang w:val="ka-GE"/>
        </w:rPr>
        <w:t>მაგისტრის</w:t>
      </w:r>
      <w:r w:rsidR="00C838EC" w:rsidRPr="002368C0">
        <w:rPr>
          <w:color w:val="000000" w:themeColor="text1"/>
          <w:sz w:val="22"/>
          <w:szCs w:val="22"/>
          <w:lang w:val="ka-GE"/>
        </w:rPr>
        <w:t xml:space="preserve"> </w:t>
      </w:r>
      <w:r w:rsidR="00C838EC" w:rsidRPr="002368C0">
        <w:rPr>
          <w:rFonts w:ascii="Calibri" w:hAnsi="Calibri"/>
          <w:color w:val="000000" w:themeColor="text1"/>
          <w:sz w:val="22"/>
          <w:szCs w:val="22"/>
          <w:lang w:val="ka-GE"/>
        </w:rPr>
        <w:t>ხარისხი</w:t>
      </w:r>
      <w:r w:rsidR="00C838EC" w:rsidRPr="002368C0">
        <w:rPr>
          <w:color w:val="000000" w:themeColor="text1"/>
          <w:sz w:val="22"/>
          <w:szCs w:val="22"/>
          <w:lang w:val="ka-GE"/>
        </w:rPr>
        <w:t xml:space="preserve"> </w:t>
      </w:r>
      <w:r w:rsidR="00C838EC" w:rsidRPr="002368C0">
        <w:rPr>
          <w:color w:val="000000" w:themeColor="text1"/>
          <w:sz w:val="22"/>
          <w:szCs w:val="22"/>
        </w:rPr>
        <w:t xml:space="preserve"> </w:t>
      </w:r>
    </w:p>
    <w:p w:rsidR="006D26F1" w:rsidRPr="002368C0" w:rsidRDefault="006D26F1" w:rsidP="002F5D27">
      <w:pPr>
        <w:tabs>
          <w:tab w:val="left" w:pos="1134"/>
        </w:tabs>
        <w:ind w:left="1560" w:right="4394" w:hanging="1560"/>
        <w:jc w:val="both"/>
        <w:rPr>
          <w:b/>
          <w:sz w:val="22"/>
          <w:szCs w:val="22"/>
        </w:rPr>
      </w:pPr>
    </w:p>
    <w:p w:rsidR="0068187F" w:rsidRPr="002368C0" w:rsidRDefault="00C838EC" w:rsidP="006D26F1">
      <w:pPr>
        <w:tabs>
          <w:tab w:val="left" w:pos="1134"/>
        </w:tabs>
        <w:ind w:right="4394"/>
        <w:jc w:val="both"/>
        <w:rPr>
          <w:sz w:val="22"/>
          <w:szCs w:val="22"/>
          <w:lang w:val="ka-GE"/>
        </w:rPr>
      </w:pPr>
      <w:r w:rsidRPr="002368C0">
        <w:rPr>
          <w:b/>
          <w:lang w:val="ka-GE"/>
        </w:rPr>
        <w:t>2016</w:t>
      </w:r>
      <w:r w:rsidR="002B29DA" w:rsidRPr="002368C0">
        <w:rPr>
          <w:b/>
          <w:lang w:val="ka-GE"/>
        </w:rPr>
        <w:t xml:space="preserve"> </w:t>
      </w:r>
      <w:r w:rsidRPr="002368C0">
        <w:rPr>
          <w:b/>
          <w:lang w:val="ka-GE"/>
        </w:rPr>
        <w:t>-</w:t>
      </w:r>
      <w:r w:rsidR="002B29DA" w:rsidRPr="002368C0">
        <w:rPr>
          <w:b/>
          <w:lang w:val="ka-GE"/>
        </w:rPr>
        <w:t xml:space="preserve"> </w:t>
      </w:r>
      <w:r w:rsidRPr="002368C0">
        <w:rPr>
          <w:b/>
          <w:lang w:val="ka-GE"/>
        </w:rPr>
        <w:t xml:space="preserve">2017 </w:t>
      </w:r>
      <w:r w:rsidRPr="002368C0">
        <w:rPr>
          <w:b/>
          <w:sz w:val="22"/>
          <w:szCs w:val="22"/>
        </w:rPr>
        <w:t xml:space="preserve">-  </w:t>
      </w:r>
      <w:proofErr w:type="spellStart"/>
      <w:r w:rsidRPr="002368C0">
        <w:rPr>
          <w:rFonts w:ascii="Calibri" w:hAnsi="Calibri"/>
          <w:b/>
          <w:sz w:val="22"/>
          <w:szCs w:val="22"/>
        </w:rPr>
        <w:t>პარ</w:t>
      </w:r>
      <w:proofErr w:type="spellEnd"/>
      <w:r w:rsidR="004E01FA" w:rsidRPr="002368C0">
        <w:rPr>
          <w:rFonts w:ascii="Calibri" w:hAnsi="Calibri"/>
          <w:b/>
          <w:sz w:val="22"/>
          <w:szCs w:val="22"/>
          <w:lang w:val="ka-GE"/>
        </w:rPr>
        <w:t>იზის</w:t>
      </w:r>
      <w:r w:rsidR="004E01FA" w:rsidRPr="002368C0">
        <w:rPr>
          <w:b/>
          <w:sz w:val="22"/>
          <w:szCs w:val="22"/>
          <w:lang w:val="ka-GE"/>
        </w:rPr>
        <w:t xml:space="preserve"> </w:t>
      </w:r>
      <w:r w:rsidR="004E01FA" w:rsidRPr="002368C0">
        <w:rPr>
          <w:rFonts w:ascii="Calibri" w:hAnsi="Calibri"/>
          <w:b/>
          <w:sz w:val="22"/>
          <w:szCs w:val="22"/>
          <w:lang w:val="ka-GE"/>
        </w:rPr>
        <w:t>დენი</w:t>
      </w:r>
      <w:r w:rsidR="004E01FA" w:rsidRPr="002368C0">
        <w:rPr>
          <w:b/>
          <w:sz w:val="22"/>
          <w:szCs w:val="22"/>
          <w:lang w:val="ka-GE"/>
        </w:rPr>
        <w:t xml:space="preserve"> </w:t>
      </w:r>
      <w:r w:rsidR="004E01FA" w:rsidRPr="002368C0">
        <w:rPr>
          <w:rFonts w:ascii="Calibri" w:hAnsi="Calibri"/>
          <w:b/>
          <w:sz w:val="22"/>
          <w:szCs w:val="22"/>
          <w:lang w:val="ka-GE"/>
        </w:rPr>
        <w:t>დიდროს</w:t>
      </w:r>
      <w:r w:rsidRPr="002368C0">
        <w:rPr>
          <w:b/>
          <w:sz w:val="22"/>
          <w:szCs w:val="22"/>
          <w:lang w:val="ka-GE"/>
        </w:rPr>
        <w:t xml:space="preserve"> </w:t>
      </w:r>
      <w:r w:rsidRPr="002368C0">
        <w:rPr>
          <w:rFonts w:ascii="Calibri" w:hAnsi="Calibri"/>
          <w:b/>
          <w:sz w:val="22"/>
          <w:szCs w:val="22"/>
          <w:lang w:val="ka-GE"/>
        </w:rPr>
        <w:t>უნივერსიტეტი</w:t>
      </w:r>
      <w:r w:rsidRPr="002368C0">
        <w:rPr>
          <w:b/>
          <w:sz w:val="22"/>
          <w:szCs w:val="22"/>
          <w:lang w:val="ka-GE"/>
        </w:rPr>
        <w:t xml:space="preserve"> -</w:t>
      </w:r>
      <w:r w:rsidR="004E01FA" w:rsidRPr="002368C0">
        <w:rPr>
          <w:b/>
          <w:sz w:val="22"/>
          <w:szCs w:val="22"/>
        </w:rPr>
        <w:t xml:space="preserve">« Université </w:t>
      </w:r>
      <w:r w:rsidRPr="002368C0">
        <w:rPr>
          <w:b/>
          <w:sz w:val="22"/>
          <w:szCs w:val="22"/>
        </w:rPr>
        <w:t>Paris 7</w:t>
      </w:r>
      <w:r w:rsidR="004E01FA" w:rsidRPr="002368C0">
        <w:rPr>
          <w:b/>
          <w:sz w:val="22"/>
          <w:szCs w:val="22"/>
        </w:rPr>
        <w:t> »</w:t>
      </w:r>
      <w:r w:rsidRPr="002368C0">
        <w:rPr>
          <w:b/>
          <w:sz w:val="22"/>
          <w:szCs w:val="22"/>
        </w:rPr>
        <w:t xml:space="preserve"> - </w:t>
      </w:r>
      <w:r w:rsidRPr="002368C0">
        <w:rPr>
          <w:rFonts w:ascii="Calibri" w:hAnsi="Calibri"/>
          <w:sz w:val="22"/>
          <w:szCs w:val="22"/>
          <w:lang w:val="ka-GE"/>
        </w:rPr>
        <w:t>პოლიტიკური</w:t>
      </w:r>
      <w:r w:rsidRPr="002368C0">
        <w:rPr>
          <w:sz w:val="22"/>
          <w:szCs w:val="22"/>
          <w:lang w:val="ka-GE"/>
        </w:rPr>
        <w:t xml:space="preserve"> </w:t>
      </w:r>
      <w:r w:rsidRPr="002368C0">
        <w:rPr>
          <w:rFonts w:ascii="Calibri" w:hAnsi="Calibri"/>
          <w:sz w:val="22"/>
          <w:szCs w:val="22"/>
          <w:lang w:val="ka-GE"/>
        </w:rPr>
        <w:t>ფილოსოფიისა</w:t>
      </w:r>
      <w:r w:rsidRPr="002368C0">
        <w:rPr>
          <w:sz w:val="22"/>
          <w:szCs w:val="22"/>
          <w:lang w:val="ka-GE"/>
        </w:rPr>
        <w:t xml:space="preserve"> </w:t>
      </w:r>
      <w:r w:rsidRPr="002368C0">
        <w:rPr>
          <w:rFonts w:ascii="Calibri" w:hAnsi="Calibri"/>
          <w:sz w:val="22"/>
          <w:szCs w:val="22"/>
          <w:lang w:val="ka-GE"/>
        </w:rPr>
        <w:t>და</w:t>
      </w:r>
      <w:r w:rsidRPr="002368C0">
        <w:rPr>
          <w:sz w:val="22"/>
          <w:szCs w:val="22"/>
          <w:lang w:val="ka-GE"/>
        </w:rPr>
        <w:t xml:space="preserve"> </w:t>
      </w:r>
      <w:r w:rsidRPr="002368C0">
        <w:rPr>
          <w:rFonts w:ascii="Calibri" w:hAnsi="Calibri"/>
          <w:sz w:val="22"/>
          <w:szCs w:val="22"/>
          <w:lang w:val="ka-GE"/>
        </w:rPr>
        <w:t>სოციოლოგიის</w:t>
      </w:r>
      <w:r w:rsidRPr="002368C0">
        <w:rPr>
          <w:sz w:val="22"/>
          <w:szCs w:val="22"/>
          <w:lang w:val="ka-GE"/>
        </w:rPr>
        <w:t xml:space="preserve"> </w:t>
      </w:r>
      <w:r w:rsidRPr="002368C0">
        <w:rPr>
          <w:rFonts w:ascii="Calibri" w:hAnsi="Calibri"/>
          <w:sz w:val="22"/>
          <w:szCs w:val="22"/>
          <w:lang w:val="ka-GE"/>
        </w:rPr>
        <w:t>ფაკულტეტი</w:t>
      </w:r>
      <w:r w:rsidRPr="002368C0">
        <w:rPr>
          <w:sz w:val="22"/>
          <w:szCs w:val="22"/>
          <w:lang w:val="ka-GE"/>
        </w:rPr>
        <w:t xml:space="preserve"> -</w:t>
      </w:r>
      <w:r w:rsidR="004E01FA" w:rsidRPr="002368C0">
        <w:rPr>
          <w:sz w:val="22"/>
          <w:szCs w:val="22"/>
        </w:rPr>
        <w:t> </w:t>
      </w:r>
      <w:r w:rsidR="002B29DA" w:rsidRPr="002368C0">
        <w:rPr>
          <w:rFonts w:ascii="Calibri" w:hAnsi="Calibri"/>
          <w:sz w:val="22"/>
          <w:szCs w:val="22"/>
          <w:lang w:val="ka-GE"/>
        </w:rPr>
        <w:t>მაგის</w:t>
      </w:r>
      <w:r w:rsidR="004E01FA" w:rsidRPr="002368C0">
        <w:rPr>
          <w:rFonts w:ascii="Calibri" w:hAnsi="Calibri"/>
          <w:sz w:val="22"/>
          <w:szCs w:val="22"/>
          <w:lang w:val="ka-GE"/>
        </w:rPr>
        <w:t>ტ</w:t>
      </w:r>
      <w:r w:rsidR="002B29DA" w:rsidRPr="002368C0">
        <w:rPr>
          <w:rFonts w:ascii="Calibri" w:hAnsi="Calibri"/>
          <w:sz w:val="22"/>
          <w:szCs w:val="22"/>
          <w:lang w:val="ka-GE"/>
        </w:rPr>
        <w:t>რ</w:t>
      </w:r>
      <w:r w:rsidR="004E01FA" w:rsidRPr="002368C0">
        <w:rPr>
          <w:rFonts w:ascii="Calibri" w:hAnsi="Calibri"/>
          <w:sz w:val="22"/>
          <w:szCs w:val="22"/>
          <w:lang w:val="ka-GE"/>
        </w:rPr>
        <w:t>ატურის</w:t>
      </w:r>
      <w:r w:rsidR="004E01FA" w:rsidRPr="002368C0">
        <w:rPr>
          <w:sz w:val="22"/>
          <w:szCs w:val="22"/>
          <w:lang w:val="ka-GE"/>
        </w:rPr>
        <w:t xml:space="preserve"> </w:t>
      </w:r>
      <w:r w:rsidR="004E01FA" w:rsidRPr="002368C0">
        <w:rPr>
          <w:rFonts w:ascii="Calibri" w:hAnsi="Calibri"/>
          <w:sz w:val="22"/>
          <w:szCs w:val="22"/>
          <w:lang w:val="ka-GE"/>
        </w:rPr>
        <w:t>პირველი</w:t>
      </w:r>
      <w:r w:rsidR="004E01FA" w:rsidRPr="002368C0">
        <w:rPr>
          <w:b/>
          <w:sz w:val="22"/>
          <w:szCs w:val="22"/>
          <w:lang w:val="ka-GE"/>
        </w:rPr>
        <w:t xml:space="preserve"> </w:t>
      </w:r>
      <w:r w:rsidR="002B29DA" w:rsidRPr="002368C0">
        <w:rPr>
          <w:rFonts w:ascii="Calibri" w:hAnsi="Calibri"/>
          <w:sz w:val="22"/>
          <w:szCs w:val="22"/>
          <w:lang w:val="ka-GE"/>
        </w:rPr>
        <w:t>საფეხურის</w:t>
      </w:r>
      <w:r w:rsidR="002B29DA" w:rsidRPr="002368C0">
        <w:rPr>
          <w:sz w:val="22"/>
          <w:szCs w:val="22"/>
          <w:lang w:val="ka-GE"/>
        </w:rPr>
        <w:t xml:space="preserve"> </w:t>
      </w:r>
      <w:r w:rsidR="002B29DA" w:rsidRPr="002368C0">
        <w:rPr>
          <w:rFonts w:ascii="Calibri" w:hAnsi="Calibri"/>
          <w:sz w:val="22"/>
          <w:szCs w:val="22"/>
          <w:lang w:val="ka-GE"/>
        </w:rPr>
        <w:t>დიპლომი</w:t>
      </w:r>
    </w:p>
    <w:p w:rsidR="004D564D" w:rsidRPr="002368C0" w:rsidRDefault="004D564D" w:rsidP="006D26F1">
      <w:pPr>
        <w:tabs>
          <w:tab w:val="left" w:pos="1134"/>
        </w:tabs>
        <w:ind w:right="4394"/>
        <w:jc w:val="both"/>
        <w:rPr>
          <w:b/>
          <w:sz w:val="22"/>
          <w:szCs w:val="22"/>
          <w:lang w:val="ka-GE"/>
        </w:rPr>
      </w:pPr>
    </w:p>
    <w:p w:rsidR="004D564D" w:rsidRPr="002368C0" w:rsidRDefault="004E01FA" w:rsidP="006D26F1">
      <w:pPr>
        <w:tabs>
          <w:tab w:val="left" w:pos="1134"/>
        </w:tabs>
        <w:ind w:right="4394"/>
        <w:jc w:val="both"/>
        <w:rPr>
          <w:sz w:val="22"/>
          <w:szCs w:val="22"/>
          <w:lang w:val="ka-GE"/>
        </w:rPr>
      </w:pPr>
      <w:r w:rsidRPr="002368C0">
        <w:rPr>
          <w:b/>
          <w:lang w:val="ka-GE"/>
        </w:rPr>
        <w:t xml:space="preserve">2013 </w:t>
      </w:r>
      <w:r w:rsidR="002B29DA" w:rsidRPr="002368C0">
        <w:rPr>
          <w:b/>
          <w:lang w:val="ka-GE"/>
        </w:rPr>
        <w:t xml:space="preserve">- </w:t>
      </w:r>
      <w:r w:rsidRPr="002368C0">
        <w:rPr>
          <w:b/>
          <w:lang w:val="ka-GE"/>
        </w:rPr>
        <w:t>2015</w:t>
      </w:r>
      <w:r w:rsidRPr="002368C0">
        <w:rPr>
          <w:b/>
          <w:sz w:val="22"/>
          <w:szCs w:val="22"/>
          <w:lang w:val="ka-GE"/>
        </w:rPr>
        <w:t xml:space="preserve"> </w:t>
      </w:r>
      <w:r w:rsidRPr="002368C0">
        <w:rPr>
          <w:b/>
          <w:sz w:val="22"/>
          <w:szCs w:val="22"/>
        </w:rPr>
        <w:t xml:space="preserve">- </w:t>
      </w:r>
      <w:r w:rsidRPr="002368C0">
        <w:rPr>
          <w:rFonts w:ascii="Calibri" w:hAnsi="Calibri"/>
          <w:b/>
          <w:sz w:val="22"/>
          <w:szCs w:val="22"/>
          <w:lang w:val="ka-GE"/>
        </w:rPr>
        <w:t>ფრანგული</w:t>
      </w:r>
      <w:r w:rsidRPr="002368C0">
        <w:rPr>
          <w:b/>
          <w:sz w:val="22"/>
          <w:szCs w:val="22"/>
          <w:lang w:val="ka-GE"/>
        </w:rPr>
        <w:t xml:space="preserve"> </w:t>
      </w:r>
      <w:r w:rsidRPr="002368C0">
        <w:rPr>
          <w:rFonts w:ascii="Calibri" w:hAnsi="Calibri"/>
          <w:b/>
          <w:sz w:val="22"/>
          <w:szCs w:val="22"/>
          <w:lang w:val="ka-GE"/>
        </w:rPr>
        <w:t>ენის</w:t>
      </w:r>
      <w:r w:rsidRPr="002368C0">
        <w:rPr>
          <w:b/>
          <w:sz w:val="22"/>
          <w:szCs w:val="22"/>
          <w:lang w:val="ka-GE"/>
        </w:rPr>
        <w:t xml:space="preserve"> </w:t>
      </w:r>
      <w:r w:rsidRPr="002368C0">
        <w:rPr>
          <w:rFonts w:ascii="Calibri" w:hAnsi="Calibri"/>
          <w:b/>
          <w:sz w:val="22"/>
          <w:szCs w:val="22"/>
          <w:lang w:val="ka-GE"/>
        </w:rPr>
        <w:t>კერძო</w:t>
      </w:r>
      <w:r w:rsidRPr="002368C0">
        <w:rPr>
          <w:b/>
          <w:sz w:val="22"/>
          <w:szCs w:val="22"/>
          <w:lang w:val="ka-GE"/>
        </w:rPr>
        <w:t xml:space="preserve"> </w:t>
      </w:r>
      <w:r w:rsidRPr="002368C0">
        <w:rPr>
          <w:rFonts w:ascii="Calibri" w:hAnsi="Calibri"/>
          <w:b/>
          <w:sz w:val="22"/>
          <w:szCs w:val="22"/>
          <w:lang w:val="ka-GE"/>
        </w:rPr>
        <w:t>სკოლა</w:t>
      </w:r>
      <w:r w:rsidRPr="002368C0">
        <w:rPr>
          <w:b/>
          <w:sz w:val="22"/>
          <w:szCs w:val="22"/>
          <w:lang w:val="ka-GE"/>
        </w:rPr>
        <w:t xml:space="preserve"> « L’ecole de francais pour l’international » - </w:t>
      </w:r>
      <w:r w:rsidR="004D564D" w:rsidRPr="002368C0">
        <w:rPr>
          <w:b/>
          <w:sz w:val="22"/>
          <w:szCs w:val="22"/>
          <w:lang w:val="ka-GE"/>
        </w:rPr>
        <w:t xml:space="preserve"> </w:t>
      </w:r>
      <w:proofErr w:type="spellStart"/>
      <w:r w:rsidRPr="002368C0">
        <w:rPr>
          <w:rFonts w:ascii="Calibri" w:hAnsi="Calibri"/>
          <w:sz w:val="22"/>
          <w:szCs w:val="22"/>
        </w:rPr>
        <w:t>სერტიფიკატი</w:t>
      </w:r>
      <w:proofErr w:type="spellEnd"/>
    </w:p>
    <w:p w:rsidR="004E01FA" w:rsidRPr="002368C0" w:rsidRDefault="004E01FA" w:rsidP="006D26F1">
      <w:pPr>
        <w:tabs>
          <w:tab w:val="left" w:pos="1134"/>
        </w:tabs>
        <w:ind w:right="4394"/>
        <w:jc w:val="both"/>
        <w:rPr>
          <w:b/>
          <w:sz w:val="22"/>
          <w:szCs w:val="22"/>
          <w:lang w:val="ka-GE"/>
        </w:rPr>
      </w:pPr>
    </w:p>
    <w:p w:rsidR="004E01FA" w:rsidRPr="002368C0" w:rsidRDefault="004E01FA" w:rsidP="006D26F1">
      <w:pPr>
        <w:tabs>
          <w:tab w:val="left" w:pos="1134"/>
        </w:tabs>
        <w:ind w:right="4394"/>
        <w:jc w:val="both"/>
        <w:rPr>
          <w:b/>
          <w:lang w:val="ka-GE"/>
        </w:rPr>
      </w:pPr>
      <w:r w:rsidRPr="002368C0">
        <w:rPr>
          <w:b/>
          <w:lang w:val="ka-GE"/>
        </w:rPr>
        <w:t xml:space="preserve">2008 </w:t>
      </w:r>
      <w:r w:rsidR="002B29DA" w:rsidRPr="00531926">
        <w:rPr>
          <w:b/>
          <w:lang w:val="ka-GE"/>
        </w:rPr>
        <w:t>-</w:t>
      </w:r>
      <w:r w:rsidRPr="002368C0">
        <w:rPr>
          <w:b/>
          <w:lang w:val="ka-GE"/>
        </w:rPr>
        <w:t xml:space="preserve"> 2012</w:t>
      </w:r>
      <w:r w:rsidRPr="002368C0">
        <w:rPr>
          <w:b/>
          <w:sz w:val="22"/>
          <w:szCs w:val="22"/>
          <w:lang w:val="ka-GE"/>
        </w:rPr>
        <w:t xml:space="preserve"> </w:t>
      </w:r>
      <w:r w:rsidRPr="00531926">
        <w:rPr>
          <w:b/>
          <w:sz w:val="22"/>
          <w:szCs w:val="22"/>
          <w:lang w:val="ka-GE"/>
        </w:rPr>
        <w:t xml:space="preserve">- </w:t>
      </w:r>
      <w:r w:rsidRPr="00531926">
        <w:rPr>
          <w:rFonts w:ascii="Calibri" w:hAnsi="Calibri"/>
          <w:b/>
          <w:sz w:val="22"/>
          <w:szCs w:val="22"/>
          <w:lang w:val="ka-GE"/>
        </w:rPr>
        <w:t>საქართველოს</w:t>
      </w:r>
      <w:r w:rsidRPr="00531926">
        <w:rPr>
          <w:b/>
          <w:sz w:val="22"/>
          <w:szCs w:val="22"/>
          <w:lang w:val="ka-GE"/>
        </w:rPr>
        <w:t xml:space="preserve"> </w:t>
      </w:r>
      <w:r w:rsidRPr="00531926">
        <w:rPr>
          <w:rFonts w:ascii="Calibri" w:hAnsi="Calibri"/>
          <w:b/>
          <w:sz w:val="22"/>
          <w:szCs w:val="22"/>
          <w:lang w:val="ka-GE"/>
        </w:rPr>
        <w:t>ტექნიკური</w:t>
      </w:r>
      <w:r w:rsidRPr="00531926">
        <w:rPr>
          <w:b/>
          <w:sz w:val="22"/>
          <w:szCs w:val="22"/>
          <w:lang w:val="ka-GE"/>
        </w:rPr>
        <w:t xml:space="preserve"> </w:t>
      </w:r>
      <w:r w:rsidRPr="00531926">
        <w:rPr>
          <w:rFonts w:ascii="Calibri" w:hAnsi="Calibri"/>
          <w:b/>
          <w:sz w:val="22"/>
          <w:szCs w:val="22"/>
          <w:lang w:val="ka-GE"/>
        </w:rPr>
        <w:t>უნივერსიტეტი</w:t>
      </w:r>
      <w:r w:rsidRPr="00531926">
        <w:rPr>
          <w:b/>
          <w:sz w:val="22"/>
          <w:szCs w:val="22"/>
          <w:lang w:val="ka-GE"/>
        </w:rPr>
        <w:t xml:space="preserve"> - </w:t>
      </w:r>
      <w:r w:rsidRPr="00531926">
        <w:rPr>
          <w:rFonts w:ascii="Calibri" w:hAnsi="Calibri"/>
          <w:sz w:val="22"/>
          <w:szCs w:val="22"/>
          <w:lang w:val="ka-GE"/>
        </w:rPr>
        <w:t>საერთაშორისო</w:t>
      </w:r>
      <w:r w:rsidRPr="00531926">
        <w:rPr>
          <w:sz w:val="22"/>
          <w:szCs w:val="22"/>
          <w:lang w:val="ka-GE"/>
        </w:rPr>
        <w:t xml:space="preserve"> </w:t>
      </w:r>
      <w:r w:rsidRPr="00531926">
        <w:rPr>
          <w:rFonts w:ascii="Calibri" w:hAnsi="Calibri"/>
          <w:sz w:val="22"/>
          <w:szCs w:val="22"/>
          <w:lang w:val="ka-GE"/>
        </w:rPr>
        <w:t>ურთიერთობების</w:t>
      </w:r>
      <w:r w:rsidRPr="00531926">
        <w:rPr>
          <w:sz w:val="22"/>
          <w:szCs w:val="22"/>
          <w:lang w:val="ka-GE"/>
        </w:rPr>
        <w:t xml:space="preserve"> </w:t>
      </w:r>
      <w:r w:rsidRPr="00531926">
        <w:rPr>
          <w:rFonts w:ascii="Calibri" w:hAnsi="Calibri"/>
          <w:sz w:val="22"/>
          <w:szCs w:val="22"/>
          <w:lang w:val="ka-GE"/>
        </w:rPr>
        <w:t>ფაკულტეტი</w:t>
      </w:r>
      <w:r w:rsidRPr="00531926">
        <w:rPr>
          <w:sz w:val="22"/>
          <w:szCs w:val="22"/>
          <w:lang w:val="ka-GE"/>
        </w:rPr>
        <w:t xml:space="preserve"> - </w:t>
      </w:r>
      <w:r w:rsidRPr="002368C0">
        <w:rPr>
          <w:rFonts w:ascii="Calibri" w:hAnsi="Calibri"/>
          <w:sz w:val="22"/>
          <w:szCs w:val="22"/>
          <w:lang w:val="ka-GE"/>
        </w:rPr>
        <w:t>ბაკალავრის</w:t>
      </w:r>
      <w:r w:rsidRPr="002368C0">
        <w:rPr>
          <w:sz w:val="22"/>
          <w:szCs w:val="22"/>
          <w:lang w:val="ka-GE"/>
        </w:rPr>
        <w:t xml:space="preserve"> </w:t>
      </w:r>
      <w:r w:rsidRPr="002368C0">
        <w:rPr>
          <w:rFonts w:ascii="Calibri" w:hAnsi="Calibri"/>
          <w:sz w:val="22"/>
          <w:szCs w:val="22"/>
          <w:lang w:val="ka-GE"/>
        </w:rPr>
        <w:t>ხარისხი</w:t>
      </w:r>
    </w:p>
    <w:p w:rsidR="00C838EC" w:rsidRPr="00C12697" w:rsidRDefault="00C838EC" w:rsidP="006D26F1">
      <w:pPr>
        <w:tabs>
          <w:tab w:val="left" w:pos="1134"/>
        </w:tabs>
        <w:ind w:right="4394"/>
        <w:jc w:val="both"/>
        <w:rPr>
          <w:b/>
          <w:lang w:val="ka-GE"/>
        </w:rPr>
      </w:pPr>
    </w:p>
    <w:p w:rsidR="0005231D" w:rsidRPr="002B29DA" w:rsidRDefault="0005231D" w:rsidP="0005231D">
      <w:pPr>
        <w:jc w:val="both"/>
        <w:rPr>
          <w:rFonts w:asciiTheme="minorHAnsi" w:hAnsiTheme="minorHAnsi" w:cs="Arial"/>
          <w:sz w:val="22"/>
          <w:szCs w:val="22"/>
          <w:lang w:val="ka-GE"/>
        </w:rPr>
      </w:pPr>
    </w:p>
    <w:p w:rsidR="00CD7746" w:rsidRPr="00C12697" w:rsidRDefault="00752109" w:rsidP="009863DC">
      <w:pPr>
        <w:tabs>
          <w:tab w:val="left" w:pos="2880"/>
        </w:tabs>
        <w:jc w:val="both"/>
        <w:rPr>
          <w:rFonts w:ascii="Calibri" w:hAnsi="Calibri" w:cs="Arial"/>
          <w:sz w:val="22"/>
          <w:szCs w:val="22"/>
          <w:lang w:val="ka-GE"/>
        </w:rPr>
      </w:pPr>
      <w:r w:rsidRPr="00752109">
        <w:rPr>
          <w:rFonts w:ascii="Calibri" w:hAnsi="Calibri" w:cs="Arial"/>
          <w:sz w:val="22"/>
          <w:szCs w:val="22"/>
        </w:rPr>
        <w:pict>
          <v:shape id="_x0000_s1029" type="#_x0000_t202" style="position:absolute;left:0;text-align:left;margin-left:-.6pt;margin-top:.4pt;width:330.75pt;height:21.6pt;z-index:251657728" fillcolor="#7bacb7" stroked="f">
            <v:fill color2="#e6e6e6" angle="-90" focus="100%" type="gradient"/>
            <v:textbox style="mso-next-textbox:#_x0000_s1029">
              <w:txbxContent>
                <w:p w:rsidR="0005231D" w:rsidRPr="004D564D" w:rsidRDefault="004D564D" w:rsidP="0005231D">
                  <w:pPr>
                    <w:pStyle w:val="Heading6"/>
                    <w:rPr>
                      <w:rFonts w:ascii="Gill Sans MT" w:hAnsi="Gill Sans MT"/>
                      <w:iCs/>
                      <w:color w:val="FF0000"/>
                      <w:lang w:val="ka-GE"/>
                    </w:rPr>
                  </w:pPr>
                  <w:r>
                    <w:rPr>
                      <w:rFonts w:ascii="Calibri" w:hAnsi="Calibri"/>
                      <w:iCs/>
                      <w:color w:val="0F243E"/>
                      <w:lang w:val="ka-GE"/>
                    </w:rPr>
                    <w:t xml:space="preserve">სამუშაო გამოცდილება </w:t>
                  </w:r>
                </w:p>
              </w:txbxContent>
            </v:textbox>
          </v:shape>
        </w:pict>
      </w:r>
    </w:p>
    <w:p w:rsidR="002F54EA" w:rsidRPr="00C12697" w:rsidRDefault="002F54EA" w:rsidP="002F54EA">
      <w:pPr>
        <w:rPr>
          <w:lang w:val="ka-GE"/>
        </w:rPr>
      </w:pPr>
    </w:p>
    <w:p w:rsidR="002368C0" w:rsidRPr="006903EA" w:rsidRDefault="002368C0" w:rsidP="002F54EA">
      <w:pPr>
        <w:rPr>
          <w:sz w:val="22"/>
          <w:szCs w:val="22"/>
          <w:lang w:val="ka-GE"/>
        </w:rPr>
      </w:pPr>
      <w:r w:rsidRPr="006903EA">
        <w:rPr>
          <w:b/>
          <w:lang w:val="ka-GE"/>
        </w:rPr>
        <w:t>2015/</w:t>
      </w:r>
      <w:r w:rsidRPr="00531926">
        <w:rPr>
          <w:rFonts w:asciiTheme="minorHAnsi" w:hAnsiTheme="minorHAnsi"/>
          <w:b/>
          <w:lang w:val="ka-GE"/>
        </w:rPr>
        <w:t>სექტ</w:t>
      </w:r>
      <w:r w:rsidRPr="006903EA">
        <w:rPr>
          <w:b/>
          <w:lang w:val="ka-GE"/>
        </w:rPr>
        <w:t xml:space="preserve"> </w:t>
      </w:r>
      <w:r w:rsidR="00DF3292" w:rsidRPr="006903EA">
        <w:rPr>
          <w:b/>
          <w:lang w:val="ka-GE"/>
        </w:rPr>
        <w:t xml:space="preserve">- </w:t>
      </w:r>
      <w:r w:rsidR="00C110A5" w:rsidRPr="006903EA">
        <w:rPr>
          <w:b/>
          <w:lang w:val="ka-GE"/>
        </w:rPr>
        <w:t>2020</w:t>
      </w:r>
      <w:r w:rsidRPr="006903EA">
        <w:rPr>
          <w:b/>
          <w:lang w:val="ka-GE"/>
        </w:rPr>
        <w:t>/</w:t>
      </w:r>
      <w:r w:rsidRPr="006903EA">
        <w:rPr>
          <w:rFonts w:asciiTheme="minorHAnsi" w:hAnsiTheme="minorHAnsi"/>
          <w:b/>
          <w:lang w:val="ka-GE"/>
        </w:rPr>
        <w:t>ოქტ</w:t>
      </w:r>
      <w:r w:rsidRPr="006903EA">
        <w:rPr>
          <w:b/>
          <w:lang w:val="ka-GE"/>
        </w:rPr>
        <w:t xml:space="preserve"> </w:t>
      </w:r>
      <w:r w:rsidR="00C110A5" w:rsidRPr="006903EA">
        <w:rPr>
          <w:b/>
          <w:lang w:val="ka-GE"/>
        </w:rPr>
        <w:t xml:space="preserve"> </w:t>
      </w:r>
      <w:r w:rsidR="00CD5EB7" w:rsidRPr="006903EA">
        <w:rPr>
          <w:b/>
          <w:lang w:val="ka-GE"/>
        </w:rPr>
        <w:t xml:space="preserve">- Villejuif, </w:t>
      </w:r>
      <w:r w:rsidR="00CD5EB7" w:rsidRPr="006903EA">
        <w:rPr>
          <w:rFonts w:asciiTheme="minorHAnsi" w:hAnsiTheme="minorHAnsi"/>
          <w:b/>
          <w:lang w:val="ka-GE"/>
        </w:rPr>
        <w:t>საფრანგეთი</w:t>
      </w:r>
      <w:r w:rsidR="00CD5EB7" w:rsidRPr="006903EA">
        <w:rPr>
          <w:lang w:val="ka-GE"/>
        </w:rPr>
        <w:t xml:space="preserve">, </w:t>
      </w:r>
      <w:r w:rsidR="00C12697" w:rsidRPr="006903EA">
        <w:rPr>
          <w:lang w:val="ka-GE"/>
        </w:rPr>
        <w:t xml:space="preserve"> </w:t>
      </w:r>
      <w:r w:rsidR="00C12697" w:rsidRPr="006903EA">
        <w:rPr>
          <w:rFonts w:asciiTheme="minorHAnsi" w:hAnsiTheme="minorHAnsi"/>
          <w:sz w:val="22"/>
          <w:szCs w:val="22"/>
          <w:lang w:val="ka-GE"/>
        </w:rPr>
        <w:t>კერძო</w:t>
      </w:r>
      <w:r w:rsidR="00C12697" w:rsidRPr="006903EA">
        <w:rPr>
          <w:sz w:val="22"/>
          <w:szCs w:val="22"/>
          <w:lang w:val="ka-GE"/>
        </w:rPr>
        <w:t xml:space="preserve"> </w:t>
      </w:r>
      <w:r w:rsidR="00C12697" w:rsidRPr="006903EA">
        <w:rPr>
          <w:rFonts w:asciiTheme="minorHAnsi" w:hAnsiTheme="minorHAnsi"/>
          <w:sz w:val="22"/>
          <w:szCs w:val="22"/>
          <w:lang w:val="ka-GE"/>
        </w:rPr>
        <w:t>კომპანია</w:t>
      </w:r>
      <w:r w:rsidR="00C12697" w:rsidRPr="006903EA">
        <w:rPr>
          <w:sz w:val="22"/>
          <w:szCs w:val="22"/>
          <w:lang w:val="ka-GE"/>
        </w:rPr>
        <w:t xml:space="preserve"> </w:t>
      </w:r>
    </w:p>
    <w:p w:rsidR="00CD5EB7" w:rsidRPr="006903EA" w:rsidRDefault="00C12697" w:rsidP="002F54EA">
      <w:pPr>
        <w:rPr>
          <w:sz w:val="22"/>
          <w:szCs w:val="22"/>
          <w:lang w:val="ka-GE"/>
        </w:rPr>
      </w:pPr>
      <w:r w:rsidRPr="006903EA">
        <w:rPr>
          <w:b/>
          <w:lang w:val="ka-GE"/>
        </w:rPr>
        <w:t>« Sol-Majeur »</w:t>
      </w:r>
      <w:r w:rsidRPr="006903EA">
        <w:rPr>
          <w:sz w:val="22"/>
          <w:szCs w:val="22"/>
          <w:lang w:val="ka-GE"/>
        </w:rPr>
        <w:t>-</w:t>
      </w:r>
      <w:r w:rsidRPr="006903EA">
        <w:rPr>
          <w:rFonts w:asciiTheme="minorHAnsi" w:hAnsiTheme="minorHAnsi"/>
          <w:sz w:val="22"/>
          <w:szCs w:val="22"/>
          <w:lang w:val="ka-GE"/>
        </w:rPr>
        <w:t>ში</w:t>
      </w:r>
      <w:r w:rsidR="00CD5EB7" w:rsidRPr="006903EA">
        <w:rPr>
          <w:sz w:val="22"/>
          <w:szCs w:val="22"/>
          <w:lang w:val="ka-GE"/>
        </w:rPr>
        <w:t xml:space="preserve"> </w:t>
      </w:r>
      <w:r w:rsidR="00CD5EB7" w:rsidRPr="006903EA">
        <w:rPr>
          <w:rFonts w:asciiTheme="minorHAnsi" w:hAnsiTheme="minorHAnsi"/>
          <w:sz w:val="22"/>
          <w:szCs w:val="22"/>
          <w:lang w:val="ka-GE"/>
        </w:rPr>
        <w:t>ადმინისტრაციული</w:t>
      </w:r>
      <w:r w:rsidR="00CD5EB7" w:rsidRPr="006903EA">
        <w:rPr>
          <w:sz w:val="22"/>
          <w:szCs w:val="22"/>
          <w:lang w:val="ka-GE"/>
        </w:rPr>
        <w:t xml:space="preserve"> </w:t>
      </w:r>
      <w:r w:rsidR="00CD5EB7" w:rsidRPr="006903EA">
        <w:rPr>
          <w:rFonts w:asciiTheme="minorHAnsi" w:hAnsiTheme="minorHAnsi"/>
          <w:sz w:val="22"/>
          <w:szCs w:val="22"/>
          <w:lang w:val="ka-GE"/>
        </w:rPr>
        <w:t>ფუნქციების</w:t>
      </w:r>
      <w:r w:rsidR="00CD5EB7" w:rsidRPr="006903EA">
        <w:rPr>
          <w:sz w:val="22"/>
          <w:szCs w:val="22"/>
          <w:lang w:val="ka-GE"/>
        </w:rPr>
        <w:t xml:space="preserve"> </w:t>
      </w:r>
      <w:r w:rsidR="00CD5EB7" w:rsidRPr="006903EA">
        <w:rPr>
          <w:rFonts w:asciiTheme="minorHAnsi" w:hAnsiTheme="minorHAnsi"/>
          <w:sz w:val="22"/>
          <w:szCs w:val="22"/>
          <w:lang w:val="ka-GE"/>
        </w:rPr>
        <w:t>შემსრულებელი</w:t>
      </w:r>
    </w:p>
    <w:p w:rsidR="006903EA" w:rsidRPr="006903EA" w:rsidRDefault="006903EA" w:rsidP="002F54EA">
      <w:pPr>
        <w:rPr>
          <w:lang w:val="ka-GE"/>
        </w:rPr>
      </w:pPr>
    </w:p>
    <w:p w:rsidR="002B15B3" w:rsidRPr="00531926" w:rsidRDefault="002B15B3" w:rsidP="006903EA">
      <w:pPr>
        <w:jc w:val="both"/>
        <w:rPr>
          <w:sz w:val="22"/>
          <w:szCs w:val="22"/>
          <w:lang w:val="ka-GE"/>
        </w:rPr>
      </w:pPr>
      <w:r w:rsidRPr="006903EA">
        <w:rPr>
          <w:rFonts w:asciiTheme="minorHAnsi" w:hAnsiTheme="minorHAnsi"/>
          <w:b/>
          <w:lang w:val="ka-GE"/>
        </w:rPr>
        <w:t>მოვალეობები</w:t>
      </w:r>
      <w:r w:rsidRPr="006903EA">
        <w:rPr>
          <w:lang w:val="ka-GE"/>
        </w:rPr>
        <w:t xml:space="preserve"> :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სატელეფონო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ზარებზე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პასუხი</w:t>
      </w:r>
      <w:r w:rsidRPr="006903EA">
        <w:rPr>
          <w:sz w:val="22"/>
          <w:szCs w:val="22"/>
          <w:lang w:val="ka-GE"/>
        </w:rPr>
        <w:t>,</w:t>
      </w:r>
      <w:r w:rsidR="002368C0" w:rsidRPr="006903EA">
        <w:rPr>
          <w:rFonts w:asciiTheme="minorHAnsi" w:hAnsiTheme="minorHAnsi"/>
          <w:sz w:val="22"/>
          <w:szCs w:val="22"/>
          <w:lang w:val="ka-GE"/>
        </w:rPr>
        <w:t>საორგანიზაციო</w:t>
      </w:r>
      <w:r w:rsidR="002368C0" w:rsidRPr="006903EA">
        <w:rPr>
          <w:sz w:val="22"/>
          <w:szCs w:val="22"/>
          <w:lang w:val="ka-GE"/>
        </w:rPr>
        <w:t xml:space="preserve"> </w:t>
      </w:r>
      <w:r w:rsidR="002368C0" w:rsidRPr="006903EA">
        <w:rPr>
          <w:rFonts w:asciiTheme="minorHAnsi" w:hAnsiTheme="minorHAnsi"/>
          <w:sz w:val="22"/>
          <w:szCs w:val="22"/>
          <w:lang w:val="ka-GE"/>
        </w:rPr>
        <w:t>საკი</w:t>
      </w:r>
      <w:r w:rsidR="006903EA" w:rsidRPr="00531926">
        <w:rPr>
          <w:rFonts w:asciiTheme="minorHAnsi" w:hAnsiTheme="minorHAnsi"/>
          <w:sz w:val="22"/>
          <w:szCs w:val="22"/>
          <w:lang w:val="ka-GE"/>
        </w:rPr>
        <w:t>-</w:t>
      </w:r>
    </w:p>
    <w:p w:rsidR="006903EA" w:rsidRPr="006903EA" w:rsidRDefault="002368C0" w:rsidP="006903EA">
      <w:pPr>
        <w:jc w:val="both"/>
        <w:rPr>
          <w:sz w:val="22"/>
          <w:szCs w:val="22"/>
          <w:lang w:val="ka-GE"/>
        </w:rPr>
      </w:pPr>
      <w:r w:rsidRPr="006903EA">
        <w:rPr>
          <w:rFonts w:asciiTheme="minorHAnsi" w:hAnsiTheme="minorHAnsi"/>
          <w:sz w:val="22"/>
          <w:szCs w:val="22"/>
          <w:lang w:val="ka-GE"/>
        </w:rPr>
        <w:t>თხების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მოგვარება</w:t>
      </w:r>
      <w:r w:rsidR="006903EA" w:rsidRPr="006903EA">
        <w:rPr>
          <w:sz w:val="22"/>
          <w:szCs w:val="22"/>
          <w:lang w:val="ka-GE"/>
        </w:rPr>
        <w:t>,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ყოველდღიური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სამუშაოს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დაგეგმვა</w:t>
      </w:r>
      <w:r w:rsidR="006903EA" w:rsidRPr="00531926">
        <w:rPr>
          <w:sz w:val="22"/>
          <w:szCs w:val="22"/>
          <w:lang w:val="ka-GE"/>
        </w:rPr>
        <w:t>-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ორგანიზება</w:t>
      </w:r>
      <w:r w:rsidR="006903EA" w:rsidRPr="00531926">
        <w:rPr>
          <w:sz w:val="22"/>
          <w:szCs w:val="22"/>
          <w:lang w:val="ka-GE"/>
        </w:rPr>
        <w:t>,</w:t>
      </w:r>
    </w:p>
    <w:p w:rsidR="006903EA" w:rsidRPr="00531926" w:rsidRDefault="006903EA" w:rsidP="006903EA">
      <w:pPr>
        <w:jc w:val="both"/>
        <w:rPr>
          <w:sz w:val="22"/>
          <w:szCs w:val="22"/>
          <w:lang w:val="ka-GE"/>
        </w:rPr>
      </w:pPr>
      <w:r w:rsidRPr="006903EA">
        <w:rPr>
          <w:rFonts w:asciiTheme="minorHAnsi" w:hAnsiTheme="minorHAnsi"/>
          <w:sz w:val="22"/>
          <w:szCs w:val="22"/>
          <w:lang w:val="ka-GE"/>
        </w:rPr>
        <w:t>ფოსტის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მიღება</w:t>
      </w:r>
      <w:r w:rsidRPr="00531926">
        <w:rPr>
          <w:sz w:val="22"/>
          <w:szCs w:val="22"/>
          <w:lang w:val="ka-GE"/>
        </w:rPr>
        <w:t xml:space="preserve">- </w:t>
      </w:r>
      <w:r w:rsidR="002368C0" w:rsidRPr="006903EA">
        <w:rPr>
          <w:rFonts w:asciiTheme="minorHAnsi" w:hAnsiTheme="minorHAnsi"/>
          <w:sz w:val="22"/>
          <w:szCs w:val="22"/>
          <w:lang w:val="ka-GE"/>
        </w:rPr>
        <w:t>გაგზავნა</w:t>
      </w:r>
      <w:r w:rsidRPr="00531926">
        <w:rPr>
          <w:sz w:val="22"/>
          <w:szCs w:val="22"/>
          <w:lang w:val="ka-GE"/>
        </w:rPr>
        <w:t>,</w:t>
      </w:r>
      <w:r w:rsidR="002368C0" w:rsidRPr="006903EA">
        <w:rPr>
          <w:sz w:val="22"/>
          <w:szCs w:val="22"/>
          <w:lang w:val="ka-GE"/>
        </w:rPr>
        <w:t xml:space="preserve"> </w:t>
      </w:r>
      <w:r w:rsidR="002368C0" w:rsidRPr="006903EA">
        <w:rPr>
          <w:rFonts w:asciiTheme="minorHAnsi" w:hAnsiTheme="minorHAnsi"/>
          <w:sz w:val="22"/>
          <w:szCs w:val="22"/>
          <w:lang w:val="ka-GE"/>
        </w:rPr>
        <w:t>ყოველდღიურ</w:t>
      </w:r>
      <w:r w:rsidR="002368C0" w:rsidRPr="006903EA">
        <w:rPr>
          <w:sz w:val="22"/>
          <w:szCs w:val="22"/>
          <w:lang w:val="ka-GE"/>
        </w:rPr>
        <w:t xml:space="preserve"> </w:t>
      </w:r>
      <w:r w:rsidR="002368C0" w:rsidRPr="006903EA">
        <w:rPr>
          <w:rFonts w:asciiTheme="minorHAnsi" w:hAnsiTheme="minorHAnsi"/>
          <w:sz w:val="22"/>
          <w:szCs w:val="22"/>
          <w:lang w:val="ka-GE"/>
        </w:rPr>
        <w:t>დოკუმენტაციასთან</w:t>
      </w:r>
      <w:r w:rsidRPr="00531926">
        <w:rPr>
          <w:sz w:val="22"/>
          <w:szCs w:val="22"/>
          <w:lang w:val="ka-GE"/>
        </w:rPr>
        <w:t xml:space="preserve"> </w:t>
      </w:r>
      <w:r w:rsidR="002368C0" w:rsidRPr="006903EA">
        <w:rPr>
          <w:rFonts w:asciiTheme="minorHAnsi" w:hAnsiTheme="minorHAnsi"/>
          <w:sz w:val="22"/>
          <w:szCs w:val="22"/>
          <w:lang w:val="ka-GE"/>
        </w:rPr>
        <w:t>მუშაობა</w:t>
      </w:r>
      <w:r w:rsidRPr="00531926">
        <w:rPr>
          <w:sz w:val="22"/>
          <w:szCs w:val="22"/>
          <w:lang w:val="ka-GE"/>
        </w:rPr>
        <w:t xml:space="preserve">, </w:t>
      </w:r>
    </w:p>
    <w:p w:rsidR="006903EA" w:rsidRPr="006903EA" w:rsidRDefault="002368C0" w:rsidP="006903EA">
      <w:pPr>
        <w:jc w:val="both"/>
        <w:rPr>
          <w:sz w:val="22"/>
          <w:szCs w:val="22"/>
          <w:lang w:val="ka-GE"/>
        </w:rPr>
      </w:pPr>
      <w:r w:rsidRPr="006903EA">
        <w:rPr>
          <w:rFonts w:asciiTheme="minorHAnsi" w:hAnsiTheme="minorHAnsi"/>
          <w:sz w:val="22"/>
          <w:szCs w:val="22"/>
          <w:lang w:val="ka-GE"/>
        </w:rPr>
        <w:t>საქმის</w:t>
      </w:r>
      <w:r w:rsidRPr="006903EA">
        <w:rPr>
          <w:sz w:val="22"/>
          <w:szCs w:val="22"/>
          <w:lang w:val="ka-GE"/>
        </w:rPr>
        <w:t xml:space="preserve"> </w:t>
      </w:r>
      <w:r w:rsidR="006903EA" w:rsidRPr="006903EA">
        <w:rPr>
          <w:rFonts w:asciiTheme="minorHAnsi" w:hAnsiTheme="minorHAnsi"/>
          <w:sz w:val="22"/>
          <w:szCs w:val="22"/>
          <w:lang w:val="ka-GE"/>
        </w:rPr>
        <w:t>წარმოება</w:t>
      </w:r>
      <w:r w:rsidR="006903EA" w:rsidRPr="00531926">
        <w:rPr>
          <w:sz w:val="22"/>
          <w:szCs w:val="22"/>
          <w:lang w:val="ka-GE"/>
        </w:rPr>
        <w:t xml:space="preserve">, </w:t>
      </w:r>
      <w:r w:rsidR="006903EA" w:rsidRPr="006903EA">
        <w:rPr>
          <w:rFonts w:asciiTheme="minorHAnsi" w:hAnsiTheme="minorHAnsi"/>
          <w:sz w:val="22"/>
          <w:szCs w:val="22"/>
          <w:lang w:val="ka-GE"/>
        </w:rPr>
        <w:t>შემოსული</w:t>
      </w:r>
      <w:r w:rsidR="006903EA" w:rsidRPr="006903EA">
        <w:rPr>
          <w:sz w:val="22"/>
          <w:szCs w:val="22"/>
          <w:lang w:val="ka-GE"/>
        </w:rPr>
        <w:t xml:space="preserve"> </w:t>
      </w:r>
      <w:r w:rsidR="006903EA" w:rsidRPr="006903EA">
        <w:rPr>
          <w:rFonts w:asciiTheme="minorHAnsi" w:hAnsiTheme="minorHAnsi"/>
          <w:sz w:val="22"/>
          <w:szCs w:val="22"/>
          <w:lang w:val="ka-GE"/>
        </w:rPr>
        <w:t>მომხმარებლების</w:t>
      </w:r>
      <w:r w:rsidR="006903EA" w:rsidRPr="006903EA">
        <w:rPr>
          <w:sz w:val="22"/>
          <w:szCs w:val="22"/>
          <w:lang w:val="ka-GE"/>
        </w:rPr>
        <w:t xml:space="preserve"> </w:t>
      </w:r>
      <w:r w:rsidR="006903EA" w:rsidRPr="006903EA">
        <w:rPr>
          <w:rFonts w:asciiTheme="minorHAnsi" w:hAnsiTheme="minorHAnsi"/>
          <w:sz w:val="22"/>
          <w:szCs w:val="22"/>
          <w:lang w:val="ka-GE"/>
        </w:rPr>
        <w:t>დაკვალიანება</w:t>
      </w:r>
      <w:r w:rsidR="006903EA" w:rsidRPr="00531926">
        <w:rPr>
          <w:sz w:val="22"/>
          <w:szCs w:val="22"/>
          <w:lang w:val="ka-GE"/>
        </w:rPr>
        <w:t xml:space="preserve">, </w:t>
      </w:r>
    </w:p>
    <w:p w:rsidR="006903EA" w:rsidRPr="00531926" w:rsidRDefault="006903EA" w:rsidP="006903EA">
      <w:pPr>
        <w:jc w:val="both"/>
        <w:rPr>
          <w:rFonts w:asciiTheme="minorHAnsi" w:hAnsiTheme="minorHAnsi"/>
          <w:sz w:val="22"/>
          <w:szCs w:val="22"/>
          <w:lang w:val="ka-GE"/>
        </w:rPr>
      </w:pPr>
      <w:r w:rsidRPr="00531926">
        <w:rPr>
          <w:rFonts w:asciiTheme="minorHAnsi" w:hAnsiTheme="minorHAnsi"/>
          <w:sz w:val="22"/>
          <w:szCs w:val="22"/>
          <w:lang w:val="ka-GE"/>
        </w:rPr>
        <w:t>კლიენტებისათვის</w:t>
      </w:r>
      <w:r w:rsidRPr="00531926">
        <w:rPr>
          <w:sz w:val="22"/>
          <w:szCs w:val="22"/>
          <w:lang w:val="ka-GE"/>
        </w:rPr>
        <w:t xml:space="preserve"> </w:t>
      </w:r>
      <w:r w:rsidRPr="00531926">
        <w:rPr>
          <w:rFonts w:asciiTheme="minorHAnsi" w:hAnsiTheme="minorHAnsi"/>
          <w:sz w:val="22"/>
          <w:szCs w:val="22"/>
          <w:lang w:val="ka-GE"/>
        </w:rPr>
        <w:t>რჩევების</w:t>
      </w:r>
      <w:r w:rsidRPr="00531926">
        <w:rPr>
          <w:sz w:val="22"/>
          <w:szCs w:val="22"/>
          <w:lang w:val="ka-GE"/>
        </w:rPr>
        <w:t xml:space="preserve"> </w:t>
      </w:r>
      <w:r w:rsidRPr="00531926">
        <w:rPr>
          <w:rFonts w:asciiTheme="minorHAnsi" w:hAnsiTheme="minorHAnsi"/>
          <w:sz w:val="22"/>
          <w:szCs w:val="22"/>
          <w:lang w:val="ka-GE"/>
        </w:rPr>
        <w:t>მიცემა</w:t>
      </w:r>
      <w:r w:rsidRPr="00531926">
        <w:rPr>
          <w:sz w:val="22"/>
          <w:szCs w:val="22"/>
          <w:lang w:val="ka-GE"/>
        </w:rPr>
        <w:t>,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სხვა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დავალებები</w:t>
      </w:r>
      <w:r w:rsidRPr="00531926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და</w:t>
      </w:r>
      <w:r w:rsidRPr="006903EA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პასუხისმგე</w:t>
      </w:r>
      <w:r w:rsidRPr="00531926">
        <w:rPr>
          <w:rFonts w:asciiTheme="minorHAnsi" w:hAnsiTheme="minorHAnsi"/>
          <w:sz w:val="22"/>
          <w:szCs w:val="22"/>
          <w:lang w:val="ka-GE"/>
        </w:rPr>
        <w:t>-</w:t>
      </w:r>
    </w:p>
    <w:p w:rsidR="002368C0" w:rsidRPr="00531926" w:rsidRDefault="006903EA" w:rsidP="006903EA">
      <w:pPr>
        <w:jc w:val="both"/>
        <w:rPr>
          <w:rFonts w:asciiTheme="minorHAnsi" w:hAnsiTheme="minorHAnsi"/>
          <w:sz w:val="22"/>
          <w:szCs w:val="22"/>
          <w:lang w:val="ka-GE"/>
        </w:rPr>
      </w:pPr>
      <w:r w:rsidRPr="006903EA">
        <w:rPr>
          <w:rFonts w:asciiTheme="minorHAnsi" w:hAnsiTheme="minorHAnsi"/>
          <w:sz w:val="22"/>
          <w:szCs w:val="22"/>
          <w:lang w:val="ka-GE"/>
        </w:rPr>
        <w:t>ბლობები</w:t>
      </w:r>
      <w:r w:rsidRPr="006903EA">
        <w:rPr>
          <w:sz w:val="22"/>
          <w:szCs w:val="22"/>
          <w:lang w:val="ka-GE"/>
        </w:rPr>
        <w:t xml:space="preserve">  </w:t>
      </w:r>
      <w:r w:rsidRPr="006903EA">
        <w:rPr>
          <w:rFonts w:asciiTheme="minorHAnsi" w:hAnsiTheme="minorHAnsi"/>
          <w:sz w:val="22"/>
          <w:szCs w:val="22"/>
          <w:lang w:val="ka-GE"/>
        </w:rPr>
        <w:t>მოთხოვნის</w:t>
      </w:r>
      <w:r w:rsidRPr="00531926">
        <w:rPr>
          <w:sz w:val="22"/>
          <w:szCs w:val="22"/>
          <w:lang w:val="ka-GE"/>
        </w:rPr>
        <w:t xml:space="preserve"> </w:t>
      </w:r>
      <w:r w:rsidRPr="006903EA">
        <w:rPr>
          <w:rFonts w:asciiTheme="minorHAnsi" w:hAnsiTheme="minorHAnsi"/>
          <w:sz w:val="22"/>
          <w:szCs w:val="22"/>
          <w:lang w:val="ka-GE"/>
        </w:rPr>
        <w:t>შესაბამისად</w:t>
      </w:r>
      <w:r w:rsidRPr="006903EA">
        <w:rPr>
          <w:sz w:val="22"/>
          <w:szCs w:val="22"/>
          <w:lang w:val="ka-GE"/>
        </w:rPr>
        <w:t xml:space="preserve">.  </w:t>
      </w:r>
    </w:p>
    <w:p w:rsidR="0043174C" w:rsidRPr="006903EA" w:rsidRDefault="0043174C" w:rsidP="006903EA">
      <w:pPr>
        <w:rPr>
          <w:lang w:val="ka-GE"/>
        </w:rPr>
      </w:pPr>
    </w:p>
    <w:p w:rsidR="0043174C" w:rsidRPr="006903EA" w:rsidRDefault="0043174C" w:rsidP="002F54EA">
      <w:pPr>
        <w:rPr>
          <w:lang w:val="ka-GE"/>
        </w:rPr>
      </w:pPr>
    </w:p>
    <w:p w:rsidR="001B2596" w:rsidRPr="00531926" w:rsidRDefault="006903EA" w:rsidP="002F54EA">
      <w:pPr>
        <w:rPr>
          <w:rFonts w:asciiTheme="minorHAnsi" w:hAnsiTheme="minorHAnsi"/>
          <w:sz w:val="22"/>
          <w:szCs w:val="22"/>
          <w:lang w:val="ka-GE"/>
        </w:rPr>
      </w:pPr>
      <w:r w:rsidRPr="001B2596">
        <w:rPr>
          <w:b/>
          <w:lang w:val="ka-GE"/>
        </w:rPr>
        <w:t>2013/</w:t>
      </w:r>
      <w:r w:rsidRPr="001B2596">
        <w:rPr>
          <w:rFonts w:asciiTheme="minorHAnsi" w:hAnsiTheme="minorHAnsi"/>
          <w:b/>
          <w:lang w:val="ka-GE"/>
        </w:rPr>
        <w:t>ივნ</w:t>
      </w:r>
      <w:r w:rsidRPr="001B2596">
        <w:rPr>
          <w:b/>
          <w:lang w:val="ka-GE"/>
        </w:rPr>
        <w:t xml:space="preserve"> </w:t>
      </w:r>
      <w:r w:rsidR="001B2596" w:rsidRPr="00531926">
        <w:rPr>
          <w:b/>
          <w:lang w:val="ka-GE"/>
        </w:rPr>
        <w:t xml:space="preserve">- </w:t>
      </w:r>
      <w:r w:rsidR="00C12697" w:rsidRPr="001B2596">
        <w:rPr>
          <w:b/>
          <w:lang w:val="ka-GE"/>
        </w:rPr>
        <w:t>2015</w:t>
      </w:r>
      <w:r w:rsidR="001B2596" w:rsidRPr="00531926">
        <w:rPr>
          <w:b/>
          <w:lang w:val="ka-GE"/>
        </w:rPr>
        <w:t>/</w:t>
      </w:r>
      <w:r w:rsidR="001B2596" w:rsidRPr="00531926">
        <w:rPr>
          <w:rFonts w:asciiTheme="minorHAnsi" w:hAnsiTheme="minorHAnsi"/>
          <w:b/>
          <w:lang w:val="ka-GE"/>
        </w:rPr>
        <w:t>მაისი</w:t>
      </w:r>
      <w:r w:rsidR="001B2596" w:rsidRPr="00531926">
        <w:rPr>
          <w:lang w:val="ka-GE"/>
        </w:rPr>
        <w:t xml:space="preserve"> -</w:t>
      </w:r>
      <w:r w:rsidR="001B2596" w:rsidRPr="001B2596">
        <w:rPr>
          <w:lang w:val="ka-GE"/>
        </w:rPr>
        <w:t> </w:t>
      </w:r>
      <w:r w:rsidR="00C12697" w:rsidRPr="001B2596">
        <w:rPr>
          <w:lang w:val="ka-GE"/>
        </w:rPr>
        <w:t xml:space="preserve"> </w:t>
      </w:r>
      <w:r w:rsidR="00C12697" w:rsidRPr="001B2596">
        <w:rPr>
          <w:b/>
          <w:lang w:val="ka-GE"/>
        </w:rPr>
        <w:t>Ivry-Sur-Seine</w:t>
      </w:r>
      <w:r w:rsidR="00C12697" w:rsidRPr="001B2596">
        <w:rPr>
          <w:lang w:val="ka-GE"/>
        </w:rPr>
        <w:t xml:space="preserve">, </w:t>
      </w:r>
      <w:r w:rsidR="00C12697" w:rsidRPr="001B2596">
        <w:rPr>
          <w:rFonts w:asciiTheme="minorHAnsi" w:hAnsiTheme="minorHAnsi"/>
          <w:b/>
          <w:lang w:val="ka-GE"/>
        </w:rPr>
        <w:t>საფრანგეთი</w:t>
      </w:r>
      <w:r w:rsidR="00DF3292" w:rsidRPr="001B2596">
        <w:rPr>
          <w:lang w:val="ka-GE"/>
        </w:rPr>
        <w:t>,</w:t>
      </w:r>
      <w:r w:rsidR="00C12697">
        <w:rPr>
          <w:rFonts w:asciiTheme="minorHAnsi" w:hAnsiTheme="minorHAnsi"/>
          <w:lang w:val="ka-GE"/>
        </w:rPr>
        <w:t xml:space="preserve"> </w:t>
      </w:r>
      <w:r w:rsidR="00C12697" w:rsidRPr="001B2596">
        <w:rPr>
          <w:rFonts w:asciiTheme="minorHAnsi" w:hAnsiTheme="minorHAnsi"/>
          <w:sz w:val="22"/>
          <w:szCs w:val="22"/>
          <w:lang w:val="ka-GE"/>
        </w:rPr>
        <w:t xml:space="preserve">მთარგმნელობითი </w:t>
      </w:r>
    </w:p>
    <w:p w:rsidR="00DF3292" w:rsidRPr="001B2596" w:rsidRDefault="00C12697" w:rsidP="001B2596">
      <w:pPr>
        <w:tabs>
          <w:tab w:val="left" w:pos="5730"/>
        </w:tabs>
        <w:rPr>
          <w:rFonts w:asciiTheme="minorHAnsi" w:hAnsiTheme="minorHAnsi"/>
          <w:sz w:val="22"/>
          <w:szCs w:val="22"/>
          <w:lang w:val="ka-GE"/>
        </w:rPr>
      </w:pPr>
      <w:r w:rsidRPr="001B2596">
        <w:rPr>
          <w:rFonts w:asciiTheme="minorHAnsi" w:hAnsiTheme="minorHAnsi"/>
          <w:sz w:val="22"/>
          <w:szCs w:val="22"/>
          <w:lang w:val="ka-GE"/>
        </w:rPr>
        <w:t xml:space="preserve">მომსახურების </w:t>
      </w:r>
      <w:r w:rsidR="00DF3292" w:rsidRPr="001B2596">
        <w:rPr>
          <w:rFonts w:asciiTheme="minorHAnsi" w:hAnsiTheme="minorHAnsi"/>
          <w:sz w:val="22"/>
          <w:szCs w:val="22"/>
          <w:lang w:val="ka-GE"/>
        </w:rPr>
        <w:t>ცენტრ</w:t>
      </w:r>
      <w:r w:rsidRPr="001B2596">
        <w:rPr>
          <w:rFonts w:asciiTheme="minorHAnsi" w:hAnsiTheme="minorHAnsi"/>
          <w:sz w:val="22"/>
          <w:szCs w:val="22"/>
          <w:lang w:val="ka-GE"/>
        </w:rPr>
        <w:t xml:space="preserve"> </w:t>
      </w:r>
      <w:r w:rsidRPr="001B2596">
        <w:rPr>
          <w:rFonts w:asciiTheme="minorHAnsi" w:hAnsiTheme="minorHAnsi"/>
          <w:sz w:val="22"/>
          <w:szCs w:val="22"/>
        </w:rPr>
        <w:t xml:space="preserve"> </w:t>
      </w:r>
      <w:r w:rsidRPr="001B2596">
        <w:rPr>
          <w:b/>
        </w:rPr>
        <w:t>« </w:t>
      </w:r>
      <w:proofErr w:type="spellStart"/>
      <w:r w:rsidRPr="001B2596">
        <w:rPr>
          <w:b/>
        </w:rPr>
        <w:t>Aftcom</w:t>
      </w:r>
      <w:proofErr w:type="spellEnd"/>
      <w:r w:rsidRPr="001B2596">
        <w:rPr>
          <w:b/>
        </w:rPr>
        <w:t> »</w:t>
      </w:r>
      <w:r w:rsidR="001B2596" w:rsidRPr="001B2596">
        <w:rPr>
          <w:rFonts w:asciiTheme="minorHAnsi" w:hAnsiTheme="minorHAnsi"/>
          <w:sz w:val="22"/>
          <w:szCs w:val="22"/>
        </w:rPr>
        <w:t xml:space="preserve"> </w:t>
      </w:r>
      <w:r w:rsidR="00DF3292" w:rsidRPr="001B2596">
        <w:rPr>
          <w:rFonts w:asciiTheme="minorHAnsi" w:hAnsiTheme="minorHAnsi"/>
          <w:sz w:val="22"/>
          <w:szCs w:val="22"/>
          <w:lang w:val="ka-GE"/>
        </w:rPr>
        <w:t>-</w:t>
      </w:r>
      <w:r w:rsidRPr="001B2596">
        <w:rPr>
          <w:rFonts w:asciiTheme="minorHAnsi" w:hAnsiTheme="minorHAnsi"/>
          <w:sz w:val="22"/>
          <w:szCs w:val="22"/>
        </w:rPr>
        <w:t xml:space="preserve"> </w:t>
      </w:r>
      <w:r w:rsidR="00DF3292" w:rsidRPr="001B2596">
        <w:rPr>
          <w:rFonts w:asciiTheme="minorHAnsi" w:hAnsiTheme="minorHAnsi"/>
          <w:sz w:val="22"/>
          <w:szCs w:val="22"/>
          <w:lang w:val="ka-GE"/>
        </w:rPr>
        <w:t>ში  თარჯიმანი</w:t>
      </w:r>
      <w:r w:rsidR="001B2596" w:rsidRPr="001B2596">
        <w:rPr>
          <w:rFonts w:asciiTheme="minorHAnsi" w:hAnsiTheme="minorHAnsi"/>
          <w:sz w:val="22"/>
          <w:szCs w:val="22"/>
          <w:lang w:val="ka-GE"/>
        </w:rPr>
        <w:tab/>
      </w:r>
    </w:p>
    <w:p w:rsidR="00531926" w:rsidRDefault="00531926" w:rsidP="002F54EA">
      <w:pPr>
        <w:rPr>
          <w:rFonts w:asciiTheme="minorHAnsi" w:hAnsiTheme="minorHAnsi"/>
        </w:rPr>
      </w:pPr>
    </w:p>
    <w:p w:rsidR="001B2596" w:rsidRDefault="00DF3292" w:rsidP="002F54EA">
      <w:pPr>
        <w:rPr>
          <w:rFonts w:asciiTheme="minorHAnsi" w:hAnsiTheme="minorHAnsi"/>
          <w:lang w:val="ka-GE"/>
        </w:rPr>
      </w:pPr>
      <w:proofErr w:type="spellStart"/>
      <w:proofErr w:type="gramStart"/>
      <w:r w:rsidRPr="001B2596">
        <w:rPr>
          <w:rFonts w:asciiTheme="minorHAnsi" w:hAnsiTheme="minorHAnsi"/>
          <w:b/>
        </w:rPr>
        <w:t>მოვალეობები</w:t>
      </w:r>
      <w:proofErr w:type="spellEnd"/>
      <w:proofErr w:type="gramEnd"/>
      <w:r w:rsidRPr="001B2596">
        <w:rPr>
          <w:rFonts w:asciiTheme="minorHAnsi" w:hAnsiTheme="minorHAnsi"/>
          <w:b/>
        </w:rPr>
        <w:t> </w:t>
      </w:r>
      <w:r w:rsidRPr="001B2596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</w:rPr>
        <w:t xml:space="preserve"> </w:t>
      </w:r>
      <w:proofErr w:type="spellStart"/>
      <w:r w:rsidR="00C12697">
        <w:rPr>
          <w:rFonts w:asciiTheme="minorHAnsi" w:hAnsiTheme="minorHAnsi"/>
        </w:rPr>
        <w:t>რუსულ</w:t>
      </w:r>
      <w:proofErr w:type="spellEnd"/>
      <w:r w:rsidR="00C12697">
        <w:rPr>
          <w:rFonts w:asciiTheme="minorHAnsi" w:hAnsiTheme="minorHAnsi"/>
        </w:rPr>
        <w:t xml:space="preserve"> და </w:t>
      </w:r>
      <w:proofErr w:type="spellStart"/>
      <w:r w:rsidR="00C12697">
        <w:rPr>
          <w:rFonts w:asciiTheme="minorHAnsi" w:hAnsiTheme="minorHAnsi"/>
        </w:rPr>
        <w:t>ქართულენოვანი</w:t>
      </w:r>
      <w:proofErr w:type="spellEnd"/>
      <w:r w:rsidR="001B2596">
        <w:rPr>
          <w:rFonts w:asciiTheme="minorHAnsi" w:hAnsiTheme="minorHAnsi"/>
        </w:rPr>
        <w:t xml:space="preserve"> </w:t>
      </w:r>
      <w:proofErr w:type="spellStart"/>
      <w:r w:rsidR="00C12697">
        <w:rPr>
          <w:rFonts w:asciiTheme="minorHAnsi" w:hAnsiTheme="minorHAnsi"/>
        </w:rPr>
        <w:t>ემიგრანტებისთ</w:t>
      </w:r>
      <w:proofErr w:type="spellEnd"/>
      <w:r w:rsidR="00C12697">
        <w:rPr>
          <w:rFonts w:asciiTheme="minorHAnsi" w:hAnsiTheme="minorHAnsi"/>
          <w:lang w:val="ka-GE"/>
        </w:rPr>
        <w:t xml:space="preserve">ვის </w:t>
      </w:r>
      <w:r w:rsidR="001B2596">
        <w:rPr>
          <w:rFonts w:asciiTheme="minorHAnsi" w:hAnsiTheme="minorHAnsi"/>
          <w:lang w:val="ka-GE"/>
        </w:rPr>
        <w:t>ზეპირი</w:t>
      </w:r>
    </w:p>
    <w:p w:rsidR="001B2596" w:rsidRPr="001B2596" w:rsidRDefault="001B2596" w:rsidP="002F54EA">
      <w:pPr>
        <w:rPr>
          <w:rFonts w:ascii="Sylfaen" w:hAnsi="Sylfaen"/>
          <w:sz w:val="20"/>
          <w:szCs w:val="20"/>
          <w:shd w:val="clear" w:color="auto" w:fill="FFFFFF"/>
          <w:lang w:val="ka-GE"/>
        </w:rPr>
      </w:pPr>
      <w:r>
        <w:rPr>
          <w:rFonts w:asciiTheme="minorHAnsi" w:hAnsiTheme="minorHAnsi"/>
          <w:lang w:val="ka-GE"/>
        </w:rPr>
        <w:t>მთარგმნელობითი მომსახურეობის განხორციელება</w:t>
      </w:r>
    </w:p>
    <w:p w:rsidR="00C12697" w:rsidRPr="00C12697" w:rsidRDefault="00C12697" w:rsidP="002F54EA">
      <w:pPr>
        <w:rPr>
          <w:rFonts w:asciiTheme="minorHAnsi" w:hAnsiTheme="minorHAnsi"/>
          <w:lang w:val="ka-GE"/>
        </w:rPr>
      </w:pPr>
    </w:p>
    <w:p w:rsidR="00085A08" w:rsidRPr="00C12697" w:rsidRDefault="00C12697" w:rsidP="002F54EA">
      <w:pPr>
        <w:ind w:left="1134" w:right="4394" w:hanging="1134"/>
        <w:jc w:val="both"/>
        <w:rPr>
          <w:rFonts w:asciiTheme="minorHAnsi" w:hAnsiTheme="minorHAnsi"/>
          <w:sz w:val="22"/>
          <w:szCs w:val="22"/>
          <w:lang w:val="ka-GE"/>
        </w:rPr>
      </w:pPr>
      <w:r>
        <w:rPr>
          <w:lang w:val="ka-GE"/>
        </w:rPr>
        <w:t xml:space="preserve">                        </w:t>
      </w:r>
    </w:p>
    <w:sectPr w:rsidR="00085A08" w:rsidRPr="00C12697" w:rsidSect="00173B7F">
      <w:pgSz w:w="11906" w:h="16838"/>
      <w:pgMar w:top="284" w:right="424" w:bottom="142" w:left="567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8424B"/>
    <w:multiLevelType w:val="hybridMultilevel"/>
    <w:tmpl w:val="774AE8A8"/>
    <w:lvl w:ilvl="0" w:tplc="3C18AED4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">
    <w:nsid w:val="0D9D709F"/>
    <w:multiLevelType w:val="multilevel"/>
    <w:tmpl w:val="A52AC864"/>
    <w:lvl w:ilvl="0">
      <w:start w:val="1998"/>
      <w:numFmt w:val="decimal"/>
      <w:lvlText w:val="%1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1">
      <w:start w:val="1999"/>
      <w:numFmt w:val="decimal"/>
      <w:lvlText w:val="%1-%2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</w:abstractNum>
  <w:abstractNum w:abstractNumId="2">
    <w:nsid w:val="13D16B80"/>
    <w:multiLevelType w:val="hybridMultilevel"/>
    <w:tmpl w:val="A2DA1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F6EF8"/>
    <w:multiLevelType w:val="hybridMultilevel"/>
    <w:tmpl w:val="E9D2A2F6"/>
    <w:lvl w:ilvl="0" w:tplc="040C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4">
    <w:nsid w:val="21240876"/>
    <w:multiLevelType w:val="hybridMultilevel"/>
    <w:tmpl w:val="D5189F86"/>
    <w:lvl w:ilvl="0" w:tplc="040C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10F84AF4">
      <w:numFmt w:val="bullet"/>
      <w:lvlText w:val="-"/>
      <w:lvlJc w:val="left"/>
      <w:pPr>
        <w:tabs>
          <w:tab w:val="num" w:pos="3912"/>
        </w:tabs>
        <w:ind w:left="3912" w:hanging="360"/>
      </w:pPr>
      <w:rPr>
        <w:rFonts w:ascii="Calibri" w:eastAsia="Times New Roman" w:hAnsi="Calibri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5">
    <w:nsid w:val="2893495E"/>
    <w:multiLevelType w:val="hybridMultilevel"/>
    <w:tmpl w:val="1EA2AE64"/>
    <w:lvl w:ilvl="0" w:tplc="AE8A7766">
      <w:start w:val="75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Arial" w:eastAsia="Times New Roman" w:hAnsi="Arial" w:cs="Arial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6">
    <w:nsid w:val="28D10E07"/>
    <w:multiLevelType w:val="hybridMultilevel"/>
    <w:tmpl w:val="89FE5F8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4B410D"/>
    <w:multiLevelType w:val="multilevel"/>
    <w:tmpl w:val="C19C1CB4"/>
    <w:lvl w:ilvl="0">
      <w:start w:val="2001"/>
      <w:numFmt w:val="decimal"/>
      <w:lvlText w:val="%1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1">
      <w:start w:val="2002"/>
      <w:numFmt w:val="decimal"/>
      <w:lvlText w:val="%1-%2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</w:abstractNum>
  <w:abstractNum w:abstractNumId="8">
    <w:nsid w:val="2D930A2A"/>
    <w:multiLevelType w:val="hybridMultilevel"/>
    <w:tmpl w:val="4686FFE0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9">
    <w:nsid w:val="32076563"/>
    <w:multiLevelType w:val="hybridMultilevel"/>
    <w:tmpl w:val="81DC7C76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0">
    <w:nsid w:val="345B469F"/>
    <w:multiLevelType w:val="hybridMultilevel"/>
    <w:tmpl w:val="ED9C017E"/>
    <w:lvl w:ilvl="0" w:tplc="D78E1CAE">
      <w:start w:val="1"/>
      <w:numFmt w:val="bullet"/>
      <w:lvlText w:val=""/>
      <w:lvlJc w:val="left"/>
      <w:pPr>
        <w:tabs>
          <w:tab w:val="num" w:pos="474"/>
        </w:tabs>
        <w:ind w:left="397" w:hanging="283"/>
      </w:pPr>
      <w:rPr>
        <w:rFonts w:ascii="Wingdings" w:hAnsi="Wingdings" w:hint="default"/>
      </w:rPr>
    </w:lvl>
    <w:lvl w:ilvl="1" w:tplc="C3AC3FB6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BB147C4C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E95CFBE0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69E2627A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7AC0BE70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44503CBA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7A8209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68A64582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1">
    <w:nsid w:val="363000C3"/>
    <w:multiLevelType w:val="hybridMultilevel"/>
    <w:tmpl w:val="83E8BF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76F5A"/>
    <w:multiLevelType w:val="hybridMultilevel"/>
    <w:tmpl w:val="8A3CA1F2"/>
    <w:lvl w:ilvl="0" w:tplc="CEB469E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3">
    <w:nsid w:val="390A7B6A"/>
    <w:multiLevelType w:val="hybridMultilevel"/>
    <w:tmpl w:val="B43CE81A"/>
    <w:lvl w:ilvl="0" w:tplc="9D72A912">
      <w:start w:val="1"/>
      <w:numFmt w:val="bullet"/>
      <w:lvlText w:val=""/>
      <w:lvlJc w:val="left"/>
      <w:pPr>
        <w:tabs>
          <w:tab w:val="num" w:pos="417"/>
        </w:tabs>
        <w:ind w:left="340" w:hanging="283"/>
      </w:pPr>
      <w:rPr>
        <w:rFonts w:ascii="Wingdings" w:hAnsi="Wingdings" w:hint="default"/>
      </w:rPr>
    </w:lvl>
    <w:lvl w:ilvl="1" w:tplc="AE7E9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526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72F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B401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685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C7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529D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1A3C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462E24"/>
    <w:multiLevelType w:val="multilevel"/>
    <w:tmpl w:val="CD2476CC"/>
    <w:lvl w:ilvl="0">
      <w:start w:val="2000"/>
      <w:numFmt w:val="decimal"/>
      <w:lvlText w:val="%1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1">
      <w:start w:val="2001"/>
      <w:numFmt w:val="decimal"/>
      <w:lvlText w:val="%1-%2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</w:abstractNum>
  <w:abstractNum w:abstractNumId="15">
    <w:nsid w:val="49982159"/>
    <w:multiLevelType w:val="hybridMultilevel"/>
    <w:tmpl w:val="19BA4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82C8A"/>
    <w:multiLevelType w:val="hybridMultilevel"/>
    <w:tmpl w:val="D2361DEA"/>
    <w:lvl w:ilvl="0" w:tplc="040C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7">
    <w:nsid w:val="5C794C05"/>
    <w:multiLevelType w:val="hybridMultilevel"/>
    <w:tmpl w:val="58AAE10A"/>
    <w:lvl w:ilvl="0" w:tplc="040C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18">
    <w:nsid w:val="5CC70E3F"/>
    <w:multiLevelType w:val="hybridMultilevel"/>
    <w:tmpl w:val="6AC46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E2571"/>
    <w:multiLevelType w:val="hybridMultilevel"/>
    <w:tmpl w:val="B04AAD96"/>
    <w:lvl w:ilvl="0" w:tplc="DEDAD0CC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20">
    <w:nsid w:val="6AC71688"/>
    <w:multiLevelType w:val="hybridMultilevel"/>
    <w:tmpl w:val="36C0E280"/>
    <w:lvl w:ilvl="0" w:tplc="040C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21">
    <w:nsid w:val="6E6D1600"/>
    <w:multiLevelType w:val="hybridMultilevel"/>
    <w:tmpl w:val="63704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152BB4"/>
    <w:multiLevelType w:val="hybridMultilevel"/>
    <w:tmpl w:val="907C8DCA"/>
    <w:lvl w:ilvl="0" w:tplc="040C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23">
    <w:nsid w:val="74983C8D"/>
    <w:multiLevelType w:val="hybridMultilevel"/>
    <w:tmpl w:val="420048A0"/>
    <w:lvl w:ilvl="0" w:tplc="040C000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24">
    <w:nsid w:val="74D6740B"/>
    <w:multiLevelType w:val="hybridMultilevel"/>
    <w:tmpl w:val="42E46F2E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25">
    <w:nsid w:val="757C7047"/>
    <w:multiLevelType w:val="hybridMultilevel"/>
    <w:tmpl w:val="869C802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D41A7D"/>
    <w:multiLevelType w:val="hybridMultilevel"/>
    <w:tmpl w:val="D47AD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143501"/>
    <w:multiLevelType w:val="hybridMultilevel"/>
    <w:tmpl w:val="0596919C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646BED"/>
    <w:multiLevelType w:val="multilevel"/>
    <w:tmpl w:val="86B698AA"/>
    <w:lvl w:ilvl="0">
      <w:start w:val="1999"/>
      <w:numFmt w:val="decimal"/>
      <w:lvlText w:val="%1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1">
      <w:start w:val="2000"/>
      <w:numFmt w:val="decimal"/>
      <w:lvlText w:val="%1-%2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2832"/>
        </w:tabs>
        <w:ind w:left="2832" w:hanging="2832"/>
      </w:pPr>
      <w:rPr>
        <w:rFonts w:hint="default"/>
        <w:b/>
      </w:rPr>
    </w:lvl>
  </w:abstractNum>
  <w:num w:numId="1">
    <w:abstractNumId w:val="7"/>
  </w:num>
  <w:num w:numId="2">
    <w:abstractNumId w:val="14"/>
  </w:num>
  <w:num w:numId="3">
    <w:abstractNumId w:val="28"/>
  </w:num>
  <w:num w:numId="4">
    <w:abstractNumId w:val="1"/>
  </w:num>
  <w:num w:numId="5">
    <w:abstractNumId w:val="13"/>
  </w:num>
  <w:num w:numId="6">
    <w:abstractNumId w:val="10"/>
  </w:num>
  <w:num w:numId="7">
    <w:abstractNumId w:val="25"/>
  </w:num>
  <w:num w:numId="8">
    <w:abstractNumId w:val="5"/>
  </w:num>
  <w:num w:numId="9">
    <w:abstractNumId w:val="27"/>
  </w:num>
  <w:num w:numId="10">
    <w:abstractNumId w:val="4"/>
  </w:num>
  <w:num w:numId="11">
    <w:abstractNumId w:val="12"/>
  </w:num>
  <w:num w:numId="12">
    <w:abstractNumId w:val="9"/>
  </w:num>
  <w:num w:numId="13">
    <w:abstractNumId w:val="0"/>
  </w:num>
  <w:num w:numId="14">
    <w:abstractNumId w:val="3"/>
  </w:num>
  <w:num w:numId="15">
    <w:abstractNumId w:val="8"/>
  </w:num>
  <w:num w:numId="16">
    <w:abstractNumId w:val="20"/>
  </w:num>
  <w:num w:numId="17">
    <w:abstractNumId w:val="24"/>
  </w:num>
  <w:num w:numId="18">
    <w:abstractNumId w:val="19"/>
  </w:num>
  <w:num w:numId="19">
    <w:abstractNumId w:val="22"/>
  </w:num>
  <w:num w:numId="20">
    <w:abstractNumId w:val="23"/>
  </w:num>
  <w:num w:numId="21">
    <w:abstractNumId w:val="17"/>
  </w:num>
  <w:num w:numId="22">
    <w:abstractNumId w:val="16"/>
  </w:num>
  <w:num w:numId="23">
    <w:abstractNumId w:val="11"/>
  </w:num>
  <w:num w:numId="24">
    <w:abstractNumId w:val="26"/>
  </w:num>
  <w:num w:numId="25">
    <w:abstractNumId w:val="15"/>
  </w:num>
  <w:num w:numId="26">
    <w:abstractNumId w:val="2"/>
  </w:num>
  <w:num w:numId="27">
    <w:abstractNumId w:val="6"/>
  </w:num>
  <w:num w:numId="28">
    <w:abstractNumId w:val="18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hyphenationZone w:val="425"/>
  <w:noPunctuationKerning/>
  <w:characterSpacingControl w:val="doNotCompress"/>
  <w:compat/>
  <w:rsids>
    <w:rsidRoot w:val="00942EDE"/>
    <w:rsid w:val="00005169"/>
    <w:rsid w:val="00007C7F"/>
    <w:rsid w:val="00012A3F"/>
    <w:rsid w:val="00015A7B"/>
    <w:rsid w:val="00020183"/>
    <w:rsid w:val="0002516A"/>
    <w:rsid w:val="000263BF"/>
    <w:rsid w:val="000374F1"/>
    <w:rsid w:val="00046B74"/>
    <w:rsid w:val="00050372"/>
    <w:rsid w:val="0005231D"/>
    <w:rsid w:val="00055826"/>
    <w:rsid w:val="00061EFA"/>
    <w:rsid w:val="00076DD8"/>
    <w:rsid w:val="00080F2C"/>
    <w:rsid w:val="00085A08"/>
    <w:rsid w:val="00094BC8"/>
    <w:rsid w:val="00096DA3"/>
    <w:rsid w:val="000A1DD8"/>
    <w:rsid w:val="000A337D"/>
    <w:rsid w:val="000B3758"/>
    <w:rsid w:val="000B3C66"/>
    <w:rsid w:val="000C3547"/>
    <w:rsid w:val="000D55E8"/>
    <w:rsid w:val="000E27EB"/>
    <w:rsid w:val="000F79CA"/>
    <w:rsid w:val="00124BA4"/>
    <w:rsid w:val="00131F3E"/>
    <w:rsid w:val="00132C38"/>
    <w:rsid w:val="00154E70"/>
    <w:rsid w:val="0015593D"/>
    <w:rsid w:val="001622E2"/>
    <w:rsid w:val="0016254E"/>
    <w:rsid w:val="00165E80"/>
    <w:rsid w:val="00172623"/>
    <w:rsid w:val="00173B7F"/>
    <w:rsid w:val="00183DF1"/>
    <w:rsid w:val="00195422"/>
    <w:rsid w:val="001971DD"/>
    <w:rsid w:val="001A0AEC"/>
    <w:rsid w:val="001A1610"/>
    <w:rsid w:val="001B2596"/>
    <w:rsid w:val="001B636B"/>
    <w:rsid w:val="001B7977"/>
    <w:rsid w:val="001C53C1"/>
    <w:rsid w:val="001D5154"/>
    <w:rsid w:val="001D5D64"/>
    <w:rsid w:val="001F2FB2"/>
    <w:rsid w:val="001F4060"/>
    <w:rsid w:val="001F406E"/>
    <w:rsid w:val="002114E2"/>
    <w:rsid w:val="0021599E"/>
    <w:rsid w:val="00216C9A"/>
    <w:rsid w:val="002368C0"/>
    <w:rsid w:val="00247F56"/>
    <w:rsid w:val="00253EA5"/>
    <w:rsid w:val="00254861"/>
    <w:rsid w:val="00257E16"/>
    <w:rsid w:val="00280F13"/>
    <w:rsid w:val="00283226"/>
    <w:rsid w:val="002921E6"/>
    <w:rsid w:val="0029524C"/>
    <w:rsid w:val="002A0D1C"/>
    <w:rsid w:val="002B15B3"/>
    <w:rsid w:val="002B29DA"/>
    <w:rsid w:val="002B7EDF"/>
    <w:rsid w:val="002C1B67"/>
    <w:rsid w:val="002C30E1"/>
    <w:rsid w:val="002C6608"/>
    <w:rsid w:val="002E1559"/>
    <w:rsid w:val="002E4EA0"/>
    <w:rsid w:val="002E7727"/>
    <w:rsid w:val="002E7C26"/>
    <w:rsid w:val="002F094A"/>
    <w:rsid w:val="002F54EA"/>
    <w:rsid w:val="002F5D27"/>
    <w:rsid w:val="00301754"/>
    <w:rsid w:val="003136D7"/>
    <w:rsid w:val="00324A04"/>
    <w:rsid w:val="003306F3"/>
    <w:rsid w:val="00330E32"/>
    <w:rsid w:val="00341748"/>
    <w:rsid w:val="00342F9F"/>
    <w:rsid w:val="003529B9"/>
    <w:rsid w:val="0035472F"/>
    <w:rsid w:val="0036348F"/>
    <w:rsid w:val="003646B5"/>
    <w:rsid w:val="00365912"/>
    <w:rsid w:val="00371AF2"/>
    <w:rsid w:val="003734F2"/>
    <w:rsid w:val="00384C2B"/>
    <w:rsid w:val="003955D4"/>
    <w:rsid w:val="003A211E"/>
    <w:rsid w:val="0040057F"/>
    <w:rsid w:val="0042764E"/>
    <w:rsid w:val="0043174C"/>
    <w:rsid w:val="004331A9"/>
    <w:rsid w:val="0044470B"/>
    <w:rsid w:val="00463BF6"/>
    <w:rsid w:val="00464B97"/>
    <w:rsid w:val="00465BCE"/>
    <w:rsid w:val="0047639B"/>
    <w:rsid w:val="00480C98"/>
    <w:rsid w:val="00497EFA"/>
    <w:rsid w:val="004A715C"/>
    <w:rsid w:val="004A7E61"/>
    <w:rsid w:val="004B2208"/>
    <w:rsid w:val="004C6230"/>
    <w:rsid w:val="004C7514"/>
    <w:rsid w:val="004D25E0"/>
    <w:rsid w:val="004D2759"/>
    <w:rsid w:val="004D564D"/>
    <w:rsid w:val="004E01FA"/>
    <w:rsid w:val="004E23F0"/>
    <w:rsid w:val="004E66CE"/>
    <w:rsid w:val="004F30C7"/>
    <w:rsid w:val="004F36C4"/>
    <w:rsid w:val="005039E6"/>
    <w:rsid w:val="005176FF"/>
    <w:rsid w:val="0052351E"/>
    <w:rsid w:val="00526BC6"/>
    <w:rsid w:val="00531926"/>
    <w:rsid w:val="005335DE"/>
    <w:rsid w:val="0054071E"/>
    <w:rsid w:val="005466A1"/>
    <w:rsid w:val="00550272"/>
    <w:rsid w:val="00554530"/>
    <w:rsid w:val="005A24EC"/>
    <w:rsid w:val="005A552D"/>
    <w:rsid w:val="005A6ABC"/>
    <w:rsid w:val="005B0A7B"/>
    <w:rsid w:val="005B0EC1"/>
    <w:rsid w:val="005B25CF"/>
    <w:rsid w:val="005B2F1E"/>
    <w:rsid w:val="005C33E5"/>
    <w:rsid w:val="005D1FA7"/>
    <w:rsid w:val="005E2146"/>
    <w:rsid w:val="005E48C0"/>
    <w:rsid w:val="005E62FD"/>
    <w:rsid w:val="005F4DD7"/>
    <w:rsid w:val="0060049D"/>
    <w:rsid w:val="006008C3"/>
    <w:rsid w:val="0060306F"/>
    <w:rsid w:val="006375D8"/>
    <w:rsid w:val="00643677"/>
    <w:rsid w:val="006522F9"/>
    <w:rsid w:val="00652C94"/>
    <w:rsid w:val="0068187F"/>
    <w:rsid w:val="006833DE"/>
    <w:rsid w:val="006901CC"/>
    <w:rsid w:val="006903EA"/>
    <w:rsid w:val="006910C1"/>
    <w:rsid w:val="00696E6C"/>
    <w:rsid w:val="006A51AB"/>
    <w:rsid w:val="006C7798"/>
    <w:rsid w:val="006D07B8"/>
    <w:rsid w:val="006D26F1"/>
    <w:rsid w:val="006D5FCB"/>
    <w:rsid w:val="006D6035"/>
    <w:rsid w:val="006E0BFF"/>
    <w:rsid w:val="006E1B96"/>
    <w:rsid w:val="006E5314"/>
    <w:rsid w:val="006E7FC4"/>
    <w:rsid w:val="007005A4"/>
    <w:rsid w:val="00705B3A"/>
    <w:rsid w:val="007135B3"/>
    <w:rsid w:val="00715A12"/>
    <w:rsid w:val="007214B0"/>
    <w:rsid w:val="00725541"/>
    <w:rsid w:val="00725DC7"/>
    <w:rsid w:val="00731CFD"/>
    <w:rsid w:val="007375AE"/>
    <w:rsid w:val="00752109"/>
    <w:rsid w:val="00753F21"/>
    <w:rsid w:val="00760C81"/>
    <w:rsid w:val="00763950"/>
    <w:rsid w:val="007661D3"/>
    <w:rsid w:val="00766487"/>
    <w:rsid w:val="00771BFD"/>
    <w:rsid w:val="0077378A"/>
    <w:rsid w:val="0078147C"/>
    <w:rsid w:val="00787893"/>
    <w:rsid w:val="00791CA8"/>
    <w:rsid w:val="007C144D"/>
    <w:rsid w:val="007D0E26"/>
    <w:rsid w:val="007D22A9"/>
    <w:rsid w:val="007D5871"/>
    <w:rsid w:val="00801BC1"/>
    <w:rsid w:val="00804D9A"/>
    <w:rsid w:val="00811CDD"/>
    <w:rsid w:val="00815874"/>
    <w:rsid w:val="00816488"/>
    <w:rsid w:val="00817A87"/>
    <w:rsid w:val="008364C6"/>
    <w:rsid w:val="00840C9B"/>
    <w:rsid w:val="00852AFC"/>
    <w:rsid w:val="00867FE5"/>
    <w:rsid w:val="00881DDE"/>
    <w:rsid w:val="00887581"/>
    <w:rsid w:val="008A460E"/>
    <w:rsid w:val="008B0424"/>
    <w:rsid w:val="008B780E"/>
    <w:rsid w:val="008C21FD"/>
    <w:rsid w:val="00905332"/>
    <w:rsid w:val="009170EE"/>
    <w:rsid w:val="00942EDE"/>
    <w:rsid w:val="00943676"/>
    <w:rsid w:val="009607F0"/>
    <w:rsid w:val="00962F40"/>
    <w:rsid w:val="00966BBD"/>
    <w:rsid w:val="009729C3"/>
    <w:rsid w:val="009744DF"/>
    <w:rsid w:val="00975C22"/>
    <w:rsid w:val="009863DC"/>
    <w:rsid w:val="009929B2"/>
    <w:rsid w:val="009935D6"/>
    <w:rsid w:val="009A3D06"/>
    <w:rsid w:val="009A4D37"/>
    <w:rsid w:val="009A7A26"/>
    <w:rsid w:val="009B2B3E"/>
    <w:rsid w:val="009B6BFE"/>
    <w:rsid w:val="009D7930"/>
    <w:rsid w:val="009E6A2C"/>
    <w:rsid w:val="009F35CD"/>
    <w:rsid w:val="00A053A1"/>
    <w:rsid w:val="00A124C8"/>
    <w:rsid w:val="00A25ACE"/>
    <w:rsid w:val="00A30A4B"/>
    <w:rsid w:val="00A325D6"/>
    <w:rsid w:val="00A46CA0"/>
    <w:rsid w:val="00A51B36"/>
    <w:rsid w:val="00A71435"/>
    <w:rsid w:val="00A81C49"/>
    <w:rsid w:val="00A82E58"/>
    <w:rsid w:val="00A85573"/>
    <w:rsid w:val="00A9672A"/>
    <w:rsid w:val="00AA10D6"/>
    <w:rsid w:val="00AB2F5F"/>
    <w:rsid w:val="00AB5159"/>
    <w:rsid w:val="00AC361B"/>
    <w:rsid w:val="00AD123D"/>
    <w:rsid w:val="00AD7EB2"/>
    <w:rsid w:val="00AE0103"/>
    <w:rsid w:val="00AE76D1"/>
    <w:rsid w:val="00AF0544"/>
    <w:rsid w:val="00AF4DB4"/>
    <w:rsid w:val="00B2111D"/>
    <w:rsid w:val="00B2367C"/>
    <w:rsid w:val="00B2417A"/>
    <w:rsid w:val="00B263F7"/>
    <w:rsid w:val="00B35992"/>
    <w:rsid w:val="00B44141"/>
    <w:rsid w:val="00B445C3"/>
    <w:rsid w:val="00B50610"/>
    <w:rsid w:val="00B51E54"/>
    <w:rsid w:val="00B712B0"/>
    <w:rsid w:val="00B81719"/>
    <w:rsid w:val="00B9555B"/>
    <w:rsid w:val="00B95842"/>
    <w:rsid w:val="00B95B7E"/>
    <w:rsid w:val="00BA597D"/>
    <w:rsid w:val="00BA6425"/>
    <w:rsid w:val="00BD4D7B"/>
    <w:rsid w:val="00C037F8"/>
    <w:rsid w:val="00C110A5"/>
    <w:rsid w:val="00C12697"/>
    <w:rsid w:val="00C15B27"/>
    <w:rsid w:val="00C50AC8"/>
    <w:rsid w:val="00C676EB"/>
    <w:rsid w:val="00C77E76"/>
    <w:rsid w:val="00C82D5E"/>
    <w:rsid w:val="00C838EC"/>
    <w:rsid w:val="00C8448E"/>
    <w:rsid w:val="00C9694B"/>
    <w:rsid w:val="00CA017D"/>
    <w:rsid w:val="00CA1A23"/>
    <w:rsid w:val="00CB0773"/>
    <w:rsid w:val="00CD5EB7"/>
    <w:rsid w:val="00CD7746"/>
    <w:rsid w:val="00CE34BE"/>
    <w:rsid w:val="00CE7462"/>
    <w:rsid w:val="00CF3190"/>
    <w:rsid w:val="00D04963"/>
    <w:rsid w:val="00D34532"/>
    <w:rsid w:val="00D5330A"/>
    <w:rsid w:val="00D536AC"/>
    <w:rsid w:val="00D5468B"/>
    <w:rsid w:val="00D6280B"/>
    <w:rsid w:val="00D67D68"/>
    <w:rsid w:val="00D71756"/>
    <w:rsid w:val="00D74C11"/>
    <w:rsid w:val="00D763AC"/>
    <w:rsid w:val="00D85A57"/>
    <w:rsid w:val="00D85FDA"/>
    <w:rsid w:val="00D92597"/>
    <w:rsid w:val="00D96C3D"/>
    <w:rsid w:val="00DC4FF0"/>
    <w:rsid w:val="00DC6F82"/>
    <w:rsid w:val="00DC6FC2"/>
    <w:rsid w:val="00DC753A"/>
    <w:rsid w:val="00DE26D5"/>
    <w:rsid w:val="00DE3F36"/>
    <w:rsid w:val="00DF3292"/>
    <w:rsid w:val="00E00F93"/>
    <w:rsid w:val="00E0499A"/>
    <w:rsid w:val="00E11BBC"/>
    <w:rsid w:val="00E12152"/>
    <w:rsid w:val="00E15066"/>
    <w:rsid w:val="00E34C42"/>
    <w:rsid w:val="00E67983"/>
    <w:rsid w:val="00E74C38"/>
    <w:rsid w:val="00E838B8"/>
    <w:rsid w:val="00E874EC"/>
    <w:rsid w:val="00E91531"/>
    <w:rsid w:val="00E918A4"/>
    <w:rsid w:val="00EA46EC"/>
    <w:rsid w:val="00EA76EF"/>
    <w:rsid w:val="00EB5D82"/>
    <w:rsid w:val="00EB6590"/>
    <w:rsid w:val="00ED1CB6"/>
    <w:rsid w:val="00EE10B0"/>
    <w:rsid w:val="00EE307F"/>
    <w:rsid w:val="00EE4322"/>
    <w:rsid w:val="00F010F7"/>
    <w:rsid w:val="00F15364"/>
    <w:rsid w:val="00F15B9E"/>
    <w:rsid w:val="00F33AE8"/>
    <w:rsid w:val="00F36A57"/>
    <w:rsid w:val="00F425A8"/>
    <w:rsid w:val="00F46C30"/>
    <w:rsid w:val="00F524A2"/>
    <w:rsid w:val="00F66E4A"/>
    <w:rsid w:val="00F73A9E"/>
    <w:rsid w:val="00F84674"/>
    <w:rsid w:val="00FB1330"/>
    <w:rsid w:val="00FC5854"/>
    <w:rsid w:val="00FE3503"/>
    <w:rsid w:val="00FF17A3"/>
    <w:rsid w:val="00FF3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514"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4C7514"/>
    <w:pPr>
      <w:keepNext/>
      <w:ind w:left="354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4C7514"/>
    <w:pPr>
      <w:keepNext/>
      <w:jc w:val="center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CA017D"/>
    <w:pPr>
      <w:keepNext/>
      <w:jc w:val="center"/>
      <w:outlineLvl w:val="2"/>
    </w:pPr>
    <w:rPr>
      <w:sz w:val="20"/>
      <w:szCs w:val="20"/>
      <w:u w:val="single"/>
      <w:lang w:val="en-GB"/>
    </w:rPr>
  </w:style>
  <w:style w:type="paragraph" w:styleId="Heading6">
    <w:name w:val="heading 6"/>
    <w:basedOn w:val="Normal"/>
    <w:next w:val="Normal"/>
    <w:link w:val="Heading6Char"/>
    <w:qFormat/>
    <w:rsid w:val="0005231D"/>
    <w:pPr>
      <w:keepNext/>
      <w:outlineLvl w:val="5"/>
    </w:pPr>
    <w:rPr>
      <w:b/>
      <w:bCs/>
      <w:color w:val="000080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C7514"/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rsid w:val="004C7514"/>
    <w:pPr>
      <w:ind w:left="3540"/>
    </w:pPr>
    <w:rPr>
      <w:rFonts w:ascii="Arial" w:hAnsi="Arial" w:cs="Arial"/>
      <w:sz w:val="20"/>
      <w:szCs w:val="20"/>
    </w:rPr>
  </w:style>
  <w:style w:type="character" w:styleId="Hyperlink">
    <w:name w:val="Hyperlink"/>
    <w:rsid w:val="004C7514"/>
    <w:rPr>
      <w:color w:val="0000FF"/>
      <w:u w:val="single"/>
    </w:rPr>
  </w:style>
  <w:style w:type="paragraph" w:styleId="BalloonText">
    <w:name w:val="Balloon Text"/>
    <w:basedOn w:val="Normal"/>
    <w:semiHidden/>
    <w:rsid w:val="004C7514"/>
    <w:rPr>
      <w:rFonts w:ascii="Tahoma" w:hAnsi="Tahoma" w:cs="Tahoma"/>
      <w:sz w:val="16"/>
      <w:szCs w:val="16"/>
    </w:rPr>
  </w:style>
  <w:style w:type="character" w:customStyle="1" w:styleId="description">
    <w:name w:val="description"/>
    <w:basedOn w:val="DefaultParagraphFont"/>
    <w:rsid w:val="00463BF6"/>
  </w:style>
  <w:style w:type="paragraph" w:styleId="DocumentMap">
    <w:name w:val="Document Map"/>
    <w:basedOn w:val="Normal"/>
    <w:semiHidden/>
    <w:rsid w:val="00253EA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m">
    <w:name w:val="Nom"/>
    <w:basedOn w:val="Normal"/>
    <w:next w:val="Normal"/>
    <w:rsid w:val="00DE3F3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character" w:customStyle="1" w:styleId="Heading6Char">
    <w:name w:val="Heading 6 Char"/>
    <w:link w:val="Heading6"/>
    <w:rsid w:val="0005231D"/>
    <w:rPr>
      <w:b/>
      <w:bCs/>
      <w:color w:val="000080"/>
      <w:sz w:val="26"/>
      <w:szCs w:val="26"/>
      <w:lang w:val="en-GB"/>
    </w:rPr>
  </w:style>
  <w:style w:type="character" w:customStyle="1" w:styleId="Heading3Char">
    <w:name w:val="Heading 3 Char"/>
    <w:link w:val="Heading3"/>
    <w:rsid w:val="00CA017D"/>
    <w:rPr>
      <w:u w:val="single"/>
      <w:lang w:val="en-GB"/>
    </w:rPr>
  </w:style>
  <w:style w:type="paragraph" w:styleId="BodyText2">
    <w:name w:val="Body Text 2"/>
    <w:basedOn w:val="Normal"/>
    <w:link w:val="BodyText2Char"/>
    <w:rsid w:val="00CA017D"/>
    <w:pPr>
      <w:ind w:right="-108"/>
    </w:pPr>
    <w:rPr>
      <w:sz w:val="20"/>
      <w:szCs w:val="20"/>
      <w:lang w:val="en-GB"/>
    </w:rPr>
  </w:style>
  <w:style w:type="character" w:customStyle="1" w:styleId="BodyText2Char">
    <w:name w:val="Body Text 2 Char"/>
    <w:link w:val="BodyText2"/>
    <w:rsid w:val="00CA017D"/>
    <w:rPr>
      <w:lang w:val="en-GB"/>
    </w:rPr>
  </w:style>
  <w:style w:type="character" w:styleId="HTMLCite">
    <w:name w:val="HTML Cite"/>
    <w:uiPriority w:val="99"/>
    <w:unhideWhenUsed/>
    <w:rsid w:val="0040057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ik.nanitashvili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VONGXAY HANDRAVANE</vt:lpstr>
      <vt:lpstr>VONGXAY HANDRAVANE</vt:lpstr>
    </vt:vector>
  </TitlesOfParts>
  <Company>TALLY WEIJL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VONGXAY HANDRAVANE</dc:title>
  <dc:creator>Patrice de taffin</dc:creator>
  <cp:lastModifiedBy>lika</cp:lastModifiedBy>
  <cp:revision>9</cp:revision>
  <cp:lastPrinted>2017-09-04T09:48:00Z</cp:lastPrinted>
  <dcterms:created xsi:type="dcterms:W3CDTF">2018-11-25T14:22:00Z</dcterms:created>
  <dcterms:modified xsi:type="dcterms:W3CDTF">2020-12-14T16:01:00Z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258888707</vt:i4>
  </property>
  <property fmtid="{D5CDD505-2E9C-101B-9397-08002B2CF9AE}" pid="3" name="_NewReviewCycle">
    <vt:lpwstr/>
  </property>
  <property fmtid="{D5CDD505-2E9C-101B-9397-08002B2CF9AE}" pid="4" name="_EmailSubject">
    <vt:lpwstr>perso</vt:lpwstr>
  </property>
  <property fmtid="{D5CDD505-2E9C-101B-9397-08002B2CF9AE}" pid="5" name="_AuthorEmail">
    <vt:lpwstr>f.lory@tally-weijl.com</vt:lpwstr>
  </property>
  <property fmtid="{D5CDD505-2E9C-101B-9397-08002B2CF9AE}" pid="6" name="_AuthorEmailDisplayName">
    <vt:lpwstr>Florence Lory</vt:lpwstr>
  </property>
  <property fmtid="{D5CDD505-2E9C-101B-9397-08002B2CF9AE}" pid="7" name="_PreviousAdHocReviewCycleID">
    <vt:i4>258888707</vt:i4>
  </property>
  <property fmtid="{D5CDD505-2E9C-101B-9397-08002B2CF9AE}" pid="8" name="_ReviewingToolsShownOnce">
    <vt:lpwstr/>
  </property>
</Properties>
</file>