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rPr/>
      </w:pPr>
      <w:r>
        <w:rPr/>
        <w:t xml:space="preserve">JavaFX: </w:t>
      </w:r>
      <w:r>
        <w:rPr>
          <w:rFonts w:eastAsia="" w:cs="" w:cstheme="majorBidi" w:eastAsiaTheme="majorEastAsia"/>
          <w:spacing w:val="-10"/>
          <w:kern w:val="2"/>
          <w:sz w:val="56"/>
          <w:szCs w:val="56"/>
        </w:rPr>
        <w:t>SceneBuilder</w:t>
      </w:r>
    </w:p>
    <w:p>
      <w:pPr>
        <w:pStyle w:val="Normal"/>
        <w:rPr/>
      </w:pPr>
      <w:r>
        <w:rPr/>
        <w:t>Schnelle Vorstellung des SceneBuilders sowie eine kurze Einweisung in die Bedienung.</w:t>
      </w:r>
    </w:p>
    <w:p>
      <w:pPr>
        <w:pStyle w:val="Normal"/>
        <w:rPr/>
      </w:pPr>
      <w:r>
        <w:rPr/>
        <w:t>Dies ist ein kurzer Blog – das Hauptgewicht liegt hier auf dem YouTube Video.</w:t>
      </w:r>
    </w:p>
    <w:p>
      <w:pPr>
        <w:pStyle w:val="Berschrift2"/>
        <w:rPr/>
      </w:pPr>
      <w:bookmarkStart w:id="0" w:name="_Hlk54862461"/>
      <w:r>
        <w:rPr/>
        <w:t>Teile der JavaFX Serie (aktualisiert)</w:t>
      </w:r>
    </w:p>
    <w:p>
      <w:pPr>
        <w:pStyle w:val="ListParagraph"/>
        <w:numPr>
          <w:ilvl w:val="0"/>
          <w:numId w:val="1"/>
        </w:numPr>
        <w:rPr/>
      </w:pPr>
      <w:hyperlink r:id="rId2">
        <w:r>
          <w:rPr>
            <w:rStyle w:val="Internetverknpfung"/>
          </w:rPr>
          <w:t>JavaFX 01: Übersicht / Planung</w:t>
        </w:r>
      </w:hyperlink>
      <w:r>
        <w:rPr/>
        <w:t xml:space="preserve"> (</w:t>
      </w:r>
      <w:hyperlink r:id="rId3">
        <w:r>
          <w:rPr>
            <w:rStyle w:val="Internetverknpfung"/>
          </w:rPr>
          <w:t>YouTube</w:t>
        </w:r>
      </w:hyperlink>
      <w:r>
        <w:rPr/>
        <w:t>)</w:t>
      </w:r>
    </w:p>
    <w:p>
      <w:pPr>
        <w:pStyle w:val="ListParagraph"/>
        <w:numPr>
          <w:ilvl w:val="0"/>
          <w:numId w:val="1"/>
        </w:numPr>
        <w:rPr/>
      </w:pPr>
      <w:hyperlink r:id="rId4">
        <w:r>
          <w:rPr>
            <w:rStyle w:val="Internetverknpfung"/>
          </w:rPr>
          <w:t>JavaFX 02: Installation</w:t>
        </w:r>
      </w:hyperlink>
      <w:r>
        <w:rPr/>
        <w:t xml:space="preserve"> (</w:t>
      </w:r>
      <w:hyperlink r:id="rId5">
        <w:r>
          <w:rPr>
            <w:rStyle w:val="Internetverknpfung"/>
          </w:rPr>
          <w:t>YouTube</w:t>
        </w:r>
      </w:hyperlink>
      <w:r>
        <w:rPr/>
        <w:t>)</w:t>
      </w:r>
    </w:p>
    <w:p>
      <w:pPr>
        <w:pStyle w:val="ListParagraph"/>
        <w:numPr>
          <w:ilvl w:val="0"/>
          <w:numId w:val="1"/>
        </w:numPr>
        <w:rPr/>
      </w:pPr>
      <w:hyperlink r:id="rId6">
        <w:r>
          <w:rPr>
            <w:rStyle w:val="Internetverknpfung"/>
          </w:rPr>
          <w:t>JavaFX 03: Maven &amp; Gradle</w:t>
        </w:r>
      </w:hyperlink>
      <w:r>
        <w:rPr/>
        <w:t xml:space="preserve"> (</w:t>
      </w:r>
      <w:hyperlink r:id="rId7">
        <w:r>
          <w:rPr>
            <w:rStyle w:val="Internetverknpfung"/>
          </w:rPr>
          <w:t>YouTube</w:t>
        </w:r>
      </w:hyperlink>
      <w:r>
        <w:rPr/>
        <w:t>)</w:t>
      </w:r>
    </w:p>
    <w:p>
      <w:pPr>
        <w:pStyle w:val="ListParagraph"/>
        <w:numPr>
          <w:ilvl w:val="0"/>
          <w:numId w:val="1"/>
        </w:numPr>
        <w:rPr/>
      </w:pPr>
      <w:hyperlink r:id="rId8">
        <w:r>
          <w:rPr>
            <w:rStyle w:val="Internetverknpfung"/>
          </w:rPr>
          <w:t>JavaFX 04: IntelliJ</w:t>
        </w:r>
      </w:hyperlink>
      <w:r>
        <w:rPr/>
        <w:t xml:space="preserve"> (YouTube)</w:t>
      </w:r>
    </w:p>
    <w:p>
      <w:pPr>
        <w:pStyle w:val="ListParagraph"/>
        <w:numPr>
          <w:ilvl w:val="0"/>
          <w:numId w:val="1"/>
        </w:numPr>
        <w:rPr/>
      </w:pPr>
      <w:hyperlink r:id="rId9">
        <w:r>
          <w:rPr>
            <w:rStyle w:val="Internetverknpfung"/>
          </w:rPr>
          <w:t>JavaFX 05: Scene Builder</w:t>
        </w:r>
      </w:hyperlink>
      <w:r>
        <w:rPr>
          <w:rStyle w:val="Internetverknpfung"/>
          <w:rFonts w:eastAsia="" w:cs="" w:ascii="Calibri Light" w:hAnsi="Calibri Light" w:asciiTheme="majorHAnsi" w:cstheme="majorBidi" w:eastAsiaTheme="majorEastAsia" w:hAnsiTheme="majorHAnsi"/>
          <w:color w:val="1F3763" w:themeColor="accent1" w:themeShade="7f"/>
          <w:sz w:val="24"/>
          <w:szCs w:val="24"/>
          <w:u w:val="none"/>
        </w:rPr>
        <w:t xml:space="preserve"> </w:t>
      </w:r>
      <w:r>
        <w:rPr>
          <w:rStyle w:val="Internetverknpfung"/>
          <w:rFonts w:eastAsia="" w:cs="" w:ascii="Calibri Light" w:hAnsi="Calibri Light" w:asciiTheme="majorHAnsi" w:cstheme="majorBidi" w:eastAsiaTheme="majorEastAsia" w:hAnsiTheme="majorHAnsi"/>
          <w:color w:val="1F3763" w:themeColor="accent1" w:themeShade="7f"/>
          <w:sz w:val="24"/>
          <w:szCs w:val="24"/>
          <w:u w:val="none"/>
        </w:rPr>
        <w:t>(YouTube)</w:t>
      </w:r>
    </w:p>
    <w:p>
      <w:pPr>
        <w:pStyle w:val="Berschrift3"/>
        <w:rPr/>
      </w:pPr>
      <w:r>
        <w:rPr/>
        <w:t>Teile der JavaFX Serie (alt / geplant)</w:t>
      </w:r>
    </w:p>
    <w:p>
      <w:pPr>
        <w:pStyle w:val="ListParagraph"/>
        <w:numPr>
          <w:ilvl w:val="0"/>
          <w:numId w:val="1"/>
        </w:numPr>
        <w:rPr/>
      </w:pPr>
      <w:hyperlink r:id="rId10">
        <w:r>
          <w:rPr>
            <w:rStyle w:val="Internetverknpfung"/>
          </w:rPr>
          <w:t>JavaFX --: Erläuterung der Applikation</w:t>
        </w:r>
      </w:hyperlink>
    </w:p>
    <w:p>
      <w:pPr>
        <w:pStyle w:val="ListParagraph"/>
        <w:numPr>
          <w:ilvl w:val="0"/>
          <w:numId w:val="1"/>
        </w:numPr>
        <w:rPr/>
      </w:pPr>
      <w:hyperlink r:id="rId11">
        <w:r>
          <w:rPr>
            <w:rStyle w:val="Internetverknpfung"/>
          </w:rPr>
          <w:t>JavaFX 06: Model / View / Controller</w:t>
        </w:r>
      </w:hyperlink>
    </w:p>
    <w:p>
      <w:pPr>
        <w:pStyle w:val="ListParagraph"/>
        <w:numPr>
          <w:ilvl w:val="0"/>
          <w:numId w:val="1"/>
        </w:numPr>
        <w:rPr/>
      </w:pPr>
      <w:hyperlink r:id="rId12">
        <w:r>
          <w:rPr>
            <w:rStyle w:val="Internetverknpfung"/>
          </w:rPr>
          <w:t>JavaFX 07: MVVM</w:t>
        </w:r>
      </w:hyperlink>
      <w:bookmarkStart w:id="1" w:name="_Hlk54863483"/>
      <w:bookmarkEnd w:id="1"/>
    </w:p>
    <w:p>
      <w:pPr>
        <w:pStyle w:val="ListParagraph"/>
        <w:numPr>
          <w:ilvl w:val="0"/>
          <w:numId w:val="1"/>
        </w:numPr>
        <w:rPr/>
      </w:pPr>
      <w:r>
        <w:rPr/>
        <w:t>JavaFX: Komplette MVVM Applikation (geplant)</w:t>
      </w:r>
    </w:p>
    <w:p>
      <w:pPr>
        <w:pStyle w:val="ListParagraph"/>
        <w:numPr>
          <w:ilvl w:val="0"/>
          <w:numId w:val="1"/>
        </w:numPr>
        <w:rPr/>
      </w:pPr>
      <w:r>
        <w:rPr/>
        <w:t>JavaFX: Layouts (geplant)</w:t>
      </w:r>
    </w:p>
    <w:p>
      <w:pPr>
        <w:pStyle w:val="ListParagraph"/>
        <w:numPr>
          <w:ilvl w:val="0"/>
          <w:numId w:val="1"/>
        </w:numPr>
        <w:rPr/>
      </w:pPr>
      <w:r>
        <w:rPr/>
        <w:t>JavaFX: Formulare einfach erstellen (geplant)</w:t>
      </w:r>
    </w:p>
    <w:p>
      <w:pPr>
        <w:pStyle w:val="ListParagraph"/>
        <w:numPr>
          <w:ilvl w:val="0"/>
          <w:numId w:val="1"/>
        </w:numPr>
        <w:rPr/>
      </w:pPr>
      <w:r>
        <w:rPr/>
        <w:t>JavaFX: Multi Plattform (geplant)</w:t>
      </w:r>
    </w:p>
    <w:p>
      <w:pPr>
        <w:pStyle w:val="Berschrift2"/>
        <w:rPr/>
      </w:pPr>
      <w:r>
        <w:rPr/>
        <w:t>Code der JavaFX Serie</w:t>
      </w:r>
    </w:p>
    <w:p>
      <w:pPr>
        <w:pStyle w:val="Normal"/>
        <w:rPr>
          <w:color w:val="0000FF"/>
          <w:u w:val="single"/>
        </w:rPr>
      </w:pPr>
      <w:r>
        <w:rPr/>
        <w:t xml:space="preserve">Der Source Code sowie alle Dokumente finden sich auf GitHub: </w:t>
      </w:r>
      <w:hyperlink r:id="rId13">
        <w:r>
          <w:rPr>
            <w:rStyle w:val="Internetverknpfung"/>
          </w:rPr>
          <w:t>https://github.com/kneitzel/blog-javafx-series</w:t>
        </w:r>
      </w:hyperlink>
      <w:bookmarkEnd w:id="0"/>
    </w:p>
    <w:p>
      <w:pPr>
        <w:pStyle w:val="Textkrper"/>
        <w:rPr/>
      </w:pPr>
      <w:r>
        <w:rPr/>
        <w:t>Ein sehr wichtiger Punkt bei JavaFX ist in meinen Augen die Möglichkeit, Oberflächen deklarativ, also außerhalb des Codes, zu definieren.</w:t>
      </w:r>
    </w:p>
    <w:p>
      <w:pPr>
        <w:pStyle w:val="Textkrper"/>
        <w:rPr/>
      </w:pPr>
      <w:r>
        <w:rPr/>
        <w:t>Das erste HelloWorld Programm hat dies noch nicht genutzt, aber diesen wichtigen Punkt möchte ich nun ausgiebig erläutern.</w:t>
      </w:r>
    </w:p>
    <w:p>
      <w:pPr>
        <w:pStyle w:val="Textkrper"/>
        <w:rPr/>
      </w:pPr>
      <w:r>
        <w:rPr/>
        <w:t>Für die Erstellung der Oberflächen können wir das freie Tool SceneBuilder nutzen.</w:t>
      </w:r>
    </w:p>
    <w:p>
      <w:pPr>
        <w:pStyle w:val="Textkrper"/>
        <w:rPr/>
      </w:pPr>
      <w:r>
        <w:rPr/>
        <w:t xml:space="preserve">Dies ändert sich nun und dazu besorgen wir uns noch ein zusätzliches Tool: Den </w:t>
      </w:r>
      <w:hyperlink r:id="rId14">
        <w:r>
          <w:rPr>
            <w:rStyle w:val="Internetverknpfung"/>
          </w:rPr>
          <w:t>Scene Builder</w:t>
        </w:r>
      </w:hyperlink>
      <w:r>
        <w:rPr/>
        <w:t xml:space="preserve"> von Gluon. Nach der Installation können wir den Scene Builder auch in IntelliJ integrieren, indem wir in den Settings unter Language &amp; FRameworks -&gt; JavaFX den Pfad zum Scene Builder eintragen.</w:t>
      </w:r>
    </w:p>
    <w:p>
      <w:pPr>
        <w:pStyle w:val="Normal"/>
        <w:rPr/>
      </w:pPr>
      <w:r>
        <w:rPr/>
      </w:r>
    </w:p>
    <w:p>
      <w:pPr>
        <w:pStyle w:val="Berschrift2"/>
        <w:rPr/>
      </w:pPr>
      <w:r>
        <w:rPr/>
        <w:t>Links</w:t>
      </w:r>
    </w:p>
    <w:p>
      <w:pPr>
        <w:pStyle w:val="ListParagraph"/>
        <w:numPr>
          <w:ilvl w:val="0"/>
          <w:numId w:val="3"/>
        </w:numPr>
        <w:rPr>
          <w:rStyle w:val="Internetverknpfung"/>
        </w:rPr>
      </w:pPr>
      <w:r>
        <w:rPr/>
      </w:r>
    </w:p>
    <w:p>
      <w:pPr>
        <w:pStyle w:val="Berschrift2"/>
        <w:rPr/>
      </w:pPr>
      <w:r>
        <w:rPr/>
        <w:t>Änderungsnachweis</w:t>
      </w:r>
    </w:p>
    <w:p>
      <w:pPr>
        <w:pStyle w:val="ListParagraph"/>
        <w:numPr>
          <w:ilvl w:val="0"/>
          <w:numId w:val="2"/>
        </w:numPr>
        <w:rPr/>
      </w:pPr>
      <w:r>
        <w:rPr/>
        <w:t>2020-11-16 Komplette Überarbeitung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2020-10-30 Erste Veröffentlichung</w:t>
      </w:r>
    </w:p>
    <w:sectPr>
      <w:headerReference w:type="default" r:id="rId15"/>
      <w:type w:val="nextPage"/>
      <w:pgSz w:w="11906" w:h="16838"/>
      <w:pgMar w:left="1417" w:right="1417" w:header="708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  <w:tab/>
      <w:t>JavaFX Blog Serie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e6b5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e37e3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Berschrift2">
    <w:name w:val="Heading 2"/>
    <w:basedOn w:val="Normal"/>
    <w:next w:val="Normal"/>
    <w:link w:val="berschrift2Zchn"/>
    <w:uiPriority w:val="9"/>
    <w:unhideWhenUsed/>
    <w:qFormat/>
    <w:rsid w:val="00e37e3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Berschrift3">
    <w:name w:val="Heading 3"/>
    <w:basedOn w:val="Normal"/>
    <w:next w:val="Normal"/>
    <w:link w:val="berschrift3Zchn"/>
    <w:uiPriority w:val="9"/>
    <w:unhideWhenUsed/>
    <w:qFormat/>
    <w:rsid w:val="009502b2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Berschrift4">
    <w:name w:val="Heading 4"/>
    <w:basedOn w:val="Normal"/>
    <w:next w:val="Normal"/>
    <w:link w:val="berschrift4Zchn"/>
    <w:uiPriority w:val="9"/>
    <w:unhideWhenUsed/>
    <w:qFormat/>
    <w:rsid w:val="00e37e37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Berschrift5">
    <w:name w:val="Heading 5"/>
    <w:basedOn w:val="Normal"/>
    <w:next w:val="Normal"/>
    <w:link w:val="berschrift5Zchn"/>
    <w:uiPriority w:val="9"/>
    <w:unhideWhenUsed/>
    <w:qFormat/>
    <w:rsid w:val="0026012b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Berschrift6">
    <w:name w:val="Heading 6"/>
    <w:basedOn w:val="Normal"/>
    <w:next w:val="Normal"/>
    <w:link w:val="berschrift6Zchn"/>
    <w:uiPriority w:val="9"/>
    <w:unhideWhenUsed/>
    <w:qFormat/>
    <w:rsid w:val="0026012b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UntertitelZchn" w:customStyle="1">
    <w:name w:val="Untertitel Zchn"/>
    <w:basedOn w:val="DefaultParagraphFont"/>
    <w:link w:val="Untertitel"/>
    <w:uiPriority w:val="11"/>
    <w:qFormat/>
    <w:rsid w:val="00252f96"/>
    <w:rPr>
      <w:rFonts w:eastAsia="" w:eastAsiaTheme="minorEastAsia"/>
      <w:color w:val="5A5A5A" w:themeColor="text1" w:themeTint="a5"/>
      <w:spacing w:val="15"/>
    </w:rPr>
  </w:style>
  <w:style w:type="character" w:styleId="TitelZchn" w:customStyle="1">
    <w:name w:val="Titel Zchn"/>
    <w:basedOn w:val="DefaultParagraphFont"/>
    <w:link w:val="Titel"/>
    <w:uiPriority w:val="10"/>
    <w:qFormat/>
    <w:rsid w:val="00252f9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CodeZchn" w:customStyle="1">
    <w:name w:val="Code Zchn"/>
    <w:basedOn w:val="DefaultParagraphFont"/>
    <w:link w:val="Code"/>
    <w:qFormat/>
    <w:rsid w:val="00252f96"/>
    <w:rPr>
      <w:rFonts w:ascii="Courier New" w:hAnsi="Courier New"/>
      <w:sz w:val="16"/>
    </w:rPr>
  </w:style>
  <w:style w:type="character" w:styleId="CommandZchn" w:customStyle="1">
    <w:name w:val="Command Zchn"/>
    <w:basedOn w:val="DefaultParagraphFont"/>
    <w:link w:val="Command"/>
    <w:qFormat/>
    <w:rsid w:val="00252f96"/>
    <w:rPr>
      <w:rFonts w:ascii="Courier New" w:hAnsi="Courier New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e37e3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verknpfung">
    <w:name w:val="Internetverknüpfung"/>
    <w:basedOn w:val="DefaultParagraphFont"/>
    <w:uiPriority w:val="99"/>
    <w:unhideWhenUsed/>
    <w:rsid w:val="00e37e3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37e37"/>
    <w:rPr>
      <w:b/>
      <w:bCs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e37e3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Berschrift4Zchn" w:customStyle="1">
    <w:name w:val="Überschrift 4 Zchn"/>
    <w:basedOn w:val="DefaultParagraphFont"/>
    <w:link w:val="berschrift4"/>
    <w:uiPriority w:val="9"/>
    <w:qFormat/>
    <w:rsid w:val="00e37e37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HTMLVorformatiertZchn" w:customStyle="1">
    <w:name w:val="HTML Vorformatiert Zchn"/>
    <w:basedOn w:val="DefaultParagraphFont"/>
    <w:link w:val="HTMLVorformatiert"/>
    <w:uiPriority w:val="99"/>
    <w:qFormat/>
    <w:rsid w:val="00e37e37"/>
    <w:rPr>
      <w:rFonts w:ascii="Courier New" w:hAnsi="Courier New" w:eastAsia="Times New Roman" w:cs="Courier New"/>
      <w:sz w:val="20"/>
      <w:szCs w:val="20"/>
      <w:lang w:eastAsia="de-DE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e37e37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e37e37"/>
    <w:rPr/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9502b2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8709d"/>
    <w:rPr>
      <w:color w:val="605E5C"/>
      <w:shd w:fill="E1DFDD" w:val="clear"/>
    </w:rPr>
  </w:style>
  <w:style w:type="character" w:styleId="Berschrift5Zchn" w:customStyle="1">
    <w:name w:val="Überschrift 5 Zchn"/>
    <w:basedOn w:val="DefaultParagraphFont"/>
    <w:link w:val="berschrift5"/>
    <w:uiPriority w:val="9"/>
    <w:qFormat/>
    <w:rsid w:val="0026012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Berschrift6Zchn" w:customStyle="1">
    <w:name w:val="Überschrift 6 Zchn"/>
    <w:basedOn w:val="DefaultParagraphFont"/>
    <w:link w:val="berschrift6"/>
    <w:uiPriority w:val="9"/>
    <w:qFormat/>
    <w:rsid w:val="0026012b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Untertitel">
    <w:name w:val="Subtitle"/>
    <w:basedOn w:val="Normal"/>
    <w:next w:val="Normal"/>
    <w:link w:val="UntertitelZchn"/>
    <w:uiPriority w:val="11"/>
    <w:qFormat/>
    <w:rsid w:val="00252f96"/>
    <w:pPr>
      <w:jc w:val="center"/>
    </w:pPr>
    <w:rPr>
      <w:rFonts w:eastAsia="" w:eastAsiaTheme="minorEastAsia"/>
      <w:color w:val="5A5A5A" w:themeColor="text1" w:themeTint="a5"/>
      <w:spacing w:val="15"/>
    </w:rPr>
  </w:style>
  <w:style w:type="paragraph" w:styleId="Titel">
    <w:name w:val="Title"/>
    <w:basedOn w:val="Normal"/>
    <w:next w:val="Normal"/>
    <w:link w:val="TitelZchn"/>
    <w:uiPriority w:val="10"/>
    <w:qFormat/>
    <w:rsid w:val="00252f96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ode" w:customStyle="1">
    <w:name w:val="Code"/>
    <w:basedOn w:val="ListParagraph"/>
    <w:link w:val="CodeZchn"/>
    <w:autoRedefine/>
    <w:qFormat/>
    <w:rsid w:val="00e37e37"/>
    <w:pPr>
      <w:ind w:left="0" w:hanging="0"/>
    </w:pPr>
    <w:rPr>
      <w:rFonts w:ascii="Courier New" w:hAnsi="Courier New"/>
      <w:sz w:val="16"/>
    </w:rPr>
  </w:style>
  <w:style w:type="paragraph" w:styleId="ListParagraph">
    <w:name w:val="List Paragraph"/>
    <w:basedOn w:val="Normal"/>
    <w:uiPriority w:val="34"/>
    <w:qFormat/>
    <w:rsid w:val="00252f96"/>
    <w:pPr>
      <w:spacing w:before="0" w:after="160"/>
      <w:ind w:left="720" w:hanging="0"/>
      <w:contextualSpacing/>
    </w:pPr>
    <w:rPr/>
  </w:style>
  <w:style w:type="paragraph" w:styleId="Command" w:customStyle="1">
    <w:name w:val="Command"/>
    <w:basedOn w:val="ListParagraph"/>
    <w:link w:val="CommandZchn"/>
    <w:qFormat/>
    <w:rsid w:val="007e407a"/>
    <w:pPr>
      <w:ind w:left="0" w:hanging="0"/>
    </w:pPr>
    <w:rPr>
      <w:rFonts w:ascii="Courier New" w:hAnsi="Courier New"/>
    </w:rPr>
  </w:style>
  <w:style w:type="paragraph" w:styleId="NormalWeb">
    <w:name w:val="Normal (Web)"/>
    <w:basedOn w:val="Normal"/>
    <w:uiPriority w:val="99"/>
    <w:semiHidden/>
    <w:unhideWhenUsed/>
    <w:qFormat/>
    <w:rsid w:val="00e37e3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HTMLPreformatted">
    <w:name w:val="HTML Preformatted"/>
    <w:basedOn w:val="Normal"/>
    <w:link w:val="HTMLVorformatiertZchn"/>
    <w:uiPriority w:val="99"/>
    <w:unhideWhenUsed/>
    <w:qFormat/>
    <w:rsid w:val="00e37e3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de-DE"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link w:val="KopfzeileZchn"/>
    <w:uiPriority w:val="99"/>
    <w:unhideWhenUsed/>
    <w:rsid w:val="00e37e3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uzeileZchn"/>
    <w:uiPriority w:val="99"/>
    <w:unhideWhenUsed/>
    <w:rsid w:val="00e37e3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e37e3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log.kneitzel.de/2020/06/29/javafx-uebersicht-planung/" TargetMode="External"/><Relationship Id="rId3" Type="http://schemas.openxmlformats.org/officeDocument/2006/relationships/hyperlink" Target="https://youtu.be/emCUpGFpf_Q" TargetMode="External"/><Relationship Id="rId4" Type="http://schemas.openxmlformats.org/officeDocument/2006/relationships/hyperlink" Target="https://blog.kneitzel.de/2020/06/24/javafx-uebersicht/" TargetMode="External"/><Relationship Id="rId5" Type="http://schemas.openxmlformats.org/officeDocument/2006/relationships/hyperlink" Target="https://youtu.be/ZmDUr7fwABM" TargetMode="External"/><Relationship Id="rId6" Type="http://schemas.openxmlformats.org/officeDocument/2006/relationships/hyperlink" Target="https://blog.kneitzel.de/2020/11/02/javafx-maven-und-gradle/" TargetMode="External"/><Relationship Id="rId7" Type="http://schemas.openxmlformats.org/officeDocument/2006/relationships/hyperlink" Target="https://youtu.be/daVCphI0qZ0" TargetMode="External"/><Relationship Id="rId8" Type="http://schemas.openxmlformats.org/officeDocument/2006/relationships/hyperlink" Target="https://blog.kneitzel.de/2020/11/02/javafx-intellij/" TargetMode="External"/><Relationship Id="rId9" Type="http://schemas.openxmlformats.org/officeDocument/2006/relationships/hyperlink" Target="https://blog.kneitzel.de/2020/06/26/javafx-scene-builder/" TargetMode="External"/><Relationship Id="rId10" Type="http://schemas.openxmlformats.org/officeDocument/2006/relationships/hyperlink" Target="https://blog.kneitzel.de/2020/06/26/javafx-erlaeuterungen-der-applikation/" TargetMode="External"/><Relationship Id="rId11" Type="http://schemas.openxmlformats.org/officeDocument/2006/relationships/hyperlink" Target="https://blog.kneitzel.de/2020/06/26/javafx-model-view-controller/" TargetMode="External"/><Relationship Id="rId12" Type="http://schemas.openxmlformats.org/officeDocument/2006/relationships/hyperlink" Target="https://blog.kneitzel.de/2020/06/29/javafx-mvvm/" TargetMode="External"/><Relationship Id="rId13" Type="http://schemas.openxmlformats.org/officeDocument/2006/relationships/hyperlink" Target="https://github.com/kneitzel/blog-javafx-series" TargetMode="External"/><Relationship Id="rId14" Type="http://schemas.openxmlformats.org/officeDocument/2006/relationships/hyperlink" Target="https://gluonhq.com/products/scene-builder/" TargetMode="External"/><Relationship Id="rId15" Type="http://schemas.openxmlformats.org/officeDocument/2006/relationships/header" Target="head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LibreOffice/6.4.6.2$Linux_X86_64 LibreOffice_project/40$Build-2</Application>
  <Pages>1</Pages>
  <Words>234</Words>
  <Characters>1347</Characters>
  <CharactersWithSpaces>1539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2020-10-30T10:51:00Z</dcterms:created>
  <dc:creator>Konrad Neitzel</dc:creator>
  <dc:description/>
  <dc:language>de-DE</dc:language>
  <cp:lastModifiedBy/>
  <dcterms:modified xsi:type="dcterms:W3CDTF">2020-11-16T17:36:35Z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