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776638060"/>
        <w:docPartObj>
          <w:docPartGallery w:val="Cover Pages"/>
          <w:docPartUnique/>
        </w:docPartObj>
      </w:sdtPr>
      <w:sdtContent>
        <w:p w14:paraId="6F167D66" w14:textId="298B8787" w:rsidR="00E55484" w:rsidRDefault="00E55484">
          <w:pPr>
            <w:pStyle w:val="Sansinterligne"/>
          </w:pPr>
          <w:r>
            <w:rPr>
              <w:noProof/>
            </w:rPr>
            <mc:AlternateContent>
              <mc:Choice Requires="wpg">
                <w:drawing>
                  <wp:anchor distT="0" distB="0" distL="114300" distR="114300" simplePos="0" relativeHeight="251659264" behindDoc="1" locked="0" layoutInCell="1" allowOverlap="1" wp14:anchorId="4CD59E67" wp14:editId="3A2AA2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2-05T00:00:00Z">
                                      <w:dateFormat w:val="dd/MM/yyyy"/>
                                      <w:lid w:val="fr-FR"/>
                                      <w:storeMappedDataAs w:val="dateTime"/>
                                      <w:calendar w:val="gregorian"/>
                                    </w:date>
                                  </w:sdtPr>
                                  <w:sdtContent>
                                    <w:p w14:paraId="5FDD4736" w14:textId="1FD8DF8C" w:rsidR="00E55484" w:rsidRDefault="0071213A">
                                      <w:pPr>
                                        <w:pStyle w:val="Sansinterligne"/>
                                        <w:jc w:val="right"/>
                                        <w:rPr>
                                          <w:color w:val="FFFFFF" w:themeColor="background1"/>
                                          <w:sz w:val="28"/>
                                          <w:szCs w:val="28"/>
                                        </w:rPr>
                                      </w:pPr>
                                      <w:r>
                                        <w:rPr>
                                          <w:color w:val="FFFFFF" w:themeColor="background1"/>
                                          <w:sz w:val="28"/>
                                          <w:szCs w:val="28"/>
                                        </w:rPr>
                                        <w:t>05/02/2024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D59E67"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2-05T00:00:00Z">
                                <w:dateFormat w:val="dd/MM/yyyy"/>
                                <w:lid w:val="fr-FR"/>
                                <w:storeMappedDataAs w:val="dateTime"/>
                                <w:calendar w:val="gregorian"/>
                              </w:date>
                            </w:sdtPr>
                            <w:sdtContent>
                              <w:p w14:paraId="5FDD4736" w14:textId="1FD8DF8C" w:rsidR="00E55484" w:rsidRDefault="0071213A">
                                <w:pPr>
                                  <w:pStyle w:val="Sansinterligne"/>
                                  <w:jc w:val="right"/>
                                  <w:rPr>
                                    <w:color w:val="FFFFFF" w:themeColor="background1"/>
                                    <w:sz w:val="28"/>
                                    <w:szCs w:val="28"/>
                                  </w:rPr>
                                </w:pPr>
                                <w:r>
                                  <w:rPr>
                                    <w:color w:val="FFFFFF" w:themeColor="background1"/>
                                    <w:sz w:val="28"/>
                                    <w:szCs w:val="28"/>
                                  </w:rPr>
                                  <w:t>05/02/2024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0985F6A" wp14:editId="409114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A8A4D" w14:textId="43D6D045" w:rsidR="00E55484"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55484">
                                      <w:rPr>
                                        <w:color w:val="4472C4" w:themeColor="accent1"/>
                                        <w:sz w:val="26"/>
                                        <w:szCs w:val="26"/>
                                      </w:rPr>
                                      <w:t>NEKRUZ Kayumars</w:t>
                                    </w:r>
                                  </w:sdtContent>
                                </w:sdt>
                              </w:p>
                              <w:p w14:paraId="33F8691D" w14:textId="7F3B777F" w:rsidR="00E55484"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E55484">
                                      <w:rPr>
                                        <w:caps/>
                                        <w:color w:val="595959" w:themeColor="text1" w:themeTint="A6"/>
                                        <w:sz w:val="20"/>
                                        <w:szCs w:val="20"/>
                                      </w:rPr>
                                      <w:t>3Il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985F6A"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DDA8A4D" w14:textId="43D6D045" w:rsidR="00E55484"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55484">
                                <w:rPr>
                                  <w:color w:val="4472C4" w:themeColor="accent1"/>
                                  <w:sz w:val="26"/>
                                  <w:szCs w:val="26"/>
                                </w:rPr>
                                <w:t>NEKRUZ Kayumars</w:t>
                              </w:r>
                            </w:sdtContent>
                          </w:sdt>
                        </w:p>
                        <w:p w14:paraId="33F8691D" w14:textId="7F3B777F" w:rsidR="00E55484"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E55484">
                                <w:rPr>
                                  <w:caps/>
                                  <w:color w:val="595959" w:themeColor="text1" w:themeTint="A6"/>
                                  <w:sz w:val="20"/>
                                  <w:szCs w:val="20"/>
                                </w:rPr>
                                <w:t>3Il</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DD1434" wp14:editId="745CE0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7C111" w14:textId="622227E3" w:rsidR="00E55484"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55484">
                                      <w:rPr>
                                        <w:rFonts w:asciiTheme="majorHAnsi" w:eastAsiaTheme="majorEastAsia" w:hAnsiTheme="majorHAnsi" w:cstheme="majorBidi"/>
                                        <w:color w:val="262626" w:themeColor="text1" w:themeTint="D9"/>
                                        <w:sz w:val="72"/>
                                        <w:szCs w:val="72"/>
                                      </w:rPr>
                                      <w:t>Rapport Power BI</w:t>
                                    </w:r>
                                  </w:sdtContent>
                                </w:sdt>
                              </w:p>
                              <w:p w14:paraId="1DD65B01" w14:textId="3F3C43B3" w:rsidR="00E55484"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F829EA">
                                      <w:rPr>
                                        <w:color w:val="404040" w:themeColor="text1" w:themeTint="BF"/>
                                        <w:sz w:val="36"/>
                                        <w:szCs w:val="36"/>
                                      </w:rPr>
                                      <w:t>Sous titre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DD1434"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997C111" w14:textId="622227E3" w:rsidR="00E55484"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55484">
                                <w:rPr>
                                  <w:rFonts w:asciiTheme="majorHAnsi" w:eastAsiaTheme="majorEastAsia" w:hAnsiTheme="majorHAnsi" w:cstheme="majorBidi"/>
                                  <w:color w:val="262626" w:themeColor="text1" w:themeTint="D9"/>
                                  <w:sz w:val="72"/>
                                  <w:szCs w:val="72"/>
                                </w:rPr>
                                <w:t>Rapport Power BI</w:t>
                              </w:r>
                            </w:sdtContent>
                          </w:sdt>
                        </w:p>
                        <w:p w14:paraId="1DD65B01" w14:textId="3F3C43B3" w:rsidR="00E55484"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F829EA">
                                <w:rPr>
                                  <w:color w:val="404040" w:themeColor="text1" w:themeTint="BF"/>
                                  <w:sz w:val="36"/>
                                  <w:szCs w:val="36"/>
                                </w:rPr>
                                <w:t>Sous titre</w:t>
                              </w:r>
                              <w:proofErr w:type="spellEnd"/>
                            </w:sdtContent>
                          </w:sdt>
                        </w:p>
                      </w:txbxContent>
                    </v:textbox>
                    <w10:wrap anchorx="page" anchory="page"/>
                  </v:shape>
                </w:pict>
              </mc:Fallback>
            </mc:AlternateContent>
          </w:r>
        </w:p>
        <w:p w14:paraId="70F6DA13" w14:textId="1B93ECA6" w:rsidR="00E55484" w:rsidRDefault="00E55484">
          <w:r>
            <w:br w:type="page"/>
          </w:r>
        </w:p>
      </w:sdtContent>
    </w:sdt>
    <w:sdt>
      <w:sdtPr>
        <w:rPr>
          <w:rFonts w:asciiTheme="minorHAnsi" w:eastAsiaTheme="minorHAnsi" w:hAnsiTheme="minorHAnsi" w:cstheme="minorBidi"/>
          <w:color w:val="auto"/>
          <w:kern w:val="2"/>
          <w:sz w:val="22"/>
          <w:szCs w:val="22"/>
          <w:lang w:eastAsia="en-US"/>
          <w14:ligatures w14:val="standardContextual"/>
        </w:rPr>
        <w:id w:val="-73972987"/>
        <w:docPartObj>
          <w:docPartGallery w:val="Table of Contents"/>
          <w:docPartUnique/>
        </w:docPartObj>
      </w:sdtPr>
      <w:sdtEndPr>
        <w:rPr>
          <w:b/>
          <w:bCs/>
        </w:rPr>
      </w:sdtEndPr>
      <w:sdtContent>
        <w:p w14:paraId="1A65E234" w14:textId="1CE7A5B1" w:rsidR="008F11BA" w:rsidRDefault="008F11BA">
          <w:pPr>
            <w:pStyle w:val="En-ttedetabledesmatires"/>
          </w:pPr>
          <w:r>
            <w:t>Table des matières</w:t>
          </w:r>
        </w:p>
        <w:p w14:paraId="246DDECB" w14:textId="026247D4" w:rsidR="00612FCD" w:rsidRDefault="008F11B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7977679" w:history="1">
            <w:r w:rsidR="00612FCD" w:rsidRPr="002B368B">
              <w:rPr>
                <w:rStyle w:val="Lienhypertexte"/>
                <w:noProof/>
                <w:lang w:val="en-GB"/>
              </w:rPr>
              <w:t>Introduction</w:t>
            </w:r>
            <w:r w:rsidR="00612FCD">
              <w:rPr>
                <w:noProof/>
                <w:webHidden/>
              </w:rPr>
              <w:tab/>
            </w:r>
            <w:r w:rsidR="00612FCD">
              <w:rPr>
                <w:noProof/>
                <w:webHidden/>
              </w:rPr>
              <w:fldChar w:fldCharType="begin"/>
            </w:r>
            <w:r w:rsidR="00612FCD">
              <w:rPr>
                <w:noProof/>
                <w:webHidden/>
              </w:rPr>
              <w:instrText xml:space="preserve"> PAGEREF _Toc157977679 \h </w:instrText>
            </w:r>
            <w:r w:rsidR="00612FCD">
              <w:rPr>
                <w:noProof/>
                <w:webHidden/>
              </w:rPr>
            </w:r>
            <w:r w:rsidR="00612FCD">
              <w:rPr>
                <w:noProof/>
                <w:webHidden/>
              </w:rPr>
              <w:fldChar w:fldCharType="separate"/>
            </w:r>
            <w:r w:rsidR="00612FCD">
              <w:rPr>
                <w:noProof/>
                <w:webHidden/>
              </w:rPr>
              <w:t>2</w:t>
            </w:r>
            <w:r w:rsidR="00612FCD">
              <w:rPr>
                <w:noProof/>
                <w:webHidden/>
              </w:rPr>
              <w:fldChar w:fldCharType="end"/>
            </w:r>
          </w:hyperlink>
        </w:p>
        <w:p w14:paraId="2608D1F6" w14:textId="134F2571" w:rsidR="00612FCD" w:rsidRDefault="00612FCD">
          <w:pPr>
            <w:pStyle w:val="TM1"/>
            <w:tabs>
              <w:tab w:val="right" w:leader="dot" w:pos="9062"/>
            </w:tabs>
            <w:rPr>
              <w:rFonts w:eastAsiaTheme="minorEastAsia"/>
              <w:noProof/>
              <w:lang w:eastAsia="fr-FR"/>
            </w:rPr>
          </w:pPr>
          <w:hyperlink w:anchor="_Toc157977680" w:history="1">
            <w:r w:rsidRPr="002B368B">
              <w:rPr>
                <w:rStyle w:val="Lienhypertexte"/>
                <w:noProof/>
              </w:rPr>
              <w:t>1. Contexte et Objectifs</w:t>
            </w:r>
            <w:r>
              <w:rPr>
                <w:noProof/>
                <w:webHidden/>
              </w:rPr>
              <w:tab/>
            </w:r>
            <w:r>
              <w:rPr>
                <w:noProof/>
                <w:webHidden/>
              </w:rPr>
              <w:fldChar w:fldCharType="begin"/>
            </w:r>
            <w:r>
              <w:rPr>
                <w:noProof/>
                <w:webHidden/>
              </w:rPr>
              <w:instrText xml:space="preserve"> PAGEREF _Toc157977680 \h </w:instrText>
            </w:r>
            <w:r>
              <w:rPr>
                <w:noProof/>
                <w:webHidden/>
              </w:rPr>
            </w:r>
            <w:r>
              <w:rPr>
                <w:noProof/>
                <w:webHidden/>
              </w:rPr>
              <w:fldChar w:fldCharType="separate"/>
            </w:r>
            <w:r>
              <w:rPr>
                <w:noProof/>
                <w:webHidden/>
              </w:rPr>
              <w:t>2</w:t>
            </w:r>
            <w:r>
              <w:rPr>
                <w:noProof/>
                <w:webHidden/>
              </w:rPr>
              <w:fldChar w:fldCharType="end"/>
            </w:r>
          </w:hyperlink>
        </w:p>
        <w:p w14:paraId="3B6B9765" w14:textId="01910F30" w:rsidR="00612FCD" w:rsidRDefault="00612FCD">
          <w:pPr>
            <w:pStyle w:val="TM1"/>
            <w:tabs>
              <w:tab w:val="right" w:leader="dot" w:pos="9062"/>
            </w:tabs>
            <w:rPr>
              <w:rFonts w:eastAsiaTheme="minorEastAsia"/>
              <w:noProof/>
              <w:lang w:eastAsia="fr-FR"/>
            </w:rPr>
          </w:pPr>
          <w:hyperlink w:anchor="_Toc157977681" w:history="1">
            <w:r w:rsidRPr="002B368B">
              <w:rPr>
                <w:rStyle w:val="Lienhypertexte"/>
                <w:noProof/>
              </w:rPr>
              <w:t>2. Identification et Sélection des Sources de Données</w:t>
            </w:r>
            <w:r>
              <w:rPr>
                <w:noProof/>
                <w:webHidden/>
              </w:rPr>
              <w:tab/>
            </w:r>
            <w:r>
              <w:rPr>
                <w:noProof/>
                <w:webHidden/>
              </w:rPr>
              <w:fldChar w:fldCharType="begin"/>
            </w:r>
            <w:r>
              <w:rPr>
                <w:noProof/>
                <w:webHidden/>
              </w:rPr>
              <w:instrText xml:space="preserve"> PAGEREF _Toc157977681 \h </w:instrText>
            </w:r>
            <w:r>
              <w:rPr>
                <w:noProof/>
                <w:webHidden/>
              </w:rPr>
            </w:r>
            <w:r>
              <w:rPr>
                <w:noProof/>
                <w:webHidden/>
              </w:rPr>
              <w:fldChar w:fldCharType="separate"/>
            </w:r>
            <w:r>
              <w:rPr>
                <w:noProof/>
                <w:webHidden/>
              </w:rPr>
              <w:t>2</w:t>
            </w:r>
            <w:r>
              <w:rPr>
                <w:noProof/>
                <w:webHidden/>
              </w:rPr>
              <w:fldChar w:fldCharType="end"/>
            </w:r>
          </w:hyperlink>
        </w:p>
        <w:p w14:paraId="299BCD0B" w14:textId="1878CFA0" w:rsidR="00612FCD" w:rsidRDefault="00612FCD">
          <w:pPr>
            <w:pStyle w:val="TM1"/>
            <w:tabs>
              <w:tab w:val="right" w:leader="dot" w:pos="9062"/>
            </w:tabs>
            <w:rPr>
              <w:rFonts w:eastAsiaTheme="minorEastAsia"/>
              <w:noProof/>
              <w:lang w:eastAsia="fr-FR"/>
            </w:rPr>
          </w:pPr>
          <w:hyperlink w:anchor="_Toc157977682" w:history="1">
            <w:r w:rsidRPr="002B368B">
              <w:rPr>
                <w:rStyle w:val="Lienhypertexte"/>
                <w:noProof/>
              </w:rPr>
              <w:t>3. Nettoyage et Préparation des Données</w:t>
            </w:r>
            <w:r>
              <w:rPr>
                <w:noProof/>
                <w:webHidden/>
              </w:rPr>
              <w:tab/>
            </w:r>
            <w:r>
              <w:rPr>
                <w:noProof/>
                <w:webHidden/>
              </w:rPr>
              <w:fldChar w:fldCharType="begin"/>
            </w:r>
            <w:r>
              <w:rPr>
                <w:noProof/>
                <w:webHidden/>
              </w:rPr>
              <w:instrText xml:space="preserve"> PAGEREF _Toc157977682 \h </w:instrText>
            </w:r>
            <w:r>
              <w:rPr>
                <w:noProof/>
                <w:webHidden/>
              </w:rPr>
            </w:r>
            <w:r>
              <w:rPr>
                <w:noProof/>
                <w:webHidden/>
              </w:rPr>
              <w:fldChar w:fldCharType="separate"/>
            </w:r>
            <w:r>
              <w:rPr>
                <w:noProof/>
                <w:webHidden/>
              </w:rPr>
              <w:t>2</w:t>
            </w:r>
            <w:r>
              <w:rPr>
                <w:noProof/>
                <w:webHidden/>
              </w:rPr>
              <w:fldChar w:fldCharType="end"/>
            </w:r>
          </w:hyperlink>
        </w:p>
        <w:p w14:paraId="5915E02F" w14:textId="0F598412" w:rsidR="00612FCD" w:rsidRDefault="00612FCD">
          <w:pPr>
            <w:pStyle w:val="TM1"/>
            <w:tabs>
              <w:tab w:val="right" w:leader="dot" w:pos="9062"/>
            </w:tabs>
            <w:rPr>
              <w:rFonts w:eastAsiaTheme="minorEastAsia"/>
              <w:noProof/>
              <w:lang w:eastAsia="fr-FR"/>
            </w:rPr>
          </w:pPr>
          <w:hyperlink w:anchor="_Toc157977683" w:history="1">
            <w:r w:rsidRPr="002B368B">
              <w:rPr>
                <w:rStyle w:val="Lienhypertexte"/>
                <w:noProof/>
              </w:rPr>
              <w:t>4. Architecture du Datawarehouse</w:t>
            </w:r>
            <w:r>
              <w:rPr>
                <w:noProof/>
                <w:webHidden/>
              </w:rPr>
              <w:tab/>
            </w:r>
            <w:r>
              <w:rPr>
                <w:noProof/>
                <w:webHidden/>
              </w:rPr>
              <w:fldChar w:fldCharType="begin"/>
            </w:r>
            <w:r>
              <w:rPr>
                <w:noProof/>
                <w:webHidden/>
              </w:rPr>
              <w:instrText xml:space="preserve"> PAGEREF _Toc157977683 \h </w:instrText>
            </w:r>
            <w:r>
              <w:rPr>
                <w:noProof/>
                <w:webHidden/>
              </w:rPr>
            </w:r>
            <w:r>
              <w:rPr>
                <w:noProof/>
                <w:webHidden/>
              </w:rPr>
              <w:fldChar w:fldCharType="separate"/>
            </w:r>
            <w:r>
              <w:rPr>
                <w:noProof/>
                <w:webHidden/>
              </w:rPr>
              <w:t>3</w:t>
            </w:r>
            <w:r>
              <w:rPr>
                <w:noProof/>
                <w:webHidden/>
              </w:rPr>
              <w:fldChar w:fldCharType="end"/>
            </w:r>
          </w:hyperlink>
        </w:p>
        <w:p w14:paraId="374645F7" w14:textId="1DEE25E5" w:rsidR="00612FCD" w:rsidRDefault="00612FCD">
          <w:pPr>
            <w:pStyle w:val="TM2"/>
            <w:tabs>
              <w:tab w:val="left" w:pos="660"/>
              <w:tab w:val="right" w:leader="dot" w:pos="9062"/>
            </w:tabs>
            <w:rPr>
              <w:rFonts w:eastAsiaTheme="minorEastAsia"/>
              <w:noProof/>
              <w:lang w:eastAsia="fr-FR"/>
            </w:rPr>
          </w:pPr>
          <w:hyperlink w:anchor="_Toc157977684" w:history="1">
            <w:r w:rsidRPr="002B368B">
              <w:rPr>
                <w:rStyle w:val="Lienhypertexte"/>
                <w:noProof/>
              </w:rPr>
              <w:t>1.</w:t>
            </w:r>
            <w:r>
              <w:rPr>
                <w:rFonts w:eastAsiaTheme="minorEastAsia"/>
                <w:noProof/>
                <w:lang w:eastAsia="fr-FR"/>
              </w:rPr>
              <w:tab/>
            </w:r>
            <w:r w:rsidRPr="002B368B">
              <w:rPr>
                <w:rStyle w:val="Lienhypertexte"/>
                <w:noProof/>
              </w:rPr>
              <w:t>Architecture 1 : Data Lake avec approche Serverless</w:t>
            </w:r>
            <w:r>
              <w:rPr>
                <w:noProof/>
                <w:webHidden/>
              </w:rPr>
              <w:tab/>
            </w:r>
            <w:r>
              <w:rPr>
                <w:noProof/>
                <w:webHidden/>
              </w:rPr>
              <w:fldChar w:fldCharType="begin"/>
            </w:r>
            <w:r>
              <w:rPr>
                <w:noProof/>
                <w:webHidden/>
              </w:rPr>
              <w:instrText xml:space="preserve"> PAGEREF _Toc157977684 \h </w:instrText>
            </w:r>
            <w:r>
              <w:rPr>
                <w:noProof/>
                <w:webHidden/>
              </w:rPr>
            </w:r>
            <w:r>
              <w:rPr>
                <w:noProof/>
                <w:webHidden/>
              </w:rPr>
              <w:fldChar w:fldCharType="separate"/>
            </w:r>
            <w:r>
              <w:rPr>
                <w:noProof/>
                <w:webHidden/>
              </w:rPr>
              <w:t>3</w:t>
            </w:r>
            <w:r>
              <w:rPr>
                <w:noProof/>
                <w:webHidden/>
              </w:rPr>
              <w:fldChar w:fldCharType="end"/>
            </w:r>
          </w:hyperlink>
        </w:p>
        <w:p w14:paraId="1DF6D4DF" w14:textId="4FA198EB" w:rsidR="00612FCD" w:rsidRDefault="00612FCD">
          <w:pPr>
            <w:pStyle w:val="TM2"/>
            <w:tabs>
              <w:tab w:val="left" w:pos="660"/>
              <w:tab w:val="right" w:leader="dot" w:pos="9062"/>
            </w:tabs>
            <w:rPr>
              <w:rFonts w:eastAsiaTheme="minorEastAsia"/>
              <w:noProof/>
              <w:lang w:eastAsia="fr-FR"/>
            </w:rPr>
          </w:pPr>
          <w:hyperlink w:anchor="_Toc157977685" w:history="1">
            <w:r w:rsidRPr="002B368B">
              <w:rPr>
                <w:rStyle w:val="Lienhypertexte"/>
                <w:noProof/>
              </w:rPr>
              <w:t>2.</w:t>
            </w:r>
            <w:r>
              <w:rPr>
                <w:rFonts w:eastAsiaTheme="minorEastAsia"/>
                <w:noProof/>
                <w:lang w:eastAsia="fr-FR"/>
              </w:rPr>
              <w:tab/>
            </w:r>
            <w:r w:rsidRPr="002B368B">
              <w:rPr>
                <w:rStyle w:val="Lienhypertexte"/>
                <w:noProof/>
              </w:rPr>
              <w:t>Architecture 2 : Data Warehouse centrée sur le Cloud</w:t>
            </w:r>
            <w:r>
              <w:rPr>
                <w:noProof/>
                <w:webHidden/>
              </w:rPr>
              <w:tab/>
            </w:r>
            <w:r>
              <w:rPr>
                <w:noProof/>
                <w:webHidden/>
              </w:rPr>
              <w:fldChar w:fldCharType="begin"/>
            </w:r>
            <w:r>
              <w:rPr>
                <w:noProof/>
                <w:webHidden/>
              </w:rPr>
              <w:instrText xml:space="preserve"> PAGEREF _Toc157977685 \h </w:instrText>
            </w:r>
            <w:r>
              <w:rPr>
                <w:noProof/>
                <w:webHidden/>
              </w:rPr>
            </w:r>
            <w:r>
              <w:rPr>
                <w:noProof/>
                <w:webHidden/>
              </w:rPr>
              <w:fldChar w:fldCharType="separate"/>
            </w:r>
            <w:r>
              <w:rPr>
                <w:noProof/>
                <w:webHidden/>
              </w:rPr>
              <w:t>4</w:t>
            </w:r>
            <w:r>
              <w:rPr>
                <w:noProof/>
                <w:webHidden/>
              </w:rPr>
              <w:fldChar w:fldCharType="end"/>
            </w:r>
          </w:hyperlink>
        </w:p>
        <w:p w14:paraId="21513512" w14:textId="0205BA0F" w:rsidR="00612FCD" w:rsidRDefault="00612FCD">
          <w:pPr>
            <w:pStyle w:val="TM1"/>
            <w:tabs>
              <w:tab w:val="right" w:leader="dot" w:pos="9062"/>
            </w:tabs>
            <w:rPr>
              <w:rFonts w:eastAsiaTheme="minorEastAsia"/>
              <w:noProof/>
              <w:lang w:eastAsia="fr-FR"/>
            </w:rPr>
          </w:pPr>
          <w:hyperlink w:anchor="_Toc157977686" w:history="1">
            <w:r w:rsidRPr="002B368B">
              <w:rPr>
                <w:rStyle w:val="Lienhypertexte"/>
                <w:noProof/>
              </w:rPr>
              <w:t>5. Développement des Tableaux de Bord</w:t>
            </w:r>
            <w:r>
              <w:rPr>
                <w:noProof/>
                <w:webHidden/>
              </w:rPr>
              <w:tab/>
            </w:r>
            <w:r>
              <w:rPr>
                <w:noProof/>
                <w:webHidden/>
              </w:rPr>
              <w:fldChar w:fldCharType="begin"/>
            </w:r>
            <w:r>
              <w:rPr>
                <w:noProof/>
                <w:webHidden/>
              </w:rPr>
              <w:instrText xml:space="preserve"> PAGEREF _Toc157977686 \h </w:instrText>
            </w:r>
            <w:r>
              <w:rPr>
                <w:noProof/>
                <w:webHidden/>
              </w:rPr>
            </w:r>
            <w:r>
              <w:rPr>
                <w:noProof/>
                <w:webHidden/>
              </w:rPr>
              <w:fldChar w:fldCharType="separate"/>
            </w:r>
            <w:r>
              <w:rPr>
                <w:noProof/>
                <w:webHidden/>
              </w:rPr>
              <w:t>5</w:t>
            </w:r>
            <w:r>
              <w:rPr>
                <w:noProof/>
                <w:webHidden/>
              </w:rPr>
              <w:fldChar w:fldCharType="end"/>
            </w:r>
          </w:hyperlink>
        </w:p>
        <w:p w14:paraId="436DC702" w14:textId="594800D0" w:rsidR="00612FCD" w:rsidRDefault="00612FCD">
          <w:pPr>
            <w:pStyle w:val="TM1"/>
            <w:tabs>
              <w:tab w:val="right" w:leader="dot" w:pos="9062"/>
            </w:tabs>
            <w:rPr>
              <w:rFonts w:eastAsiaTheme="minorEastAsia"/>
              <w:noProof/>
              <w:lang w:eastAsia="fr-FR"/>
            </w:rPr>
          </w:pPr>
          <w:hyperlink w:anchor="_Toc157977687" w:history="1">
            <w:r w:rsidRPr="002B368B">
              <w:rPr>
                <w:rStyle w:val="Lienhypertexte"/>
                <w:noProof/>
              </w:rPr>
              <w:t>6. Analyses et Insights</w:t>
            </w:r>
            <w:r>
              <w:rPr>
                <w:noProof/>
                <w:webHidden/>
              </w:rPr>
              <w:tab/>
            </w:r>
            <w:r>
              <w:rPr>
                <w:noProof/>
                <w:webHidden/>
              </w:rPr>
              <w:fldChar w:fldCharType="begin"/>
            </w:r>
            <w:r>
              <w:rPr>
                <w:noProof/>
                <w:webHidden/>
              </w:rPr>
              <w:instrText xml:space="preserve"> PAGEREF _Toc157977687 \h </w:instrText>
            </w:r>
            <w:r>
              <w:rPr>
                <w:noProof/>
                <w:webHidden/>
              </w:rPr>
            </w:r>
            <w:r>
              <w:rPr>
                <w:noProof/>
                <w:webHidden/>
              </w:rPr>
              <w:fldChar w:fldCharType="separate"/>
            </w:r>
            <w:r>
              <w:rPr>
                <w:noProof/>
                <w:webHidden/>
              </w:rPr>
              <w:t>5</w:t>
            </w:r>
            <w:r>
              <w:rPr>
                <w:noProof/>
                <w:webHidden/>
              </w:rPr>
              <w:fldChar w:fldCharType="end"/>
            </w:r>
          </w:hyperlink>
        </w:p>
        <w:p w14:paraId="65787EE7" w14:textId="1CF6593C" w:rsidR="00612FCD" w:rsidRDefault="00612FCD">
          <w:pPr>
            <w:pStyle w:val="TM1"/>
            <w:tabs>
              <w:tab w:val="right" w:leader="dot" w:pos="9062"/>
            </w:tabs>
            <w:rPr>
              <w:rFonts w:eastAsiaTheme="minorEastAsia"/>
              <w:noProof/>
              <w:lang w:eastAsia="fr-FR"/>
            </w:rPr>
          </w:pPr>
          <w:hyperlink w:anchor="_Toc157977688" w:history="1">
            <w:r w:rsidRPr="002B368B">
              <w:rPr>
                <w:rStyle w:val="Lienhypertexte"/>
                <w:noProof/>
              </w:rPr>
              <w:t>7. Conclusion</w:t>
            </w:r>
            <w:r>
              <w:rPr>
                <w:noProof/>
                <w:webHidden/>
              </w:rPr>
              <w:tab/>
            </w:r>
            <w:r>
              <w:rPr>
                <w:noProof/>
                <w:webHidden/>
              </w:rPr>
              <w:fldChar w:fldCharType="begin"/>
            </w:r>
            <w:r>
              <w:rPr>
                <w:noProof/>
                <w:webHidden/>
              </w:rPr>
              <w:instrText xml:space="preserve"> PAGEREF _Toc157977688 \h </w:instrText>
            </w:r>
            <w:r>
              <w:rPr>
                <w:noProof/>
                <w:webHidden/>
              </w:rPr>
            </w:r>
            <w:r>
              <w:rPr>
                <w:noProof/>
                <w:webHidden/>
              </w:rPr>
              <w:fldChar w:fldCharType="separate"/>
            </w:r>
            <w:r>
              <w:rPr>
                <w:noProof/>
                <w:webHidden/>
              </w:rPr>
              <w:t>5</w:t>
            </w:r>
            <w:r>
              <w:rPr>
                <w:noProof/>
                <w:webHidden/>
              </w:rPr>
              <w:fldChar w:fldCharType="end"/>
            </w:r>
          </w:hyperlink>
        </w:p>
        <w:p w14:paraId="5AA94254" w14:textId="654E9C35" w:rsidR="00612FCD" w:rsidRDefault="00612FCD">
          <w:pPr>
            <w:pStyle w:val="TM1"/>
            <w:tabs>
              <w:tab w:val="right" w:leader="dot" w:pos="9062"/>
            </w:tabs>
            <w:rPr>
              <w:rFonts w:eastAsiaTheme="minorEastAsia"/>
              <w:noProof/>
              <w:lang w:eastAsia="fr-FR"/>
            </w:rPr>
          </w:pPr>
          <w:hyperlink w:anchor="_Toc157977689" w:history="1">
            <w:r w:rsidRPr="002B368B">
              <w:rPr>
                <w:rStyle w:val="Lienhypertexte"/>
                <w:noProof/>
              </w:rPr>
              <w:t>Annexes</w:t>
            </w:r>
            <w:r>
              <w:rPr>
                <w:noProof/>
                <w:webHidden/>
              </w:rPr>
              <w:tab/>
            </w:r>
            <w:r>
              <w:rPr>
                <w:noProof/>
                <w:webHidden/>
              </w:rPr>
              <w:fldChar w:fldCharType="begin"/>
            </w:r>
            <w:r>
              <w:rPr>
                <w:noProof/>
                <w:webHidden/>
              </w:rPr>
              <w:instrText xml:space="preserve"> PAGEREF _Toc157977689 \h </w:instrText>
            </w:r>
            <w:r>
              <w:rPr>
                <w:noProof/>
                <w:webHidden/>
              </w:rPr>
            </w:r>
            <w:r>
              <w:rPr>
                <w:noProof/>
                <w:webHidden/>
              </w:rPr>
              <w:fldChar w:fldCharType="separate"/>
            </w:r>
            <w:r>
              <w:rPr>
                <w:noProof/>
                <w:webHidden/>
              </w:rPr>
              <w:t>5</w:t>
            </w:r>
            <w:r>
              <w:rPr>
                <w:noProof/>
                <w:webHidden/>
              </w:rPr>
              <w:fldChar w:fldCharType="end"/>
            </w:r>
          </w:hyperlink>
        </w:p>
        <w:p w14:paraId="51A3A2DB" w14:textId="2A626543" w:rsidR="008F11BA" w:rsidRDefault="008F11BA">
          <w:r>
            <w:rPr>
              <w:b/>
              <w:bCs/>
            </w:rPr>
            <w:fldChar w:fldCharType="end"/>
          </w:r>
        </w:p>
      </w:sdtContent>
    </w:sdt>
    <w:p w14:paraId="5D15A26D" w14:textId="77777777" w:rsidR="00E55484" w:rsidRPr="00E55484" w:rsidRDefault="00E55484" w:rsidP="00E55484"/>
    <w:p w14:paraId="27587C78" w14:textId="77777777" w:rsidR="00E55484" w:rsidRPr="00E55484" w:rsidRDefault="00E55484" w:rsidP="00E55484">
      <w:pPr>
        <w:pStyle w:val="Titre1"/>
      </w:pPr>
    </w:p>
    <w:p w14:paraId="3FE6AB31" w14:textId="77777777" w:rsidR="00E55484" w:rsidRPr="00E55484" w:rsidRDefault="00E55484" w:rsidP="00E55484">
      <w:pPr>
        <w:pStyle w:val="Titre1"/>
      </w:pPr>
    </w:p>
    <w:p w14:paraId="4AB058DF" w14:textId="77777777" w:rsidR="00E55484" w:rsidRDefault="00E55484" w:rsidP="00E55484">
      <w:pPr>
        <w:pStyle w:val="Titre1"/>
      </w:pPr>
    </w:p>
    <w:p w14:paraId="0DCA2273" w14:textId="77777777" w:rsidR="008F11BA" w:rsidRDefault="008F11BA" w:rsidP="008F11BA"/>
    <w:p w14:paraId="53675279" w14:textId="77777777" w:rsidR="008F11BA" w:rsidRDefault="008F11BA" w:rsidP="008F11BA"/>
    <w:p w14:paraId="7A1E98C1" w14:textId="77777777" w:rsidR="008F11BA" w:rsidRDefault="008F11BA" w:rsidP="008F11BA"/>
    <w:p w14:paraId="770A23F6" w14:textId="77777777" w:rsidR="008F11BA" w:rsidRDefault="008F11BA" w:rsidP="008F11BA"/>
    <w:p w14:paraId="29B61D82" w14:textId="77777777" w:rsidR="008F11BA" w:rsidRDefault="008F11BA" w:rsidP="008F11BA"/>
    <w:p w14:paraId="3D5A4835" w14:textId="77777777" w:rsidR="008F11BA" w:rsidRDefault="008F11BA" w:rsidP="008F11BA"/>
    <w:p w14:paraId="38B3B19A" w14:textId="77777777" w:rsidR="008F11BA" w:rsidRDefault="008F11BA" w:rsidP="008F11BA"/>
    <w:p w14:paraId="20BADCC4" w14:textId="77777777" w:rsidR="008F11BA" w:rsidRDefault="008F11BA" w:rsidP="008F11BA"/>
    <w:p w14:paraId="0D5879FA" w14:textId="77777777" w:rsidR="008F11BA" w:rsidRDefault="008F11BA" w:rsidP="008F11BA"/>
    <w:p w14:paraId="2AC1872D" w14:textId="77777777" w:rsidR="008F11BA" w:rsidRDefault="008F11BA" w:rsidP="008F11BA"/>
    <w:p w14:paraId="4A50325F" w14:textId="77777777" w:rsidR="008F11BA" w:rsidRDefault="008F11BA" w:rsidP="008F11BA"/>
    <w:p w14:paraId="0618AE44" w14:textId="77777777" w:rsidR="008F11BA" w:rsidRDefault="008F11BA" w:rsidP="008F11BA"/>
    <w:p w14:paraId="1017A5AB" w14:textId="77777777" w:rsidR="008F11BA" w:rsidRDefault="008F11BA" w:rsidP="008F11BA"/>
    <w:p w14:paraId="715EFAE1" w14:textId="77777777" w:rsidR="008F11BA" w:rsidRPr="008F11BA" w:rsidRDefault="008F11BA" w:rsidP="008F11BA"/>
    <w:p w14:paraId="098F8117" w14:textId="71C26BD9" w:rsidR="00E55484" w:rsidRPr="00E55484" w:rsidRDefault="00E55484" w:rsidP="00E55484">
      <w:pPr>
        <w:pStyle w:val="Titre1"/>
        <w:rPr>
          <w:lang w:val="en-GB"/>
        </w:rPr>
      </w:pPr>
      <w:bookmarkStart w:id="0" w:name="_Toc157977679"/>
      <w:r w:rsidRPr="00E55484">
        <w:rPr>
          <w:lang w:val="en-GB"/>
        </w:rPr>
        <w:lastRenderedPageBreak/>
        <w:t>Introduction</w:t>
      </w:r>
      <w:bookmarkEnd w:id="0"/>
    </w:p>
    <w:p w14:paraId="615813B0" w14:textId="77777777" w:rsidR="00E55484" w:rsidRPr="00E55484" w:rsidRDefault="00E55484" w:rsidP="00E55484">
      <w:pPr>
        <w:numPr>
          <w:ilvl w:val="0"/>
          <w:numId w:val="1"/>
        </w:numPr>
      </w:pPr>
      <w:r w:rsidRPr="00E55484">
        <w:t>Brève présentation du contexte et des objectifs des missions.</w:t>
      </w:r>
    </w:p>
    <w:p w14:paraId="0AF839F5" w14:textId="77777777" w:rsidR="00E55484" w:rsidRPr="00E55484" w:rsidRDefault="00E55484" w:rsidP="00E55484">
      <w:pPr>
        <w:numPr>
          <w:ilvl w:val="0"/>
          <w:numId w:val="1"/>
        </w:numPr>
      </w:pPr>
      <w:r w:rsidRPr="00E55484">
        <w:t>Importance de l'analyse BI pour atteindre les objectifs de l'UE.</w:t>
      </w:r>
    </w:p>
    <w:p w14:paraId="6FD41882" w14:textId="77777777" w:rsidR="00E55484" w:rsidRPr="00E55484" w:rsidRDefault="00E55484" w:rsidP="00E55484">
      <w:pPr>
        <w:numPr>
          <w:ilvl w:val="0"/>
          <w:numId w:val="1"/>
        </w:numPr>
      </w:pPr>
      <w:r w:rsidRPr="00E55484">
        <w:t>Aperçu de la structure du rapport.</w:t>
      </w:r>
    </w:p>
    <w:p w14:paraId="36BD2F62" w14:textId="77777777" w:rsidR="00E55484" w:rsidRPr="00E55484" w:rsidRDefault="00E55484" w:rsidP="00E55484">
      <w:pPr>
        <w:pStyle w:val="Titre1"/>
      </w:pPr>
      <w:bookmarkStart w:id="1" w:name="_Toc157977680"/>
      <w:r w:rsidRPr="00E55484">
        <w:t>1. Contexte et Objectifs</w:t>
      </w:r>
      <w:bookmarkEnd w:id="1"/>
    </w:p>
    <w:p w14:paraId="12CF9BB2" w14:textId="77777777" w:rsidR="00E55484" w:rsidRPr="00E55484" w:rsidRDefault="00E55484" w:rsidP="00E55484">
      <w:r w:rsidRPr="00E55484">
        <w:t>Mission 1</w:t>
      </w:r>
    </w:p>
    <w:p w14:paraId="4194AE04" w14:textId="77777777" w:rsidR="00E55484" w:rsidRPr="00E55484" w:rsidRDefault="00E55484" w:rsidP="00E55484">
      <w:pPr>
        <w:numPr>
          <w:ilvl w:val="0"/>
          <w:numId w:val="2"/>
        </w:numPr>
      </w:pPr>
      <w:r w:rsidRPr="00E55484">
        <w:t>Présentation détaillée de la première mission : identifier des villes européennes à fort potentiel touristique sous-exploité et à faible impact écologique.</w:t>
      </w:r>
    </w:p>
    <w:p w14:paraId="7FE4ABB0" w14:textId="77777777" w:rsidR="00E55484" w:rsidRPr="00E55484" w:rsidRDefault="00E55484" w:rsidP="00E55484">
      <w:r w:rsidRPr="00E55484">
        <w:t>Mission 2</w:t>
      </w:r>
    </w:p>
    <w:p w14:paraId="029B6FC9" w14:textId="77777777" w:rsidR="00E55484" w:rsidRPr="00E55484" w:rsidRDefault="00E55484" w:rsidP="00E55484">
      <w:pPr>
        <w:numPr>
          <w:ilvl w:val="0"/>
          <w:numId w:val="3"/>
        </w:numPr>
      </w:pPr>
      <w:r w:rsidRPr="00E55484">
        <w:t>Présentation de la deuxième mission : identifier des destinations attractives pour les jeunes européens, avec un focus sur le budget et la qualité de l'offre touristique.</w:t>
      </w:r>
    </w:p>
    <w:p w14:paraId="201C146A" w14:textId="77777777" w:rsidR="00E55484" w:rsidRPr="00E55484" w:rsidRDefault="00E55484" w:rsidP="00E55484">
      <w:pPr>
        <w:pStyle w:val="Titre1"/>
      </w:pPr>
      <w:bookmarkStart w:id="2" w:name="_Toc157977681"/>
      <w:r w:rsidRPr="00E55484">
        <w:t>2. Identification et Sélection des Sources de Données</w:t>
      </w:r>
      <w:bookmarkEnd w:id="2"/>
    </w:p>
    <w:p w14:paraId="7047E84B" w14:textId="77777777" w:rsidR="00E55484" w:rsidRPr="00E55484" w:rsidRDefault="00E55484" w:rsidP="00E55484">
      <w:pPr>
        <w:numPr>
          <w:ilvl w:val="0"/>
          <w:numId w:val="4"/>
        </w:numPr>
      </w:pPr>
      <w:r w:rsidRPr="00E55484">
        <w:t xml:space="preserve">Description des sources de données utilisées (e.g., all hotels.csv, </w:t>
      </w:r>
      <w:proofErr w:type="spellStart"/>
      <w:r w:rsidRPr="00E55484">
        <w:t>Berlin.json</w:t>
      </w:r>
      <w:proofErr w:type="spellEnd"/>
      <w:r w:rsidRPr="00E55484">
        <w:t>, Cities_scores.csv, etc.).</w:t>
      </w:r>
    </w:p>
    <w:p w14:paraId="11A78886" w14:textId="77777777" w:rsidR="00E55484" w:rsidRPr="00E55484" w:rsidRDefault="00E55484" w:rsidP="00E55484">
      <w:pPr>
        <w:numPr>
          <w:ilvl w:val="0"/>
          <w:numId w:val="4"/>
        </w:numPr>
      </w:pPr>
      <w:r w:rsidRPr="00E55484">
        <w:t>Justification de la sélection de ces sources par rapport aux objectifs des missions.</w:t>
      </w:r>
    </w:p>
    <w:p w14:paraId="632D3925" w14:textId="77777777" w:rsidR="00E55484" w:rsidRPr="00E55484" w:rsidRDefault="00E55484" w:rsidP="00E55484">
      <w:pPr>
        <w:numPr>
          <w:ilvl w:val="0"/>
          <w:numId w:val="4"/>
        </w:numPr>
      </w:pPr>
      <w:r w:rsidRPr="00E55484">
        <w:t>Méthodologie de collecte des données.</w:t>
      </w:r>
    </w:p>
    <w:p w14:paraId="58F630AF" w14:textId="77777777" w:rsidR="00E55484" w:rsidRPr="00E55484" w:rsidRDefault="00E55484" w:rsidP="00E55484">
      <w:pPr>
        <w:pStyle w:val="Titre1"/>
      </w:pPr>
      <w:bookmarkStart w:id="3" w:name="_Toc157977682"/>
      <w:r w:rsidRPr="00E55484">
        <w:t>3. Nettoyage et Préparation des Données</w:t>
      </w:r>
      <w:bookmarkEnd w:id="3"/>
    </w:p>
    <w:p w14:paraId="77B68728" w14:textId="77777777" w:rsidR="00E55484" w:rsidRPr="00E55484" w:rsidRDefault="00E55484" w:rsidP="00E55484">
      <w:pPr>
        <w:numPr>
          <w:ilvl w:val="0"/>
          <w:numId w:val="5"/>
        </w:numPr>
      </w:pPr>
      <w:r w:rsidRPr="00E55484">
        <w:t>Détails des étapes de nettoyage et de correction des données.</w:t>
      </w:r>
    </w:p>
    <w:p w14:paraId="306C04B7" w14:textId="77777777" w:rsidR="00E55484" w:rsidRPr="00E55484" w:rsidRDefault="00E55484" w:rsidP="00E55484">
      <w:pPr>
        <w:numPr>
          <w:ilvl w:val="0"/>
          <w:numId w:val="5"/>
        </w:numPr>
      </w:pPr>
      <w:r w:rsidRPr="00E55484">
        <w:t>Exemples de corrections apportées.</w:t>
      </w:r>
    </w:p>
    <w:p w14:paraId="3AFDABA2" w14:textId="77777777" w:rsidR="00E55484" w:rsidRPr="00E55484" w:rsidRDefault="00E55484" w:rsidP="00E55484">
      <w:pPr>
        <w:numPr>
          <w:ilvl w:val="0"/>
          <w:numId w:val="5"/>
        </w:numPr>
      </w:pPr>
      <w:r w:rsidRPr="00E55484">
        <w:t>Préparation des données pour l'analyse et l'intégration dans Power BI.</w:t>
      </w:r>
    </w:p>
    <w:p w14:paraId="30AE46CF" w14:textId="77777777" w:rsidR="00E55484" w:rsidRDefault="00E55484" w:rsidP="00E55484">
      <w:pPr>
        <w:pStyle w:val="Titre1"/>
      </w:pPr>
      <w:bookmarkStart w:id="4" w:name="_Toc157977683"/>
      <w:r w:rsidRPr="00E55484">
        <w:lastRenderedPageBreak/>
        <w:t>4. Architecture du Datawarehouse</w:t>
      </w:r>
      <w:bookmarkEnd w:id="4"/>
    </w:p>
    <w:p w14:paraId="732D5DE1" w14:textId="38883A94" w:rsidR="00285206" w:rsidRDefault="003A3970" w:rsidP="003A3970">
      <w:pPr>
        <w:pStyle w:val="Titre2"/>
        <w:numPr>
          <w:ilvl w:val="0"/>
          <w:numId w:val="12"/>
        </w:numPr>
      </w:pPr>
      <w:bookmarkStart w:id="5" w:name="_Toc157977684"/>
      <w:r>
        <w:t>Architecture 1 :</w:t>
      </w:r>
      <w:r w:rsidRPr="003A3970">
        <w:t xml:space="preserve"> </w:t>
      </w:r>
      <w:r w:rsidRPr="003A3970">
        <w:t xml:space="preserve">Data Lake avec approche </w:t>
      </w:r>
      <w:proofErr w:type="spellStart"/>
      <w:r w:rsidRPr="003A3970">
        <w:t>Serverless</w:t>
      </w:r>
      <w:bookmarkEnd w:id="5"/>
      <w:proofErr w:type="spellEnd"/>
    </w:p>
    <w:p w14:paraId="13B58104" w14:textId="16EA814F" w:rsidR="003A3970" w:rsidRDefault="00C45A91" w:rsidP="003A3970">
      <w:r w:rsidRPr="00C45A91">
        <w:drawing>
          <wp:inline distT="0" distB="0" distL="0" distR="0" wp14:anchorId="3D6F6D05" wp14:editId="76B630EE">
            <wp:extent cx="5425910" cy="2911092"/>
            <wp:effectExtent l="0" t="0" r="3810" b="3810"/>
            <wp:docPr id="1582589479"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89479" name="Image 1" descr="Une image contenant texte, diagramme, Plan, Dessin technique&#10;&#10;Description générée automatiquement"/>
                    <pic:cNvPicPr/>
                  </pic:nvPicPr>
                  <pic:blipFill>
                    <a:blip r:embed="rId7"/>
                    <a:stretch>
                      <a:fillRect/>
                    </a:stretch>
                  </pic:blipFill>
                  <pic:spPr>
                    <a:xfrm>
                      <a:off x="0" y="0"/>
                      <a:ext cx="5425910" cy="2911092"/>
                    </a:xfrm>
                    <a:prstGeom prst="rect">
                      <a:avLst/>
                    </a:prstGeom>
                  </pic:spPr>
                </pic:pic>
              </a:graphicData>
            </a:graphic>
          </wp:inline>
        </w:drawing>
      </w:r>
    </w:p>
    <w:p w14:paraId="4F3702D3" w14:textId="10A3647A" w:rsidR="00E33C4C" w:rsidRPr="00E33C4C" w:rsidRDefault="00E33C4C" w:rsidP="00E33C4C">
      <w:pPr>
        <w:pStyle w:val="Paragraphedeliste"/>
        <w:numPr>
          <w:ilvl w:val="0"/>
          <w:numId w:val="26"/>
        </w:numPr>
      </w:pPr>
      <w:r w:rsidRPr="00E33C4C">
        <w:rPr>
          <w:b/>
          <w:bCs/>
        </w:rPr>
        <w:t>Collecte et Préparation des Données</w:t>
      </w:r>
      <w:r w:rsidRPr="00E33C4C">
        <w:t xml:space="preserve"> : Services </w:t>
      </w:r>
      <w:proofErr w:type="spellStart"/>
      <w:r w:rsidRPr="00E33C4C">
        <w:t>serverless</w:t>
      </w:r>
      <w:proofErr w:type="spellEnd"/>
      <w:r w:rsidRPr="00E33C4C">
        <w:t xml:space="preserve"> (Azure </w:t>
      </w:r>
      <w:proofErr w:type="spellStart"/>
      <w:r w:rsidRPr="00E33C4C">
        <w:t>Functions</w:t>
      </w:r>
      <w:proofErr w:type="spellEnd"/>
      <w:r w:rsidRPr="00E33C4C">
        <w:t>, AWS Lambda) pour l'ingestion des fichiers (JSON, CSV, HTML) dans un Data Lake (Azure Data Lake Storage, AWS S3). Transformation des données via Apache Spark pour assurer la qualité et la cohérence.</w:t>
      </w:r>
    </w:p>
    <w:p w14:paraId="5496E51C" w14:textId="5B563C15" w:rsidR="00E33C4C" w:rsidRPr="00E33C4C" w:rsidRDefault="00E33C4C" w:rsidP="00E33C4C">
      <w:pPr>
        <w:pStyle w:val="Paragraphedeliste"/>
        <w:numPr>
          <w:ilvl w:val="0"/>
          <w:numId w:val="26"/>
        </w:numPr>
      </w:pPr>
      <w:r w:rsidRPr="00E33C4C">
        <w:rPr>
          <w:b/>
          <w:bCs/>
        </w:rPr>
        <w:t>Stockage et Organisation des Données</w:t>
      </w:r>
      <w:r w:rsidRPr="00E33C4C">
        <w:t xml:space="preserve"> : Les données brutes sont stockées dans le Data Lake, organisées par zone fonctionnelle. Services de métadonnées (AWS Glue Data </w:t>
      </w:r>
      <w:proofErr w:type="spellStart"/>
      <w:r w:rsidRPr="00E33C4C">
        <w:t>Catalog</w:t>
      </w:r>
      <w:proofErr w:type="spellEnd"/>
      <w:r w:rsidRPr="00E33C4C">
        <w:t xml:space="preserve">, Azure Data </w:t>
      </w:r>
      <w:proofErr w:type="spellStart"/>
      <w:r w:rsidRPr="00E33C4C">
        <w:t>Catalog</w:t>
      </w:r>
      <w:proofErr w:type="spellEnd"/>
      <w:r w:rsidRPr="00E33C4C">
        <w:t>) pour cataloguer les données, facilitant leur découverte.</w:t>
      </w:r>
    </w:p>
    <w:p w14:paraId="281DC4E6" w14:textId="164BDA88" w:rsidR="00E33C4C" w:rsidRPr="00E33C4C" w:rsidRDefault="00E33C4C" w:rsidP="00E33C4C">
      <w:pPr>
        <w:pStyle w:val="Paragraphedeliste"/>
        <w:numPr>
          <w:ilvl w:val="0"/>
          <w:numId w:val="26"/>
        </w:numPr>
      </w:pPr>
      <w:r w:rsidRPr="00E33C4C">
        <w:rPr>
          <w:b/>
          <w:bCs/>
        </w:rPr>
        <w:t>Modélisation des Données</w:t>
      </w:r>
      <w:r w:rsidRPr="00E33C4C">
        <w:t xml:space="preserve"> : Création d'un modèle logique des données avec Azure </w:t>
      </w:r>
      <w:proofErr w:type="spellStart"/>
      <w:r w:rsidRPr="00E33C4C">
        <w:t>Databricks</w:t>
      </w:r>
      <w:proofErr w:type="spellEnd"/>
      <w:r w:rsidRPr="00E33C4C">
        <w:t xml:space="preserve"> ou AWS Glue pour transformer les données brutes en données structurées, prêtes pour l'analyse.</w:t>
      </w:r>
    </w:p>
    <w:p w14:paraId="30E4C4BC" w14:textId="770B5245" w:rsidR="00E33C4C" w:rsidRPr="00E33C4C" w:rsidRDefault="00E33C4C" w:rsidP="00E33C4C">
      <w:pPr>
        <w:pStyle w:val="Paragraphedeliste"/>
        <w:numPr>
          <w:ilvl w:val="0"/>
          <w:numId w:val="26"/>
        </w:numPr>
      </w:pPr>
      <w:r w:rsidRPr="00E33C4C">
        <w:rPr>
          <w:b/>
          <w:bCs/>
        </w:rPr>
        <w:t>Analyse et Visualisation des Données</w:t>
      </w:r>
      <w:r w:rsidRPr="00E33C4C">
        <w:t xml:space="preserve"> : Connexion de Power BI au Data Lake pour développer des rapports et des tableaux de bord interactifs, avec des fonctionnalités de traitement en direct pour des visualisations à jour.</w:t>
      </w:r>
    </w:p>
    <w:p w14:paraId="535C2BC0" w14:textId="77777777" w:rsidR="00E33C4C" w:rsidRPr="00E33C4C" w:rsidRDefault="00E33C4C" w:rsidP="00E33C4C">
      <w:r w:rsidRPr="00E33C4C">
        <w:rPr>
          <w:b/>
          <w:bCs/>
        </w:rPr>
        <w:t>Avantages</w:t>
      </w:r>
      <w:r w:rsidRPr="00E33C4C">
        <w:t xml:space="preserve"> :</w:t>
      </w:r>
    </w:p>
    <w:p w14:paraId="12073B38" w14:textId="77777777" w:rsidR="00E33C4C" w:rsidRPr="00E33C4C" w:rsidRDefault="00E33C4C" w:rsidP="00E33C4C">
      <w:pPr>
        <w:numPr>
          <w:ilvl w:val="0"/>
          <w:numId w:val="24"/>
        </w:numPr>
      </w:pPr>
      <w:r w:rsidRPr="00E33C4C">
        <w:rPr>
          <w:b/>
          <w:bCs/>
        </w:rPr>
        <w:t>Flexibilité et Scalabilité</w:t>
      </w:r>
      <w:r w:rsidRPr="00E33C4C">
        <w:t xml:space="preserve"> : Les services </w:t>
      </w:r>
      <w:proofErr w:type="spellStart"/>
      <w:r w:rsidRPr="00E33C4C">
        <w:t>serverless</w:t>
      </w:r>
      <w:proofErr w:type="spellEnd"/>
      <w:r w:rsidRPr="00E33C4C">
        <w:t xml:space="preserve"> et le Data Lake offrent une grande flexibilité et une scalabilité automatique.</w:t>
      </w:r>
    </w:p>
    <w:p w14:paraId="3A779E59" w14:textId="77777777" w:rsidR="00E33C4C" w:rsidRPr="00E33C4C" w:rsidRDefault="00E33C4C" w:rsidP="00E33C4C">
      <w:pPr>
        <w:numPr>
          <w:ilvl w:val="0"/>
          <w:numId w:val="24"/>
        </w:numPr>
      </w:pPr>
      <w:r w:rsidRPr="00E33C4C">
        <w:rPr>
          <w:b/>
          <w:bCs/>
        </w:rPr>
        <w:t>Efficacité de la Transformation</w:t>
      </w:r>
      <w:r w:rsidRPr="00E33C4C">
        <w:t xml:space="preserve"> : Apache Spark garantit une transformation efficace et de qualité.</w:t>
      </w:r>
    </w:p>
    <w:p w14:paraId="1A028F5B" w14:textId="77777777" w:rsidR="00E33C4C" w:rsidRPr="00E33C4C" w:rsidRDefault="00E33C4C" w:rsidP="00E33C4C">
      <w:pPr>
        <w:numPr>
          <w:ilvl w:val="0"/>
          <w:numId w:val="24"/>
        </w:numPr>
      </w:pPr>
      <w:r w:rsidRPr="00E33C4C">
        <w:rPr>
          <w:b/>
          <w:bCs/>
        </w:rPr>
        <w:t>Découverte Facilitée</w:t>
      </w:r>
      <w:r w:rsidRPr="00E33C4C">
        <w:t xml:space="preserve"> : Les services de métadonnées permettent une découverte et une organisation efficaces des données.</w:t>
      </w:r>
    </w:p>
    <w:p w14:paraId="6F42536C" w14:textId="77777777" w:rsidR="00E33C4C" w:rsidRPr="00E33C4C" w:rsidRDefault="00E33C4C" w:rsidP="00E33C4C">
      <w:pPr>
        <w:numPr>
          <w:ilvl w:val="0"/>
          <w:numId w:val="24"/>
        </w:numPr>
      </w:pPr>
      <w:r w:rsidRPr="00E33C4C">
        <w:rPr>
          <w:b/>
          <w:bCs/>
        </w:rPr>
        <w:t>Visualisations Actualisées</w:t>
      </w:r>
      <w:r w:rsidRPr="00E33C4C">
        <w:t xml:space="preserve"> : Power BI assure des analyses et visualisations en temps réel avec des données toujours actualisées.</w:t>
      </w:r>
    </w:p>
    <w:p w14:paraId="5E874D5E" w14:textId="77777777" w:rsidR="00E33C4C" w:rsidRPr="00E33C4C" w:rsidRDefault="00E33C4C" w:rsidP="00E33C4C">
      <w:r w:rsidRPr="00E33C4C">
        <w:rPr>
          <w:b/>
          <w:bCs/>
        </w:rPr>
        <w:t>Inconvénients</w:t>
      </w:r>
      <w:r w:rsidRPr="00E33C4C">
        <w:t xml:space="preserve"> :</w:t>
      </w:r>
    </w:p>
    <w:p w14:paraId="07B00829" w14:textId="77777777" w:rsidR="00E33C4C" w:rsidRPr="00E33C4C" w:rsidRDefault="00E33C4C" w:rsidP="00E33C4C">
      <w:pPr>
        <w:numPr>
          <w:ilvl w:val="0"/>
          <w:numId w:val="25"/>
        </w:numPr>
      </w:pPr>
      <w:r w:rsidRPr="00E33C4C">
        <w:rPr>
          <w:b/>
          <w:bCs/>
        </w:rPr>
        <w:t>Complexité de Configuration</w:t>
      </w:r>
      <w:r w:rsidRPr="00E33C4C">
        <w:t xml:space="preserve"> : La mise en place et la gestion d'une architecture </w:t>
      </w:r>
      <w:proofErr w:type="spellStart"/>
      <w:r w:rsidRPr="00E33C4C">
        <w:t>serverless</w:t>
      </w:r>
      <w:proofErr w:type="spellEnd"/>
      <w:r w:rsidRPr="00E33C4C">
        <w:t xml:space="preserve"> et d'un Data Lake peuvent être complexes.</w:t>
      </w:r>
    </w:p>
    <w:p w14:paraId="0735CDC9" w14:textId="77777777" w:rsidR="00E33C4C" w:rsidRPr="00E33C4C" w:rsidRDefault="00E33C4C" w:rsidP="00E33C4C">
      <w:pPr>
        <w:numPr>
          <w:ilvl w:val="0"/>
          <w:numId w:val="25"/>
        </w:numPr>
      </w:pPr>
      <w:r w:rsidRPr="00E33C4C">
        <w:rPr>
          <w:b/>
          <w:bCs/>
        </w:rPr>
        <w:lastRenderedPageBreak/>
        <w:t>Dépendance aux Services Cloud</w:t>
      </w:r>
      <w:r w:rsidRPr="00E33C4C">
        <w:t xml:space="preserve"> : Forte dépendance aux fournisseurs de services cloud pour la gestion de l'infrastructure.</w:t>
      </w:r>
    </w:p>
    <w:p w14:paraId="36245709" w14:textId="77777777" w:rsidR="00E33C4C" w:rsidRPr="00E33C4C" w:rsidRDefault="00E33C4C" w:rsidP="00E33C4C">
      <w:pPr>
        <w:numPr>
          <w:ilvl w:val="0"/>
          <w:numId w:val="25"/>
        </w:numPr>
      </w:pPr>
      <w:r w:rsidRPr="00E33C4C">
        <w:rPr>
          <w:b/>
          <w:bCs/>
        </w:rPr>
        <w:t>Coûts Variables</w:t>
      </w:r>
      <w:r w:rsidRPr="00E33C4C">
        <w:t xml:space="preserve"> : Les coûts peuvent varier en fonction de l'utilisation des services </w:t>
      </w:r>
      <w:proofErr w:type="spellStart"/>
      <w:r w:rsidRPr="00E33C4C">
        <w:t>serverless</w:t>
      </w:r>
      <w:proofErr w:type="spellEnd"/>
      <w:r w:rsidRPr="00E33C4C">
        <w:t xml:space="preserve"> et du stockage des données.</w:t>
      </w:r>
    </w:p>
    <w:p w14:paraId="2B2BC4E5" w14:textId="77777777" w:rsidR="00E33C4C" w:rsidRPr="00E33C4C" w:rsidRDefault="00E33C4C" w:rsidP="00E33C4C">
      <w:r w:rsidRPr="00E33C4C">
        <w:t xml:space="preserve">Cette transformation de l'architecture </w:t>
      </w:r>
      <w:proofErr w:type="spellStart"/>
      <w:r w:rsidRPr="00E33C4C">
        <w:t>serverless</w:t>
      </w:r>
      <w:proofErr w:type="spellEnd"/>
      <w:r w:rsidRPr="00E33C4C">
        <w:t xml:space="preserve"> en Data Lake en un modèle simplifié met en avant les étapes clés de la collecte à la visualisation des données, soulignant les avantages de l'approche </w:t>
      </w:r>
      <w:proofErr w:type="spellStart"/>
      <w:r w:rsidRPr="00E33C4C">
        <w:t>serverless</w:t>
      </w:r>
      <w:proofErr w:type="spellEnd"/>
      <w:r w:rsidRPr="00E33C4C">
        <w:t xml:space="preserve"> tout en reconnaissant les défis potentiels liés à la complexité et aux coûts.</w:t>
      </w:r>
    </w:p>
    <w:p w14:paraId="2D5A235A" w14:textId="77777777" w:rsidR="00C45A91" w:rsidRPr="003A3970" w:rsidRDefault="00C45A91" w:rsidP="003A3970"/>
    <w:p w14:paraId="240B8545" w14:textId="50A45193" w:rsidR="00C45A91" w:rsidRDefault="003A3970" w:rsidP="00C45A91">
      <w:pPr>
        <w:pStyle w:val="Titre2"/>
        <w:numPr>
          <w:ilvl w:val="0"/>
          <w:numId w:val="12"/>
        </w:numPr>
      </w:pPr>
      <w:bookmarkStart w:id="6" w:name="_Toc157977685"/>
      <w:r>
        <w:t xml:space="preserve">Architecture 2 : </w:t>
      </w:r>
      <w:r w:rsidRPr="003A3970">
        <w:t>Data Warehouse centrée sur le Cloud</w:t>
      </w:r>
      <w:bookmarkEnd w:id="6"/>
    </w:p>
    <w:p w14:paraId="69AB58F9" w14:textId="6D81382C" w:rsidR="00C45A91" w:rsidRPr="00C45A91" w:rsidRDefault="00C45A91" w:rsidP="00C45A91">
      <w:r w:rsidRPr="007B6D26">
        <w:drawing>
          <wp:inline distT="0" distB="0" distL="0" distR="0" wp14:anchorId="1154E985" wp14:editId="60BFCFE3">
            <wp:extent cx="5760720" cy="2265045"/>
            <wp:effectExtent l="0" t="0" r="0" b="1905"/>
            <wp:docPr id="918009844" name="Image 1" descr="Une image contenant diagramme, Plan, croquis,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09844" name="Image 1" descr="Une image contenant diagramme, Plan, croquis, Dessin technique&#10;&#10;Description générée automatiquement"/>
                    <pic:cNvPicPr/>
                  </pic:nvPicPr>
                  <pic:blipFill>
                    <a:blip r:embed="rId8"/>
                    <a:stretch>
                      <a:fillRect/>
                    </a:stretch>
                  </pic:blipFill>
                  <pic:spPr>
                    <a:xfrm>
                      <a:off x="0" y="0"/>
                      <a:ext cx="5760720" cy="2265045"/>
                    </a:xfrm>
                    <a:prstGeom prst="rect">
                      <a:avLst/>
                    </a:prstGeom>
                  </pic:spPr>
                </pic:pic>
              </a:graphicData>
            </a:graphic>
          </wp:inline>
        </w:drawing>
      </w:r>
    </w:p>
    <w:p w14:paraId="1942654B" w14:textId="77777777" w:rsidR="003A3970" w:rsidRPr="003A3970" w:rsidRDefault="003A3970" w:rsidP="003A3970">
      <w:pPr>
        <w:pStyle w:val="Titre2"/>
      </w:pPr>
    </w:p>
    <w:p w14:paraId="456D266D" w14:textId="1B2CD19C" w:rsidR="007B6D26" w:rsidRPr="007B6D26" w:rsidRDefault="007B6D26" w:rsidP="007B6D26">
      <w:pPr>
        <w:pStyle w:val="Paragraphedeliste"/>
        <w:numPr>
          <w:ilvl w:val="0"/>
          <w:numId w:val="19"/>
        </w:numPr>
      </w:pPr>
      <w:r w:rsidRPr="007B6D26">
        <w:rPr>
          <w:b/>
          <w:bCs/>
        </w:rPr>
        <w:t>Collecte et Préparation des Données</w:t>
      </w:r>
      <w:r w:rsidRPr="007B6D26">
        <w:rPr>
          <w:b/>
          <w:bCs/>
        </w:rPr>
        <w:t> :</w:t>
      </w:r>
      <w:r w:rsidRPr="007B6D26">
        <w:t>Utilisation d'outils ETL pour extraire, transformer, et charger les données de diverses sources vers l'entrepôt de données.</w:t>
      </w:r>
    </w:p>
    <w:p w14:paraId="39DA55B9" w14:textId="21721DB3" w:rsidR="007B6D26" w:rsidRPr="007B6D26" w:rsidRDefault="007B6D26" w:rsidP="007B6D26">
      <w:pPr>
        <w:pStyle w:val="Paragraphedeliste"/>
        <w:numPr>
          <w:ilvl w:val="0"/>
          <w:numId w:val="19"/>
        </w:numPr>
      </w:pPr>
      <w:r w:rsidRPr="007B6D26">
        <w:rPr>
          <w:b/>
          <w:bCs/>
        </w:rPr>
        <w:t>Stockage et Organisation des Données</w:t>
      </w:r>
      <w:r w:rsidRPr="007B6D26">
        <w:rPr>
          <w:b/>
          <w:bCs/>
        </w:rPr>
        <w:t> </w:t>
      </w:r>
      <w:r>
        <w:t>:</w:t>
      </w:r>
      <w:r w:rsidRPr="007B6D26">
        <w:t xml:space="preserve"> Les données sont stockées et organisées dans un Data Warehouse comme </w:t>
      </w:r>
      <w:proofErr w:type="spellStart"/>
      <w:r w:rsidRPr="007B6D26">
        <w:t>BigQuery</w:t>
      </w:r>
      <w:proofErr w:type="spellEnd"/>
      <w:r w:rsidRPr="007B6D26">
        <w:t xml:space="preserve">, Redshift, ou </w:t>
      </w:r>
      <w:r>
        <w:t xml:space="preserve">Azure </w:t>
      </w:r>
      <w:r w:rsidRPr="007B6D26">
        <w:t>Synapse</w:t>
      </w:r>
      <w:r>
        <w:t xml:space="preserve"> Analytics</w:t>
      </w:r>
      <w:r w:rsidRPr="007B6D26">
        <w:t>, utilisant un modèle en étoile ou en flocon pour structurer les tables de faits et de dimensions.</w:t>
      </w:r>
    </w:p>
    <w:p w14:paraId="08303200" w14:textId="2CF1E51D" w:rsidR="007B6D26" w:rsidRPr="007B6D26" w:rsidRDefault="007B6D26" w:rsidP="007B6D26">
      <w:pPr>
        <w:pStyle w:val="Paragraphedeliste"/>
        <w:numPr>
          <w:ilvl w:val="0"/>
          <w:numId w:val="19"/>
        </w:numPr>
      </w:pPr>
      <w:r w:rsidRPr="007B6D26">
        <w:rPr>
          <w:b/>
          <w:bCs/>
        </w:rPr>
        <w:t>Modélisation des Données</w:t>
      </w:r>
      <w:r w:rsidRPr="007B6D26">
        <w:rPr>
          <w:b/>
          <w:bCs/>
        </w:rPr>
        <w:t xml:space="preserve"> : </w:t>
      </w:r>
      <w:r w:rsidRPr="007B6D26">
        <w:t>Mise en place d'un modèle en étoile ou en flocon pour simplifier les requêtes et améliorer les performances.</w:t>
      </w:r>
    </w:p>
    <w:p w14:paraId="2026B8FB" w14:textId="2DC4816F" w:rsidR="007B6D26" w:rsidRPr="007B6D26" w:rsidRDefault="007B6D26" w:rsidP="007B6D26">
      <w:pPr>
        <w:pStyle w:val="Paragraphedeliste"/>
        <w:numPr>
          <w:ilvl w:val="0"/>
          <w:numId w:val="19"/>
        </w:numPr>
      </w:pPr>
      <w:r w:rsidRPr="007B6D26">
        <w:rPr>
          <w:b/>
          <w:bCs/>
        </w:rPr>
        <w:t>Analyse et Visualisation des Données</w:t>
      </w:r>
      <w:r w:rsidRPr="007B6D26">
        <w:rPr>
          <w:b/>
          <w:bCs/>
        </w:rPr>
        <w:t> </w:t>
      </w:r>
      <w:r>
        <w:t>:</w:t>
      </w:r>
      <w:r w:rsidRPr="007B6D26">
        <w:t xml:space="preserve"> Utilisation d'outils BI pour l'analyse et la création de tableaux de bord interactifs et de rapports à partir des données organisées.</w:t>
      </w:r>
    </w:p>
    <w:p w14:paraId="11FB9C84" w14:textId="77777777" w:rsidR="007B6D26" w:rsidRPr="007B6D26" w:rsidRDefault="007B6D26" w:rsidP="007B6D26">
      <w:r w:rsidRPr="007B6D26">
        <w:rPr>
          <w:b/>
          <w:bCs/>
        </w:rPr>
        <w:t>Avantages :</w:t>
      </w:r>
    </w:p>
    <w:p w14:paraId="7CB03091" w14:textId="77777777" w:rsidR="007B6D26" w:rsidRPr="007B6D26" w:rsidRDefault="007B6D26" w:rsidP="007B6D26">
      <w:pPr>
        <w:numPr>
          <w:ilvl w:val="0"/>
          <w:numId w:val="17"/>
        </w:numPr>
      </w:pPr>
      <w:r w:rsidRPr="007B6D26">
        <w:rPr>
          <w:b/>
          <w:bCs/>
        </w:rPr>
        <w:t>Efficacité et Qualité</w:t>
      </w:r>
      <w:r w:rsidRPr="007B6D26">
        <w:t xml:space="preserve"> : Automatisation avec les outils ETL améliore la qualité des données et réduit les erreurs.</w:t>
      </w:r>
    </w:p>
    <w:p w14:paraId="0E4428DC" w14:textId="77777777" w:rsidR="007B6D26" w:rsidRPr="007B6D26" w:rsidRDefault="007B6D26" w:rsidP="007B6D26">
      <w:pPr>
        <w:numPr>
          <w:ilvl w:val="0"/>
          <w:numId w:val="17"/>
        </w:numPr>
      </w:pPr>
      <w:r w:rsidRPr="007B6D26">
        <w:rPr>
          <w:b/>
          <w:bCs/>
        </w:rPr>
        <w:t>Performance</w:t>
      </w:r>
      <w:r w:rsidRPr="007B6D26">
        <w:t xml:space="preserve"> : Le stockage dédié et les modèles de données optimisent les performances des requêtes.</w:t>
      </w:r>
    </w:p>
    <w:p w14:paraId="67E02EE6" w14:textId="77777777" w:rsidR="007B6D26" w:rsidRPr="007B6D26" w:rsidRDefault="007B6D26" w:rsidP="007B6D26">
      <w:pPr>
        <w:numPr>
          <w:ilvl w:val="0"/>
          <w:numId w:val="17"/>
        </w:numPr>
      </w:pPr>
      <w:r w:rsidRPr="007B6D26">
        <w:rPr>
          <w:b/>
          <w:bCs/>
        </w:rPr>
        <w:t>Insights Rapides</w:t>
      </w:r>
      <w:r w:rsidRPr="007B6D26">
        <w:t xml:space="preserve"> : Les outils BI permettent des analyses rapides et la création facile de visualisations.</w:t>
      </w:r>
    </w:p>
    <w:p w14:paraId="1E74297D" w14:textId="77777777" w:rsidR="007B6D26" w:rsidRPr="007B6D26" w:rsidRDefault="007B6D26" w:rsidP="007B6D26">
      <w:r w:rsidRPr="007B6D26">
        <w:rPr>
          <w:b/>
          <w:bCs/>
        </w:rPr>
        <w:t>Inconvénients :</w:t>
      </w:r>
    </w:p>
    <w:p w14:paraId="69686485" w14:textId="77777777" w:rsidR="007B6D26" w:rsidRPr="007B6D26" w:rsidRDefault="007B6D26" w:rsidP="007B6D26">
      <w:pPr>
        <w:numPr>
          <w:ilvl w:val="0"/>
          <w:numId w:val="18"/>
        </w:numPr>
      </w:pPr>
      <w:r w:rsidRPr="007B6D26">
        <w:rPr>
          <w:b/>
          <w:bCs/>
        </w:rPr>
        <w:t>Complexité et Coûts</w:t>
      </w:r>
      <w:r w:rsidRPr="007B6D26">
        <w:t xml:space="preserve"> : La configuration initiale et la maintenance peuvent être complexes et coûteuses, surtout avec l'augmentation des volumes de données.</w:t>
      </w:r>
    </w:p>
    <w:p w14:paraId="64E5206D" w14:textId="77777777" w:rsidR="007B6D26" w:rsidRDefault="007B6D26" w:rsidP="007B6D26">
      <w:pPr>
        <w:numPr>
          <w:ilvl w:val="0"/>
          <w:numId w:val="18"/>
        </w:numPr>
      </w:pPr>
      <w:r w:rsidRPr="007B6D26">
        <w:rPr>
          <w:b/>
          <w:bCs/>
        </w:rPr>
        <w:lastRenderedPageBreak/>
        <w:t>Compétences Spécialisées</w:t>
      </w:r>
      <w:r w:rsidRPr="007B6D26">
        <w:t xml:space="preserve"> : La gestion optimale du Data Warehouse nécessite des compétences spécialisées, notamment pour l'optimisation des requêtes et la maintenance de l'infrastructure.</w:t>
      </w:r>
    </w:p>
    <w:p w14:paraId="6446E2AA" w14:textId="77777777" w:rsidR="007B6D26" w:rsidRPr="007B6D26" w:rsidRDefault="007B6D26" w:rsidP="007B6D26"/>
    <w:p w14:paraId="39557267" w14:textId="2091B843" w:rsidR="00285206" w:rsidRDefault="007B6D26" w:rsidP="00C45A91">
      <w:pPr>
        <w:keepNext/>
      </w:pPr>
      <w:r w:rsidRPr="007B6D26">
        <w:t>L'architecture est conçue pour maximiser l'efficacité de la collecte, du stockage, de l'organisation, et de l'analyse des données. Le modèle en étoile ou en flocon centralise les données pour des requêtes simplifiées, réduisant ainsi la complexité et améliorant la vitesse d'exécution. Cela facilite des analyses en temps réel et permet une prise de décision basée sur des données actualisées et bien structurées. La sélection des technologies est guidée par la recherche d'un équilibre entre performance, coût, et flexibilité, pour répondre aux besoins spécifiques et évoluer avec l'organisation.</w:t>
      </w:r>
      <w:r>
        <w:br/>
      </w:r>
    </w:p>
    <w:p w14:paraId="56867141" w14:textId="77777777" w:rsidR="00E55484" w:rsidRPr="00E55484" w:rsidRDefault="00E55484" w:rsidP="00E55484">
      <w:pPr>
        <w:pStyle w:val="Titre1"/>
      </w:pPr>
      <w:bookmarkStart w:id="7" w:name="_Toc157977686"/>
      <w:r w:rsidRPr="00E55484">
        <w:t>5. Développement des Tableaux de Bord</w:t>
      </w:r>
      <w:bookmarkEnd w:id="7"/>
    </w:p>
    <w:p w14:paraId="7EB3BC20" w14:textId="77777777" w:rsidR="00E55484" w:rsidRPr="00E55484" w:rsidRDefault="00E55484" w:rsidP="00E55484">
      <w:pPr>
        <w:numPr>
          <w:ilvl w:val="0"/>
          <w:numId w:val="7"/>
        </w:numPr>
      </w:pPr>
      <w:r w:rsidRPr="00E55484">
        <w:t>Description de la conception des tableaux de bord pour chaque mission.</w:t>
      </w:r>
    </w:p>
    <w:p w14:paraId="50451EF2" w14:textId="77777777" w:rsidR="00E55484" w:rsidRPr="00E55484" w:rsidRDefault="00E55484" w:rsidP="00E55484">
      <w:pPr>
        <w:numPr>
          <w:ilvl w:val="0"/>
          <w:numId w:val="7"/>
        </w:numPr>
      </w:pPr>
      <w:r w:rsidRPr="00E55484">
        <w:t>Inclusion des captures d'écran des tableaux de bord.</w:t>
      </w:r>
    </w:p>
    <w:p w14:paraId="06C1058E" w14:textId="77777777" w:rsidR="00E55484" w:rsidRPr="00E55484" w:rsidRDefault="00E55484" w:rsidP="00E55484">
      <w:pPr>
        <w:numPr>
          <w:ilvl w:val="0"/>
          <w:numId w:val="7"/>
        </w:numPr>
      </w:pPr>
      <w:r w:rsidRPr="00E55484">
        <w:t>Détail des visualisations choisies et leur pertinence par rapport aux objectifs d'analyse.</w:t>
      </w:r>
    </w:p>
    <w:p w14:paraId="35FED1AF" w14:textId="77777777" w:rsidR="00E55484" w:rsidRPr="00E55484" w:rsidRDefault="00E55484" w:rsidP="00E55484">
      <w:pPr>
        <w:pStyle w:val="Titre1"/>
      </w:pPr>
      <w:bookmarkStart w:id="8" w:name="_Toc157977687"/>
      <w:r w:rsidRPr="00E55484">
        <w:t>6. Analyses et Insights</w:t>
      </w:r>
      <w:bookmarkEnd w:id="8"/>
    </w:p>
    <w:p w14:paraId="0BBEE9CA" w14:textId="77777777" w:rsidR="00E55484" w:rsidRPr="00E55484" w:rsidRDefault="00E55484" w:rsidP="00E55484">
      <w:pPr>
        <w:numPr>
          <w:ilvl w:val="0"/>
          <w:numId w:val="8"/>
        </w:numPr>
      </w:pPr>
      <w:r w:rsidRPr="00E55484">
        <w:t>Présentation des principales découvertes pour chaque mission.</w:t>
      </w:r>
    </w:p>
    <w:p w14:paraId="361B9B3D" w14:textId="77777777" w:rsidR="00E55484" w:rsidRPr="00E55484" w:rsidRDefault="00E55484" w:rsidP="00E55484">
      <w:pPr>
        <w:numPr>
          <w:ilvl w:val="0"/>
          <w:numId w:val="8"/>
        </w:numPr>
      </w:pPr>
      <w:r w:rsidRPr="00E55484">
        <w:t>Utilisation de calculs statistiques (DAX) : explication et captures d'écran des formules utilisées.</w:t>
      </w:r>
    </w:p>
    <w:p w14:paraId="5C1F371E" w14:textId="77777777" w:rsidR="00E55484" w:rsidRPr="00E55484" w:rsidRDefault="00E55484" w:rsidP="00E55484">
      <w:pPr>
        <w:numPr>
          <w:ilvl w:val="0"/>
          <w:numId w:val="8"/>
        </w:numPr>
      </w:pPr>
      <w:r w:rsidRPr="00E55484">
        <w:t>Interprétation des données et recommandations basées sur les insights obtenus.</w:t>
      </w:r>
    </w:p>
    <w:p w14:paraId="34927070" w14:textId="77777777" w:rsidR="00E55484" w:rsidRPr="00E55484" w:rsidRDefault="00E55484" w:rsidP="00E55484">
      <w:pPr>
        <w:pStyle w:val="Titre1"/>
      </w:pPr>
      <w:bookmarkStart w:id="9" w:name="_Toc157977688"/>
      <w:r w:rsidRPr="00E55484">
        <w:t>7. Conclusion</w:t>
      </w:r>
      <w:bookmarkEnd w:id="9"/>
    </w:p>
    <w:p w14:paraId="70F039CC" w14:textId="77777777" w:rsidR="00E55484" w:rsidRPr="00E55484" w:rsidRDefault="00E55484" w:rsidP="00E55484">
      <w:pPr>
        <w:numPr>
          <w:ilvl w:val="0"/>
          <w:numId w:val="9"/>
        </w:numPr>
      </w:pPr>
      <w:r w:rsidRPr="00E55484">
        <w:t>Résumé des résultats clés et de leur impact potentiel sur les objectifs de l'UE.</w:t>
      </w:r>
    </w:p>
    <w:p w14:paraId="4AE64164" w14:textId="77777777" w:rsidR="00E55484" w:rsidRPr="00E55484" w:rsidRDefault="00E55484" w:rsidP="00E55484">
      <w:pPr>
        <w:numPr>
          <w:ilvl w:val="0"/>
          <w:numId w:val="9"/>
        </w:numPr>
      </w:pPr>
      <w:r w:rsidRPr="00E55484">
        <w:t>Discussion sur les limites de l'étude et les opportunités d'amélioration.</w:t>
      </w:r>
    </w:p>
    <w:p w14:paraId="7E6783F3" w14:textId="77777777" w:rsidR="00E55484" w:rsidRPr="00E55484" w:rsidRDefault="00E55484" w:rsidP="00E55484">
      <w:pPr>
        <w:numPr>
          <w:ilvl w:val="0"/>
          <w:numId w:val="9"/>
        </w:numPr>
      </w:pPr>
      <w:r w:rsidRPr="00E55484">
        <w:t>Perspectives futures pour des analyses plus approfondies.</w:t>
      </w:r>
    </w:p>
    <w:p w14:paraId="643DED52" w14:textId="77777777" w:rsidR="00E55484" w:rsidRPr="00E55484" w:rsidRDefault="00E55484" w:rsidP="00E55484">
      <w:pPr>
        <w:pStyle w:val="Titre1"/>
      </w:pPr>
      <w:bookmarkStart w:id="10" w:name="_Toc157977689"/>
      <w:r w:rsidRPr="00E55484">
        <w:t>Annexes</w:t>
      </w:r>
      <w:bookmarkEnd w:id="10"/>
    </w:p>
    <w:p w14:paraId="36C6604B" w14:textId="77777777" w:rsidR="00E55484" w:rsidRPr="00E55484" w:rsidRDefault="00E55484" w:rsidP="00E55484">
      <w:pPr>
        <w:numPr>
          <w:ilvl w:val="0"/>
          <w:numId w:val="10"/>
        </w:numPr>
      </w:pPr>
      <w:r w:rsidRPr="00E55484">
        <w:t>Code DAX supplémentaire, si applicable.</w:t>
      </w:r>
    </w:p>
    <w:p w14:paraId="7CBF0269" w14:textId="1A4FE7AD" w:rsidR="0044534F" w:rsidRDefault="00E55484" w:rsidP="00E245F2">
      <w:pPr>
        <w:numPr>
          <w:ilvl w:val="0"/>
          <w:numId w:val="10"/>
        </w:numPr>
      </w:pPr>
      <w:r w:rsidRPr="00E55484">
        <w:t>Toute autre documentation supportant le projet.</w:t>
      </w:r>
    </w:p>
    <w:sectPr w:rsidR="0044534F" w:rsidSect="00CA64C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34B"/>
    <w:multiLevelType w:val="multilevel"/>
    <w:tmpl w:val="E8DA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B0A9C"/>
    <w:multiLevelType w:val="hybridMultilevel"/>
    <w:tmpl w:val="757A5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65F0E"/>
    <w:multiLevelType w:val="hybridMultilevel"/>
    <w:tmpl w:val="B6B6F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426308"/>
    <w:multiLevelType w:val="multilevel"/>
    <w:tmpl w:val="0736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CE40EF"/>
    <w:multiLevelType w:val="multilevel"/>
    <w:tmpl w:val="C1C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9025A1"/>
    <w:multiLevelType w:val="multilevel"/>
    <w:tmpl w:val="85E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9769E3"/>
    <w:multiLevelType w:val="multilevel"/>
    <w:tmpl w:val="EE8A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1F1EEE"/>
    <w:multiLevelType w:val="multilevel"/>
    <w:tmpl w:val="893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407DDE"/>
    <w:multiLevelType w:val="multilevel"/>
    <w:tmpl w:val="15EC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ED5117"/>
    <w:multiLevelType w:val="multilevel"/>
    <w:tmpl w:val="4C8A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C80A61"/>
    <w:multiLevelType w:val="multilevel"/>
    <w:tmpl w:val="AED2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F6EC2"/>
    <w:multiLevelType w:val="multilevel"/>
    <w:tmpl w:val="A400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600E25"/>
    <w:multiLevelType w:val="multilevel"/>
    <w:tmpl w:val="B20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1E2CE5"/>
    <w:multiLevelType w:val="multilevel"/>
    <w:tmpl w:val="2DA4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8F56D7"/>
    <w:multiLevelType w:val="multilevel"/>
    <w:tmpl w:val="6CF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201263"/>
    <w:multiLevelType w:val="multilevel"/>
    <w:tmpl w:val="14D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7119D7"/>
    <w:multiLevelType w:val="multilevel"/>
    <w:tmpl w:val="F7B8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E172E7"/>
    <w:multiLevelType w:val="multilevel"/>
    <w:tmpl w:val="B728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936A6D"/>
    <w:multiLevelType w:val="hybridMultilevel"/>
    <w:tmpl w:val="55B698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FD05B8D"/>
    <w:multiLevelType w:val="multilevel"/>
    <w:tmpl w:val="DD9C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056AE4"/>
    <w:multiLevelType w:val="multilevel"/>
    <w:tmpl w:val="DD38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393498"/>
    <w:multiLevelType w:val="multilevel"/>
    <w:tmpl w:val="EFE8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9E6D31"/>
    <w:multiLevelType w:val="multilevel"/>
    <w:tmpl w:val="9B6A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061D50"/>
    <w:multiLevelType w:val="multilevel"/>
    <w:tmpl w:val="87C0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C50F8F"/>
    <w:multiLevelType w:val="multilevel"/>
    <w:tmpl w:val="0EC2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786F54"/>
    <w:multiLevelType w:val="multilevel"/>
    <w:tmpl w:val="65CE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4741886">
    <w:abstractNumId w:val="10"/>
  </w:num>
  <w:num w:numId="2" w16cid:durableId="1472020292">
    <w:abstractNumId w:val="19"/>
  </w:num>
  <w:num w:numId="3" w16cid:durableId="1264342230">
    <w:abstractNumId w:val="16"/>
  </w:num>
  <w:num w:numId="4" w16cid:durableId="1841384662">
    <w:abstractNumId w:val="17"/>
  </w:num>
  <w:num w:numId="5" w16cid:durableId="1529292681">
    <w:abstractNumId w:val="0"/>
  </w:num>
  <w:num w:numId="6" w16cid:durableId="1664427483">
    <w:abstractNumId w:val="15"/>
  </w:num>
  <w:num w:numId="7" w16cid:durableId="951134340">
    <w:abstractNumId w:val="24"/>
  </w:num>
  <w:num w:numId="8" w16cid:durableId="139395086">
    <w:abstractNumId w:val="25"/>
  </w:num>
  <w:num w:numId="9" w16cid:durableId="36051589">
    <w:abstractNumId w:val="11"/>
  </w:num>
  <w:num w:numId="10" w16cid:durableId="1755466474">
    <w:abstractNumId w:val="4"/>
  </w:num>
  <w:num w:numId="11" w16cid:durableId="1158955825">
    <w:abstractNumId w:val="9"/>
  </w:num>
  <w:num w:numId="12" w16cid:durableId="20206142">
    <w:abstractNumId w:val="18"/>
  </w:num>
  <w:num w:numId="13" w16cid:durableId="93288486">
    <w:abstractNumId w:val="13"/>
  </w:num>
  <w:num w:numId="14" w16cid:durableId="1242373641">
    <w:abstractNumId w:val="5"/>
  </w:num>
  <w:num w:numId="15" w16cid:durableId="499200741">
    <w:abstractNumId w:val="23"/>
  </w:num>
  <w:num w:numId="16" w16cid:durableId="1372656185">
    <w:abstractNumId w:val="8"/>
  </w:num>
  <w:num w:numId="17" w16cid:durableId="1561021454">
    <w:abstractNumId w:val="7"/>
  </w:num>
  <w:num w:numId="18" w16cid:durableId="353387897">
    <w:abstractNumId w:val="21"/>
  </w:num>
  <w:num w:numId="19" w16cid:durableId="549808621">
    <w:abstractNumId w:val="1"/>
  </w:num>
  <w:num w:numId="20" w16cid:durableId="1270239319">
    <w:abstractNumId w:val="3"/>
  </w:num>
  <w:num w:numId="21" w16cid:durableId="49429528">
    <w:abstractNumId w:val="14"/>
  </w:num>
  <w:num w:numId="22" w16cid:durableId="2094161825">
    <w:abstractNumId w:val="6"/>
  </w:num>
  <w:num w:numId="23" w16cid:durableId="1918858070">
    <w:abstractNumId w:val="20"/>
  </w:num>
  <w:num w:numId="24" w16cid:durableId="1529676841">
    <w:abstractNumId w:val="22"/>
  </w:num>
  <w:num w:numId="25" w16cid:durableId="957302248">
    <w:abstractNumId w:val="12"/>
  </w:num>
  <w:num w:numId="26" w16cid:durableId="473914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84"/>
    <w:rsid w:val="00122781"/>
    <w:rsid w:val="00285206"/>
    <w:rsid w:val="003A3970"/>
    <w:rsid w:val="003B5978"/>
    <w:rsid w:val="0044534F"/>
    <w:rsid w:val="00612FCD"/>
    <w:rsid w:val="0071213A"/>
    <w:rsid w:val="007B6D26"/>
    <w:rsid w:val="008F11BA"/>
    <w:rsid w:val="00943619"/>
    <w:rsid w:val="00AE4746"/>
    <w:rsid w:val="00C45A91"/>
    <w:rsid w:val="00CA64C9"/>
    <w:rsid w:val="00E04870"/>
    <w:rsid w:val="00E245F2"/>
    <w:rsid w:val="00E33C4C"/>
    <w:rsid w:val="00E55484"/>
    <w:rsid w:val="00F829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D8C5"/>
  <w15:chartTrackingRefBased/>
  <w15:docId w15:val="{4D42DF08-6525-48CD-8192-1101251C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5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A3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7B6D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548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E55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5484"/>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E55484"/>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E55484"/>
    <w:rPr>
      <w:rFonts w:eastAsiaTheme="minorEastAsia"/>
      <w:kern w:val="0"/>
      <w:lang w:eastAsia="fr-FR"/>
      <w14:ligatures w14:val="none"/>
    </w:rPr>
  </w:style>
  <w:style w:type="paragraph" w:styleId="En-ttedetabledesmatires">
    <w:name w:val="TOC Heading"/>
    <w:basedOn w:val="Titre1"/>
    <w:next w:val="Normal"/>
    <w:uiPriority w:val="39"/>
    <w:unhideWhenUsed/>
    <w:qFormat/>
    <w:rsid w:val="008F11BA"/>
    <w:pPr>
      <w:outlineLvl w:val="9"/>
    </w:pPr>
    <w:rPr>
      <w:kern w:val="0"/>
      <w:lang w:eastAsia="fr-FR"/>
      <w14:ligatures w14:val="none"/>
    </w:rPr>
  </w:style>
  <w:style w:type="paragraph" w:styleId="TM1">
    <w:name w:val="toc 1"/>
    <w:basedOn w:val="Normal"/>
    <w:next w:val="Normal"/>
    <w:autoRedefine/>
    <w:uiPriority w:val="39"/>
    <w:unhideWhenUsed/>
    <w:rsid w:val="008F11BA"/>
    <w:pPr>
      <w:spacing w:after="100"/>
    </w:pPr>
  </w:style>
  <w:style w:type="character" w:styleId="Lienhypertexte">
    <w:name w:val="Hyperlink"/>
    <w:basedOn w:val="Policepardfaut"/>
    <w:uiPriority w:val="99"/>
    <w:unhideWhenUsed/>
    <w:rsid w:val="008F11BA"/>
    <w:rPr>
      <w:color w:val="0563C1" w:themeColor="hyperlink"/>
      <w:u w:val="single"/>
    </w:rPr>
  </w:style>
  <w:style w:type="paragraph" w:styleId="Lgende">
    <w:name w:val="caption"/>
    <w:basedOn w:val="Normal"/>
    <w:next w:val="Normal"/>
    <w:uiPriority w:val="35"/>
    <w:unhideWhenUsed/>
    <w:qFormat/>
    <w:rsid w:val="00AE4746"/>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3A397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A3970"/>
    <w:pPr>
      <w:ind w:left="720"/>
      <w:contextualSpacing/>
    </w:pPr>
  </w:style>
  <w:style w:type="character" w:customStyle="1" w:styleId="Titre3Car">
    <w:name w:val="Titre 3 Car"/>
    <w:basedOn w:val="Policepardfaut"/>
    <w:link w:val="Titre3"/>
    <w:uiPriority w:val="9"/>
    <w:semiHidden/>
    <w:rsid w:val="007B6D26"/>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612F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49692">
      <w:bodyDiv w:val="1"/>
      <w:marLeft w:val="0"/>
      <w:marRight w:val="0"/>
      <w:marTop w:val="0"/>
      <w:marBottom w:val="0"/>
      <w:divBdr>
        <w:top w:val="none" w:sz="0" w:space="0" w:color="auto"/>
        <w:left w:val="none" w:sz="0" w:space="0" w:color="auto"/>
        <w:bottom w:val="none" w:sz="0" w:space="0" w:color="auto"/>
        <w:right w:val="none" w:sz="0" w:space="0" w:color="auto"/>
      </w:divBdr>
    </w:div>
    <w:div w:id="1782652330">
      <w:bodyDiv w:val="1"/>
      <w:marLeft w:val="0"/>
      <w:marRight w:val="0"/>
      <w:marTop w:val="0"/>
      <w:marBottom w:val="0"/>
      <w:divBdr>
        <w:top w:val="none" w:sz="0" w:space="0" w:color="auto"/>
        <w:left w:val="none" w:sz="0" w:space="0" w:color="auto"/>
        <w:bottom w:val="none" w:sz="0" w:space="0" w:color="auto"/>
        <w:right w:val="none" w:sz="0" w:space="0" w:color="auto"/>
      </w:divBdr>
    </w:div>
    <w:div w:id="209100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7BB6FA-AC8B-4800-8A9B-CAB70FF03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1123</Words>
  <Characters>6181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Rapport Power BI</vt:lpstr>
    </vt:vector>
  </TitlesOfParts>
  <Company>3Il</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Power BI</dc:title>
  <dc:subject>Sous titre</dc:subject>
  <dc:creator>NEKRUZ Kayumars</dc:creator>
  <cp:keywords/>
  <dc:description/>
  <cp:lastModifiedBy>NEKRUZ Kayumars</cp:lastModifiedBy>
  <cp:revision>11</cp:revision>
  <dcterms:created xsi:type="dcterms:W3CDTF">2024-02-03T10:54:00Z</dcterms:created>
  <dcterms:modified xsi:type="dcterms:W3CDTF">2024-02-04T21:23:00Z</dcterms:modified>
</cp:coreProperties>
</file>