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שלשום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ואני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יובל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אדמון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פגשנו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החקלאות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נוקד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לבקשתה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פעילותם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פעילותם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בכנסת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בישיבה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השיחה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התמקדה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בכנסת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פרטיות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נוכחות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בוועדות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בוועדת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נוכחות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במשכן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במשרדיהם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בכנסת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בשלישי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בהינתן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פרמטרים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u w:val="single"/>
        </w:rPr>
      </w:pPr>
      <w:r w:rsidDel="00000000" w:rsidR="00000000" w:rsidRPr="00000000">
        <w:rPr>
          <w:u w:val="single"/>
          <w:rtl w:val="1"/>
        </w:rPr>
        <w:t xml:space="preserve">תשובות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של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השרה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נוקד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לשאלה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א</w:t>
      </w:r>
      <w:r w:rsidDel="00000000" w:rsidR="00000000" w:rsidRPr="00000000">
        <w:rPr>
          <w:u w:val="single"/>
          <w:rtl w:val="1"/>
        </w:rPr>
        <w:t xml:space="preserve">':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הצעות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חוק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ממשלתיות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בכנסת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ממשלתית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ההצעה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ממשלתיות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לכלום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משרדים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בשינויי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חקיקה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נהלים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hyperlink r:id="rId6">
        <w:r w:rsidDel="00000000" w:rsidR="00000000" w:rsidRPr="00000000">
          <w:rPr>
            <w:color w:val="1155cc"/>
            <w:u w:val="single"/>
            <w:rtl w:val="1"/>
          </w:rPr>
          <w:t xml:space="preserve">תזכירי</w:t>
        </w:r>
      </w:hyperlink>
      <w:hyperlink r:id="rId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u w:val="single"/>
            <w:rtl w:val="1"/>
          </w:rPr>
          <w:t xml:space="preserve">חוק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בקיצור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לחקיקה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פרטית</w:t>
      </w:r>
      <w:r w:rsidDel="00000000" w:rsidR="00000000" w:rsidRPr="00000000">
        <w:rPr>
          <w:rtl w:val="1"/>
        </w:rPr>
        <w:t xml:space="preserve">!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תשובות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לשאילתות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במליאת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הפרוטוקולים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לשאילתות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ודחופות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שאילתות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בכתב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במליאה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שתכל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ושואל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שאילתות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לדעתי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הפורמלית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לוועדת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הכספים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b w:val="1"/>
          <w:bCs w:val="1"/>
          <w:rtl w:val="1"/>
        </w:rPr>
        <w:t xml:space="preserve">מציגים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בפני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הוועדה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תכנית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העבודה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והתקציב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החולפת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הזדמנות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שנתי</w:t>
      </w:r>
      <w:r w:rsidDel="00000000" w:rsidR="00000000" w:rsidRPr="00000000">
        <w:rPr>
          <w:rtl w:val="1"/>
        </w:rPr>
        <w:t xml:space="preserve">...)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מרוכזת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שמפקח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פעילותו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הספציפי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לשפוף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hyperlink r:id="rId9">
        <w:r w:rsidDel="00000000" w:rsidR="00000000" w:rsidRPr="00000000">
          <w:rPr>
            <w:color w:val="1155cc"/>
            <w:u w:val="single"/>
            <w:rtl w:val="1"/>
          </w:rPr>
          <w:t xml:space="preserve">תכנית</w:t>
        </w:r>
      </w:hyperlink>
      <w:hyperlink r:id="rId10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1"/>
          </w:rPr>
          <w:t xml:space="preserve">העבודה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שמפורסמת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צפו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.) </w:t>
      </w:r>
      <w:r w:rsidDel="00000000" w:rsidR="00000000" w:rsidRPr="00000000">
        <w:rPr>
          <w:rtl w:val="1"/>
        </w:rPr>
        <w:t xml:space="preserve">לדו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מפרסם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והתקציב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משרד</w:t>
      </w:r>
      <w:r w:rsidDel="00000000" w:rsidR="00000000" w:rsidRPr="00000000">
        <w:rPr>
          <w:rtl w:val="1"/>
        </w:rPr>
        <w:t xml:space="preserve">...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חקיקת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משרדי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מחוקקים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חקיקת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b w:val="1"/>
          <w:bCs w:val="1"/>
          <w:rtl w:val="1"/>
        </w:rPr>
        <w:t xml:space="preserve">תקנות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מתקינים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תקנות</w:t>
      </w:r>
      <w:r w:rsidDel="00000000" w:rsidR="00000000" w:rsidRPr="00000000">
        <w:rPr>
          <w:rtl w:val="1"/>
        </w:rPr>
        <w:t xml:space="preserve">").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הרלוונטיות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בפרוטוקולים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הוועדות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שביקשו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להתקין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הרלוונטי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סידורי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</w:t>
      </w:r>
      <w:hyperlink r:id="rId12">
        <w:r w:rsidDel="00000000" w:rsidR="00000000" w:rsidRPr="00000000">
          <w:rPr>
            <w:color w:val="1155cc"/>
            <w:u w:val="single"/>
            <w:rtl w:val="1"/>
          </w:rPr>
          <w:t xml:space="preserve">היא</w:t>
        </w:r>
      </w:hyperlink>
      <w:hyperlink r:id="rId1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u w:val="single"/>
            <w:rtl w:val="1"/>
          </w:rPr>
          <w:t xml:space="preserve">מופיעה</w:t>
        </w:r>
      </w:hyperlink>
      <w:hyperlink r:id="rId1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6">
        <w:r w:rsidDel="00000000" w:rsidR="00000000" w:rsidRPr="00000000">
          <w:rPr>
            <w:color w:val="1155cc"/>
            <w:u w:val="single"/>
            <w:rtl w:val="1"/>
          </w:rPr>
          <w:t xml:space="preserve">באתר</w:t>
        </w:r>
      </w:hyperlink>
      <w:hyperlink r:id="rId1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8">
        <w:r w:rsidDel="00000000" w:rsidR="00000000" w:rsidRPr="00000000">
          <w:rPr>
            <w:color w:val="1155cc"/>
            <w:u w:val="single"/>
            <w:rtl w:val="1"/>
          </w:rPr>
          <w:t xml:space="preserve">הרשומות</w:t>
        </w:r>
      </w:hyperlink>
      <w:hyperlink r:id="rId1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0">
        <w:r w:rsidDel="00000000" w:rsidR="00000000" w:rsidRPr="00000000">
          <w:rPr>
            <w:color w:val="1155cc"/>
            <w:u w:val="single"/>
            <w:rtl w:val="1"/>
          </w:rPr>
          <w:t xml:space="preserve">של</w:t>
        </w:r>
      </w:hyperlink>
      <w:hyperlink r:id="rId2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2">
        <w:r w:rsidDel="00000000" w:rsidR="00000000" w:rsidRPr="00000000">
          <w:rPr>
            <w:color w:val="1155cc"/>
            <w:u w:val="single"/>
            <w:rtl w:val="1"/>
          </w:rPr>
          <w:t xml:space="preserve">משרד</w:t>
        </w:r>
      </w:hyperlink>
      <w:hyperlink r:id="rId2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4">
        <w:r w:rsidDel="00000000" w:rsidR="00000000" w:rsidRPr="00000000">
          <w:rPr>
            <w:color w:val="1155cc"/>
            <w:u w:val="single"/>
            <w:rtl w:val="1"/>
          </w:rPr>
          <w:t xml:space="preserve">המשפטים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פרסומים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ומעניינים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מכרזי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לדעתי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ההעברות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התקציביות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בוועדת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הכספים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סידורי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לפרוטוקולים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וועדת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הכספים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שמסתכל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ועדת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לענייני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חקיקה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הצביעו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חקיקה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בישראל</w:t>
      </w:r>
      <w:r w:rsidDel="00000000" w:rsidR="00000000" w:rsidRPr="00000000">
        <w:rPr>
          <w:rtl w:val="1"/>
        </w:rPr>
        <w:t xml:space="preserve"> </w:t>
      </w:r>
      <w:hyperlink r:id="rId25">
        <w:r w:rsidDel="00000000" w:rsidR="00000000" w:rsidRPr="00000000">
          <w:rPr>
            <w:color w:val="1155cc"/>
            <w:u w:val="single"/>
            <w:rtl w:val="1"/>
          </w:rPr>
          <w:t xml:space="preserve">במקום</w:t>
        </w:r>
      </w:hyperlink>
      <w:hyperlink r:id="rId26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7">
        <w:r w:rsidDel="00000000" w:rsidR="00000000" w:rsidRPr="00000000">
          <w:rPr>
            <w:color w:val="1155cc"/>
            <w:u w:val="single"/>
            <w:rtl w:val="1"/>
          </w:rPr>
          <w:t xml:space="preserve">שבו</w:t>
        </w:r>
      </w:hyperlink>
      <w:hyperlink r:id="rId2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9">
        <w:r w:rsidDel="00000000" w:rsidR="00000000" w:rsidRPr="00000000">
          <w:rPr>
            <w:color w:val="1155cc"/>
            <w:u w:val="single"/>
            <w:rtl w:val="1"/>
          </w:rPr>
          <w:t xml:space="preserve">באמת</w:t>
        </w:r>
      </w:hyperlink>
      <w:hyperlink r:id="rId30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31">
        <w:r w:rsidDel="00000000" w:rsidR="00000000" w:rsidRPr="00000000">
          <w:rPr>
            <w:color w:val="1155cc"/>
            <w:u w:val="single"/>
            <w:rtl w:val="1"/>
          </w:rPr>
          <w:t xml:space="preserve">מכריעים</w:t>
        </w:r>
      </w:hyperlink>
      <w:hyperlink r:id="rId32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33">
        <w:r w:rsidDel="00000000" w:rsidR="00000000" w:rsidRPr="00000000">
          <w:rPr>
            <w:color w:val="1155cc"/>
            <w:u w:val="single"/>
            <w:rtl w:val="1"/>
          </w:rPr>
          <w:t xml:space="preserve">את</w:t>
        </w:r>
      </w:hyperlink>
      <w:hyperlink r:id="rId34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35">
        <w:r w:rsidDel="00000000" w:rsidR="00000000" w:rsidRPr="00000000">
          <w:rPr>
            <w:color w:val="1155cc"/>
            <w:u w:val="single"/>
            <w:rtl w:val="1"/>
          </w:rPr>
          <w:t xml:space="preserve">גורל</w:t>
        </w:r>
      </w:hyperlink>
      <w:hyperlink r:id="rId36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37">
        <w:r w:rsidDel="00000000" w:rsidR="00000000" w:rsidRPr="00000000">
          <w:rPr>
            <w:color w:val="1155cc"/>
            <w:u w:val="single"/>
            <w:rtl w:val="1"/>
          </w:rPr>
          <w:t xml:space="preserve">החוק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בנושא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u w:val="single"/>
        </w:rPr>
      </w:pPr>
      <w:r w:rsidDel="00000000" w:rsidR="00000000" w:rsidRPr="00000000">
        <w:rPr>
          <w:u w:val="single"/>
          <w:rtl w:val="1"/>
        </w:rPr>
        <w:t xml:space="preserve">התשובות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של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השרה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לשאלה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</w:t>
      </w:r>
      <w:r w:rsidDel="00000000" w:rsidR="00000000" w:rsidRPr="00000000">
        <w:rPr>
          <w:u w:val="single"/>
          <w:rtl w:val="1"/>
        </w:rPr>
        <w:t xml:space="preserve">':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המקום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תכנית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העבודה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השנתית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המשרד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במה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עוסק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כמובן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hyperlink r:id="rId38">
        <w:r w:rsidDel="00000000" w:rsidR="00000000" w:rsidRPr="00000000">
          <w:rPr>
            <w:color w:val="1155cc"/>
            <w:u w:val="single"/>
            <w:rtl w:val="1"/>
          </w:rPr>
          <w:t xml:space="preserve">תכניות</w:t>
        </w:r>
      </w:hyperlink>
      <w:hyperlink r:id="rId3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40">
        <w:r w:rsidDel="00000000" w:rsidR="00000000" w:rsidRPr="00000000">
          <w:rPr>
            <w:color w:val="1155cc"/>
            <w:u w:val="single"/>
            <w:rtl w:val="1"/>
          </w:rPr>
          <w:t xml:space="preserve">העבודה</w:t>
        </w:r>
      </w:hyperlink>
      <w:hyperlink r:id="rId4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42">
        <w:r w:rsidDel="00000000" w:rsidR="00000000" w:rsidRPr="00000000">
          <w:rPr>
            <w:color w:val="1155cc"/>
            <w:u w:val="single"/>
            <w:rtl w:val="1"/>
          </w:rPr>
          <w:t xml:space="preserve">שמתפרסמות</w:t>
        </w:r>
      </w:hyperlink>
      <w:hyperlink r:id="rId4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44">
        <w:r w:rsidDel="00000000" w:rsidR="00000000" w:rsidRPr="00000000">
          <w:rPr>
            <w:color w:val="1155cc"/>
            <w:u w:val="single"/>
            <w:rtl w:val="1"/>
          </w:rPr>
          <w:t xml:space="preserve">על</w:t>
        </w:r>
      </w:hyperlink>
      <w:hyperlink r:id="rId4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46">
        <w:r w:rsidDel="00000000" w:rsidR="00000000" w:rsidRPr="00000000">
          <w:rPr>
            <w:color w:val="1155cc"/>
            <w:u w:val="single"/>
            <w:rtl w:val="1"/>
          </w:rPr>
          <w:t xml:space="preserve">ידי</w:t>
        </w:r>
      </w:hyperlink>
      <w:hyperlink r:id="rId4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48">
        <w:r w:rsidDel="00000000" w:rsidR="00000000" w:rsidRPr="00000000">
          <w:rPr>
            <w:color w:val="1155cc"/>
            <w:u w:val="single"/>
            <w:rtl w:val="1"/>
          </w:rPr>
          <w:t xml:space="preserve">משרד</w:t>
        </w:r>
      </w:hyperlink>
      <w:hyperlink r:id="rId4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50">
        <w:r w:rsidDel="00000000" w:rsidR="00000000" w:rsidRPr="00000000">
          <w:rPr>
            <w:color w:val="1155cc"/>
            <w:u w:val="single"/>
            <w:rtl w:val="1"/>
          </w:rPr>
          <w:t xml:space="preserve">רה</w:t>
        </w:r>
      </w:hyperlink>
      <w:hyperlink r:id="rId51">
        <w:r w:rsidDel="00000000" w:rsidR="00000000" w:rsidRPr="00000000">
          <w:rPr>
            <w:color w:val="1155cc"/>
            <w:u w:val="single"/>
            <w:rtl w:val="1"/>
          </w:rPr>
          <w:t xml:space="preserve">"</w:t>
        </w:r>
      </w:hyperlink>
      <w:hyperlink r:id="rId52">
        <w:r w:rsidDel="00000000" w:rsidR="00000000" w:rsidRPr="00000000">
          <w:rPr>
            <w:color w:val="1155cc"/>
            <w:u w:val="single"/>
            <w:rtl w:val="1"/>
          </w:rPr>
          <w:t xml:space="preserve">מ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hyperlink r:id="rId53">
        <w:r w:rsidDel="00000000" w:rsidR="00000000" w:rsidRPr="00000000">
          <w:rPr>
            <w:color w:val="1155cc"/>
            <w:u w:val="single"/>
            <w:rtl w:val="1"/>
          </w:rPr>
          <w:t xml:space="preserve">הדיון</w:t>
        </w:r>
      </w:hyperlink>
      <w:hyperlink r:id="rId54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55">
        <w:r w:rsidDel="00000000" w:rsidR="00000000" w:rsidRPr="00000000">
          <w:rPr>
            <w:color w:val="1155cc"/>
            <w:u w:val="single"/>
            <w:rtl w:val="1"/>
          </w:rPr>
          <w:t xml:space="preserve">שהתפתח</w:t>
        </w:r>
      </w:hyperlink>
      <w:hyperlink r:id="rId56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57">
        <w:r w:rsidDel="00000000" w:rsidR="00000000" w:rsidRPr="00000000">
          <w:rPr>
            <w:color w:val="1155cc"/>
            <w:u w:val="single"/>
            <w:rtl w:val="1"/>
          </w:rPr>
          <w:t xml:space="preserve">אצלנו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שצריך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כפיילוט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כמובן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והכל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חייבים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מנכ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האגף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אסטרטגי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אגב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)-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הממשלה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משרדי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פעילותם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הישר</w:t>
      </w:r>
      <w:r w:rsidDel="00000000" w:rsidR="00000000" w:rsidRPr="00000000">
        <w:rPr>
          <w:rtl w:val="1"/>
        </w:rPr>
        <w:t xml:space="preserve">...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דיברנו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הנגשת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גולמית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לציבור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לטובת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אפליקציות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hyperlink r:id="rId58">
        <w:r w:rsidDel="00000000" w:rsidR="00000000" w:rsidRPr="00000000">
          <w:rPr>
            <w:color w:val="1155cc"/>
            <w:u w:val="single"/>
            <w:rtl w:val="1"/>
          </w:rPr>
          <w:t xml:space="preserve">אתר</w:t>
        </w:r>
      </w:hyperlink>
      <w:hyperlink r:id="rId5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60">
        <w:r w:rsidDel="00000000" w:rsidR="00000000" w:rsidRPr="00000000">
          <w:rPr>
            <w:color w:val="1155cc"/>
            <w:u w:val="single"/>
            <w:rtl w:val="1"/>
          </w:rPr>
          <w:t xml:space="preserve">המשרד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לחקלאים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מצאתי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אחרון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ובצדק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דיסקליימר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וסגני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לחוקק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בוועדות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במשכן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הדיסקליימר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i w:val="1"/>
      <w:iCs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i w:val="1"/>
      <w:iCs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plans.gov.il/pdf/" TargetMode="External"/><Relationship Id="rId42" Type="http://schemas.openxmlformats.org/officeDocument/2006/relationships/hyperlink" Target="http://plans.gov.il/pdf/" TargetMode="External"/><Relationship Id="rId41" Type="http://schemas.openxmlformats.org/officeDocument/2006/relationships/hyperlink" Target="http://plans.gov.il/pdf/" TargetMode="External"/><Relationship Id="rId44" Type="http://schemas.openxmlformats.org/officeDocument/2006/relationships/hyperlink" Target="http://plans.gov.il/pdf/" TargetMode="External"/><Relationship Id="rId43" Type="http://schemas.openxmlformats.org/officeDocument/2006/relationships/hyperlink" Target="http://plans.gov.il/pdf/" TargetMode="External"/><Relationship Id="rId46" Type="http://schemas.openxmlformats.org/officeDocument/2006/relationships/hyperlink" Target="http://plans.gov.il/pdf/" TargetMode="External"/><Relationship Id="rId45" Type="http://schemas.openxmlformats.org/officeDocument/2006/relationships/hyperlink" Target="http://plans.gov.il/pdf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plans.gov.il/pdf/" TargetMode="External"/><Relationship Id="rId48" Type="http://schemas.openxmlformats.org/officeDocument/2006/relationships/hyperlink" Target="http://plans.gov.il/pdf/" TargetMode="External"/><Relationship Id="rId47" Type="http://schemas.openxmlformats.org/officeDocument/2006/relationships/hyperlink" Target="http://plans.gov.il/pdf/" TargetMode="External"/><Relationship Id="rId49" Type="http://schemas.openxmlformats.org/officeDocument/2006/relationships/hyperlink" Target="http://plans.gov.il/pdf/" TargetMode="External"/><Relationship Id="rId5" Type="http://schemas.openxmlformats.org/officeDocument/2006/relationships/styles" Target="styles.xml"/><Relationship Id="rId6" Type="http://schemas.openxmlformats.org/officeDocument/2006/relationships/hyperlink" Target="http://www.tazkirim.gov.il/Pages/tazkirim.aspx" TargetMode="External"/><Relationship Id="rId7" Type="http://schemas.openxmlformats.org/officeDocument/2006/relationships/hyperlink" Target="http://www.tazkirim.gov.il/Pages/tazkirim.aspx" TargetMode="External"/><Relationship Id="rId8" Type="http://schemas.openxmlformats.org/officeDocument/2006/relationships/hyperlink" Target="http://www.tazkirim.gov.il/Pages/tazkirim.aspx" TargetMode="External"/><Relationship Id="rId31" Type="http://schemas.openxmlformats.org/officeDocument/2006/relationships/hyperlink" Target="http://www.themarker.com/opinion/1.1786013" TargetMode="External"/><Relationship Id="rId30" Type="http://schemas.openxmlformats.org/officeDocument/2006/relationships/hyperlink" Target="http://www.themarker.com/opinion/1.1786013" TargetMode="External"/><Relationship Id="rId33" Type="http://schemas.openxmlformats.org/officeDocument/2006/relationships/hyperlink" Target="http://www.themarker.com/opinion/1.1786013" TargetMode="External"/><Relationship Id="rId32" Type="http://schemas.openxmlformats.org/officeDocument/2006/relationships/hyperlink" Target="http://www.themarker.com/opinion/1.1786013" TargetMode="External"/><Relationship Id="rId35" Type="http://schemas.openxmlformats.org/officeDocument/2006/relationships/hyperlink" Target="http://www.themarker.com/opinion/1.1786013" TargetMode="External"/><Relationship Id="rId34" Type="http://schemas.openxmlformats.org/officeDocument/2006/relationships/hyperlink" Target="http://www.themarker.com/opinion/1.1786013" TargetMode="External"/><Relationship Id="rId37" Type="http://schemas.openxmlformats.org/officeDocument/2006/relationships/hyperlink" Target="http://www.themarker.com/opinion/1.1786013" TargetMode="External"/><Relationship Id="rId36" Type="http://schemas.openxmlformats.org/officeDocument/2006/relationships/hyperlink" Target="http://www.themarker.com/opinion/1.1786013" TargetMode="External"/><Relationship Id="rId39" Type="http://schemas.openxmlformats.org/officeDocument/2006/relationships/hyperlink" Target="http://plans.gov.il/pdf/" TargetMode="External"/><Relationship Id="rId38" Type="http://schemas.openxmlformats.org/officeDocument/2006/relationships/hyperlink" Target="http://plans.gov.il/pdf/" TargetMode="External"/><Relationship Id="rId20" Type="http://schemas.openxmlformats.org/officeDocument/2006/relationships/hyperlink" Target="http://old.justice.gov.il/MOJHeb/Reshumot/Takanot/" TargetMode="External"/><Relationship Id="rId22" Type="http://schemas.openxmlformats.org/officeDocument/2006/relationships/hyperlink" Target="http://old.justice.gov.il/MOJHeb/Reshumot/Takanot/" TargetMode="External"/><Relationship Id="rId21" Type="http://schemas.openxmlformats.org/officeDocument/2006/relationships/hyperlink" Target="http://old.justice.gov.il/MOJHeb/Reshumot/Takanot/" TargetMode="External"/><Relationship Id="rId24" Type="http://schemas.openxmlformats.org/officeDocument/2006/relationships/hyperlink" Target="http://old.justice.gov.il/MOJHeb/Reshumot/Takanot/" TargetMode="External"/><Relationship Id="rId23" Type="http://schemas.openxmlformats.org/officeDocument/2006/relationships/hyperlink" Target="http://old.justice.gov.il/MOJHeb/Reshumot/Takanot/" TargetMode="External"/><Relationship Id="rId60" Type="http://schemas.openxmlformats.org/officeDocument/2006/relationships/hyperlink" Target="http://www.moag.gov.il/agri/services/maagarey_meyda/" TargetMode="External"/><Relationship Id="rId26" Type="http://schemas.openxmlformats.org/officeDocument/2006/relationships/hyperlink" Target="http://www.themarker.com/opinion/1.1786013" TargetMode="External"/><Relationship Id="rId25" Type="http://schemas.openxmlformats.org/officeDocument/2006/relationships/hyperlink" Target="http://www.themarker.com/opinion/1.1786013" TargetMode="External"/><Relationship Id="rId28" Type="http://schemas.openxmlformats.org/officeDocument/2006/relationships/hyperlink" Target="http://www.themarker.com/opinion/1.1786013" TargetMode="External"/><Relationship Id="rId27" Type="http://schemas.openxmlformats.org/officeDocument/2006/relationships/hyperlink" Target="http://www.themarker.com/opinion/1.1786013" TargetMode="External"/><Relationship Id="rId29" Type="http://schemas.openxmlformats.org/officeDocument/2006/relationships/hyperlink" Target="http://www.themarker.com/opinion/1.1786013" TargetMode="External"/><Relationship Id="rId51" Type="http://schemas.openxmlformats.org/officeDocument/2006/relationships/hyperlink" Target="http://plans.gov.il/pdf/" TargetMode="External"/><Relationship Id="rId50" Type="http://schemas.openxmlformats.org/officeDocument/2006/relationships/hyperlink" Target="http://plans.gov.il/pdf/" TargetMode="External"/><Relationship Id="rId53" Type="http://schemas.openxmlformats.org/officeDocument/2006/relationships/hyperlink" Target="https://groups.google.com/group/hasadna11/browse_thread/thread/c6a41366a11aaec6?hl=en" TargetMode="External"/><Relationship Id="rId52" Type="http://schemas.openxmlformats.org/officeDocument/2006/relationships/hyperlink" Target="http://plans.gov.il/pdf/" TargetMode="External"/><Relationship Id="rId11" Type="http://schemas.openxmlformats.org/officeDocument/2006/relationships/hyperlink" Target="http://plans.gov.il/pdf/" TargetMode="External"/><Relationship Id="rId55" Type="http://schemas.openxmlformats.org/officeDocument/2006/relationships/hyperlink" Target="https://groups.google.com/group/hasadna11/browse_thread/thread/c6a41366a11aaec6?hl=en" TargetMode="External"/><Relationship Id="rId10" Type="http://schemas.openxmlformats.org/officeDocument/2006/relationships/hyperlink" Target="http://plans.gov.il/pdf/" TargetMode="External"/><Relationship Id="rId54" Type="http://schemas.openxmlformats.org/officeDocument/2006/relationships/hyperlink" Target="https://groups.google.com/group/hasadna11/browse_thread/thread/c6a41366a11aaec6?hl=en" TargetMode="External"/><Relationship Id="rId13" Type="http://schemas.openxmlformats.org/officeDocument/2006/relationships/hyperlink" Target="http://old.justice.gov.il/MOJHeb/Reshumot/Takanot/" TargetMode="External"/><Relationship Id="rId57" Type="http://schemas.openxmlformats.org/officeDocument/2006/relationships/hyperlink" Target="https://groups.google.com/group/hasadna11/browse_thread/thread/c6a41366a11aaec6?hl=en" TargetMode="External"/><Relationship Id="rId12" Type="http://schemas.openxmlformats.org/officeDocument/2006/relationships/hyperlink" Target="http://old.justice.gov.il/MOJHeb/Reshumot/Takanot/" TargetMode="External"/><Relationship Id="rId56" Type="http://schemas.openxmlformats.org/officeDocument/2006/relationships/hyperlink" Target="https://groups.google.com/group/hasadna11/browse_thread/thread/c6a41366a11aaec6?hl=en" TargetMode="External"/><Relationship Id="rId15" Type="http://schemas.openxmlformats.org/officeDocument/2006/relationships/hyperlink" Target="http://old.justice.gov.il/MOJHeb/Reshumot/Takanot/" TargetMode="External"/><Relationship Id="rId59" Type="http://schemas.openxmlformats.org/officeDocument/2006/relationships/hyperlink" Target="http://www.moag.gov.il/agri/services/maagarey_meyda/" TargetMode="External"/><Relationship Id="rId14" Type="http://schemas.openxmlformats.org/officeDocument/2006/relationships/hyperlink" Target="http://old.justice.gov.il/MOJHeb/Reshumot/Takanot/" TargetMode="External"/><Relationship Id="rId58" Type="http://schemas.openxmlformats.org/officeDocument/2006/relationships/hyperlink" Target="http://www.moag.gov.il/agri/services/maagarey_meyda/" TargetMode="External"/><Relationship Id="rId17" Type="http://schemas.openxmlformats.org/officeDocument/2006/relationships/hyperlink" Target="http://old.justice.gov.il/MOJHeb/Reshumot/Takanot/" TargetMode="External"/><Relationship Id="rId16" Type="http://schemas.openxmlformats.org/officeDocument/2006/relationships/hyperlink" Target="http://old.justice.gov.il/MOJHeb/Reshumot/Takanot/" TargetMode="External"/><Relationship Id="rId19" Type="http://schemas.openxmlformats.org/officeDocument/2006/relationships/hyperlink" Target="http://old.justice.gov.il/MOJHeb/Reshumot/Takanot/" TargetMode="External"/><Relationship Id="rId18" Type="http://schemas.openxmlformats.org/officeDocument/2006/relationships/hyperlink" Target="http://old.justice.gov.il/MOJHeb/Reshumot/Takano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