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15" w:rsidRDefault="00137515">
      <w:pPr>
        <w:pStyle w:val="Title"/>
        <w:jc w:val="right"/>
      </w:pPr>
      <w:r>
        <w:rPr>
          <w:noProof/>
        </w:rPr>
        <w:drawing>
          <wp:inline distT="0" distB="0" distL="0" distR="0">
            <wp:extent cx="2930432" cy="212456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wbridge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01" cy="21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A1" w:rsidRPr="00C63F95" w:rsidRDefault="00C63F95">
      <w:pPr>
        <w:pStyle w:val="Title"/>
        <w:jc w:val="right"/>
        <w:rPr>
          <w:lang w:val="sr-Latn-BA"/>
        </w:rPr>
      </w:pPr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modelovanje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BA"/>
        </w:rPr>
        <w:t>čajeva korištenja</w:t>
      </w:r>
    </w:p>
    <w:p w:rsidR="00A02AA1" w:rsidRDefault="00EF667E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1.2</w:t>
      </w:r>
    </w:p>
    <w:p w:rsidR="00A02AA1" w:rsidRDefault="00A02AA1">
      <w:pPr>
        <w:pStyle w:val="Title"/>
        <w:rPr>
          <w:sz w:val="28"/>
        </w:rPr>
      </w:pPr>
    </w:p>
    <w:p w:rsidR="00A02AA1" w:rsidRDefault="00A02AA1"/>
    <w:p w:rsidR="00A02AA1" w:rsidRDefault="00A02AA1" w:rsidP="00E94468">
      <w:pPr>
        <w:pStyle w:val="InfoBlue"/>
      </w:pPr>
      <w:r>
        <w:t xml:space="preserve"> </w:t>
      </w:r>
    </w:p>
    <w:p w:rsidR="00A02AA1" w:rsidRDefault="00A02AA1">
      <w:pPr>
        <w:sectPr w:rsidR="00A02AA1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02AA1" w:rsidRDefault="00E6523E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02AA1">
        <w:tc>
          <w:tcPr>
            <w:tcW w:w="2304" w:type="dxa"/>
          </w:tcPr>
          <w:p w:rsidR="00A02AA1" w:rsidRDefault="00E6523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A02AA1" w:rsidRDefault="00E6523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A02AA1" w:rsidRDefault="00E6523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A02AA1" w:rsidRDefault="00E6523E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</w:t>
            </w:r>
            <w:r w:rsidR="00A02AA1">
              <w:rPr>
                <w:b/>
              </w:rPr>
              <w:t>or</w:t>
            </w:r>
            <w:proofErr w:type="spellEnd"/>
          </w:p>
        </w:tc>
      </w:tr>
      <w:tr w:rsidR="00A02AA1">
        <w:tc>
          <w:tcPr>
            <w:tcW w:w="2304" w:type="dxa"/>
          </w:tcPr>
          <w:p w:rsidR="00A02AA1" w:rsidRDefault="00E6523E">
            <w:pPr>
              <w:pStyle w:val="Tabletext"/>
            </w:pPr>
            <w:r>
              <w:t>02.04.2024.</w:t>
            </w:r>
          </w:p>
        </w:tc>
        <w:tc>
          <w:tcPr>
            <w:tcW w:w="1152" w:type="dxa"/>
          </w:tcPr>
          <w:p w:rsidR="00A02AA1" w:rsidRDefault="00E652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02AA1" w:rsidRDefault="00E6523E">
            <w:pPr>
              <w:pStyle w:val="Tabletext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A02AA1" w:rsidRDefault="00E6523E">
            <w:pPr>
              <w:pStyle w:val="Tabletext"/>
            </w:pPr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Vidaković</w:t>
            </w:r>
            <w:proofErr w:type="spellEnd"/>
          </w:p>
        </w:tc>
      </w:tr>
      <w:tr w:rsidR="00A02AA1">
        <w:tc>
          <w:tcPr>
            <w:tcW w:w="2304" w:type="dxa"/>
          </w:tcPr>
          <w:p w:rsidR="00A02AA1" w:rsidRDefault="009D1DAD">
            <w:pPr>
              <w:pStyle w:val="Tabletext"/>
            </w:pPr>
            <w:r>
              <w:t>02.04.2024.</w:t>
            </w:r>
          </w:p>
        </w:tc>
        <w:tc>
          <w:tcPr>
            <w:tcW w:w="1152" w:type="dxa"/>
          </w:tcPr>
          <w:p w:rsidR="00A02AA1" w:rsidRDefault="0071041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02AA1" w:rsidRDefault="009D1DAD">
            <w:pPr>
              <w:pStyle w:val="Tabletext"/>
            </w:pPr>
            <w:proofErr w:type="spellStart"/>
            <w:r>
              <w:t>Dopunjena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A02AA1" w:rsidRDefault="009D1DAD">
            <w:pPr>
              <w:pStyle w:val="Tabletext"/>
            </w:pPr>
            <w:proofErr w:type="spellStart"/>
            <w:r>
              <w:t>Nemanja</w:t>
            </w:r>
            <w:proofErr w:type="spellEnd"/>
            <w:r>
              <w:t xml:space="preserve"> </w:t>
            </w:r>
            <w:proofErr w:type="spellStart"/>
            <w:r>
              <w:t>Brčkalo</w:t>
            </w:r>
            <w:proofErr w:type="spellEnd"/>
          </w:p>
        </w:tc>
      </w:tr>
      <w:tr w:rsidR="00A02AA1">
        <w:tc>
          <w:tcPr>
            <w:tcW w:w="2304" w:type="dxa"/>
          </w:tcPr>
          <w:p w:rsidR="00A02AA1" w:rsidRDefault="0071041E">
            <w:pPr>
              <w:pStyle w:val="Tabletext"/>
            </w:pPr>
            <w:r>
              <w:t>03.04.2024.</w:t>
            </w:r>
          </w:p>
        </w:tc>
        <w:tc>
          <w:tcPr>
            <w:tcW w:w="1152" w:type="dxa"/>
          </w:tcPr>
          <w:p w:rsidR="00A02AA1" w:rsidRDefault="0071041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A02AA1" w:rsidRDefault="0071041E">
            <w:pPr>
              <w:pStyle w:val="Tabletext"/>
            </w:pPr>
            <w:proofErr w:type="spellStart"/>
            <w:r>
              <w:t>Dodatna</w:t>
            </w:r>
            <w:proofErr w:type="spellEnd"/>
            <w:r>
              <w:t xml:space="preserve"> </w:t>
            </w:r>
            <w:proofErr w:type="spellStart"/>
            <w:r>
              <w:t>dorađivanja</w:t>
            </w:r>
            <w:proofErr w:type="spellEnd"/>
            <w:r>
              <w:t xml:space="preserve"> </w:t>
            </w:r>
            <w:proofErr w:type="spellStart"/>
            <w:r>
              <w:t>poglavlja</w:t>
            </w:r>
            <w:proofErr w:type="spellEnd"/>
            <w:r>
              <w:t xml:space="preserve"> </w:t>
            </w:r>
            <w:proofErr w:type="spellStart"/>
            <w:r>
              <w:t>dokumenta</w:t>
            </w:r>
            <w:proofErr w:type="spellEnd"/>
          </w:p>
        </w:tc>
        <w:tc>
          <w:tcPr>
            <w:tcW w:w="2304" w:type="dxa"/>
          </w:tcPr>
          <w:p w:rsidR="00A02AA1" w:rsidRDefault="0071041E">
            <w:pPr>
              <w:pStyle w:val="Tabletext"/>
            </w:pPr>
            <w:proofErr w:type="spellStart"/>
            <w:r>
              <w:t>Aleksandar</w:t>
            </w:r>
            <w:proofErr w:type="spellEnd"/>
            <w:r>
              <w:t xml:space="preserve"> </w:t>
            </w:r>
            <w:proofErr w:type="spellStart"/>
            <w:r>
              <w:t>Vidaković</w:t>
            </w:r>
            <w:proofErr w:type="spellEnd"/>
          </w:p>
        </w:tc>
      </w:tr>
      <w:tr w:rsidR="00A02AA1">
        <w:tc>
          <w:tcPr>
            <w:tcW w:w="2304" w:type="dxa"/>
          </w:tcPr>
          <w:p w:rsidR="00A02AA1" w:rsidRDefault="003177AB">
            <w:pPr>
              <w:pStyle w:val="Tabletext"/>
            </w:pPr>
            <w:r>
              <w:t>09.04.2024.</w:t>
            </w:r>
          </w:p>
        </w:tc>
        <w:tc>
          <w:tcPr>
            <w:tcW w:w="1152" w:type="dxa"/>
          </w:tcPr>
          <w:p w:rsidR="00A02AA1" w:rsidRDefault="003177AB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A02AA1" w:rsidRDefault="003177AB">
            <w:pPr>
              <w:pStyle w:val="Tabletext"/>
            </w:pPr>
            <w:proofErr w:type="spellStart"/>
            <w:r>
              <w:t>Dodate</w:t>
            </w:r>
            <w:proofErr w:type="spellEnd"/>
            <w:r>
              <w:t xml:space="preserve"> </w:t>
            </w:r>
            <w:proofErr w:type="spellStart"/>
            <w:r>
              <w:t>slike</w:t>
            </w:r>
            <w:proofErr w:type="spellEnd"/>
            <w:r>
              <w:t xml:space="preserve"> i </w:t>
            </w:r>
            <w:proofErr w:type="spellStart"/>
            <w:r>
              <w:t>primjer</w:t>
            </w:r>
            <w:proofErr w:type="spellEnd"/>
          </w:p>
        </w:tc>
        <w:tc>
          <w:tcPr>
            <w:tcW w:w="2304" w:type="dxa"/>
          </w:tcPr>
          <w:p w:rsidR="00A02AA1" w:rsidRDefault="003177AB">
            <w:pPr>
              <w:pStyle w:val="Tabletext"/>
            </w:pPr>
            <w:proofErr w:type="spellStart"/>
            <w:r>
              <w:t>Nemanja</w:t>
            </w:r>
            <w:proofErr w:type="spellEnd"/>
            <w:r>
              <w:t xml:space="preserve"> </w:t>
            </w:r>
            <w:proofErr w:type="spellStart"/>
            <w:r>
              <w:t>Brčkalo</w:t>
            </w:r>
            <w:proofErr w:type="spellEnd"/>
          </w:p>
        </w:tc>
      </w:tr>
    </w:tbl>
    <w:p w:rsidR="00A02AA1" w:rsidRDefault="00A02AA1"/>
    <w:p w:rsidR="00A02AA1" w:rsidRDefault="00A02AA1">
      <w:pPr>
        <w:pStyle w:val="Title"/>
      </w:pPr>
      <w:r>
        <w:br w:type="page"/>
      </w:r>
    </w:p>
    <w:p w:rsidR="00137515" w:rsidRDefault="00137515">
      <w:pPr>
        <w:pStyle w:val="Title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68352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7515" w:rsidRPr="00137515" w:rsidRDefault="00137515" w:rsidP="0013751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proofErr w:type="spellStart"/>
          <w:r w:rsidRPr="00137515">
            <w:rPr>
              <w:rFonts w:ascii="Times New Roman" w:hAnsi="Times New Roman" w:cs="Times New Roman"/>
              <w:b/>
              <w:color w:val="auto"/>
            </w:rPr>
            <w:t>Sadržaj</w:t>
          </w:r>
          <w:proofErr w:type="spellEnd"/>
        </w:p>
        <w:p w:rsidR="00137515" w:rsidRDefault="0013751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81132" w:history="1">
            <w:r w:rsidRPr="000B242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B242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3" w:history="1">
            <w:r w:rsidR="00137515" w:rsidRPr="000B2426">
              <w:rPr>
                <w:rStyle w:val="Hyperlink"/>
                <w:noProof/>
              </w:rPr>
              <w:t>1.1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Svrha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_Toc162981133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4" w:history="1">
            <w:r w:rsidR="00137515" w:rsidRPr="000B2426">
              <w:rPr>
                <w:rStyle w:val="Hyperlink"/>
                <w:noProof/>
              </w:rPr>
              <w:t>1.2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Opseg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_Toc162981134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5" w:history="1">
            <w:r w:rsidR="00137515" w:rsidRPr="000B2426">
              <w:rPr>
                <w:rStyle w:val="Hyperlink"/>
                <w:noProof/>
              </w:rPr>
              <w:t>1.3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Definicije, akronimi i skraćenice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_Toc162981135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6" w:history="1">
            <w:r w:rsidR="00137515" w:rsidRPr="000B2426">
              <w:rPr>
                <w:rStyle w:val="Hyperlink"/>
                <w:noProof/>
              </w:rPr>
              <w:t>1.4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Reference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_Toc162981136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7" w:history="1">
            <w:r w:rsidR="00137515" w:rsidRPr="000B2426">
              <w:rPr>
                <w:rStyle w:val="Hyperlink"/>
                <w:noProof/>
              </w:rPr>
              <w:t>1.5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Pregled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_Toc162981137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8" w:history="1">
            <w:r w:rsidR="00137515" w:rsidRPr="000B2426">
              <w:rPr>
                <w:rStyle w:val="Hyperlink"/>
                <w:noProof/>
              </w:rPr>
              <w:t>2.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rFonts w:cs="Arial"/>
                <w:noProof/>
                <w:lang w:val="sr-Latn-RS"/>
              </w:rPr>
              <w:t>Opšte smjernice za modelovanje slučajeva korištenja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_Toc162981138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39" w:history="1">
            <w:r w:rsidR="00137515" w:rsidRPr="000B2426">
              <w:rPr>
                <w:rStyle w:val="Hyperlink"/>
                <w:noProof/>
              </w:rPr>
              <w:t>2.1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Slučaj korištenja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_Toc162981139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40" w:history="1">
            <w:r w:rsidR="00137515" w:rsidRPr="000B2426">
              <w:rPr>
                <w:rStyle w:val="Hyperlink"/>
                <w:noProof/>
              </w:rPr>
              <w:t>2.2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Veze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_Toc162981140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4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41" w:history="1">
            <w:r w:rsidR="00137515" w:rsidRPr="000B2426">
              <w:rPr>
                <w:rStyle w:val="Hyperlink"/>
                <w:noProof/>
              </w:rPr>
              <w:t>2.3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Korisničke funkcije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_Toc162981141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5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42" w:history="1">
            <w:r w:rsidR="00137515" w:rsidRPr="000B2426">
              <w:rPr>
                <w:rStyle w:val="Hyperlink"/>
                <w:noProof/>
              </w:rPr>
              <w:t>3.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Opisivanje slučajeva korištenja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_Toc162981142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5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43" w:history="1">
            <w:r w:rsidR="00137515" w:rsidRPr="000B2426">
              <w:rPr>
                <w:rStyle w:val="Hyperlink"/>
                <w:noProof/>
                <w:lang w:val="sr-Latn-RS"/>
              </w:rPr>
              <w:t>3.1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  <w:lang w:val="sr-Latn-RS"/>
              </w:rPr>
              <w:t>Nazivi slučajeva korištenja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_Toc162981143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5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44" w:history="1">
            <w:r w:rsidR="00137515" w:rsidRPr="000B2426">
              <w:rPr>
                <w:rStyle w:val="Hyperlink"/>
                <w:rFonts w:eastAsiaTheme="minorHAnsi"/>
                <w:noProof/>
              </w:rPr>
              <w:t>3.2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rFonts w:eastAsiaTheme="minorHAnsi"/>
                <w:noProof/>
              </w:rPr>
              <w:t>Koraci u slučajevima korištenja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_Toc162981144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5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2981145" w:history="1">
            <w:r w:rsidR="00137515" w:rsidRPr="000B2426">
              <w:rPr>
                <w:rStyle w:val="Hyperlink"/>
                <w:noProof/>
              </w:rPr>
              <w:t>3.3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Korisnički interfejs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_Toc162981145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5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Pr="00137515" w:rsidRDefault="00154C7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62981146" w:history="1">
            <w:r w:rsidR="00137515" w:rsidRPr="000B2426">
              <w:rPr>
                <w:rStyle w:val="Hyperlink"/>
                <w:noProof/>
              </w:rPr>
              <w:t>3.4</w:t>
            </w:r>
            <w:r w:rsidR="001375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7515" w:rsidRPr="000B2426">
              <w:rPr>
                <w:rStyle w:val="Hyperlink"/>
                <w:noProof/>
              </w:rPr>
              <w:t>Primjer</w:t>
            </w:r>
            <w:r w:rsidR="00137515">
              <w:rPr>
                <w:noProof/>
                <w:webHidden/>
              </w:rPr>
              <w:tab/>
            </w:r>
            <w:r w:rsidR="00137515">
              <w:rPr>
                <w:noProof/>
                <w:webHidden/>
              </w:rPr>
              <w:fldChar w:fldCharType="begin"/>
            </w:r>
            <w:r w:rsidR="00137515">
              <w:rPr>
                <w:noProof/>
                <w:webHidden/>
              </w:rPr>
              <w:instrText xml:space="preserve"> PAGEREF _Toc162981146 \h </w:instrText>
            </w:r>
            <w:r w:rsidR="00137515">
              <w:rPr>
                <w:noProof/>
                <w:webHidden/>
              </w:rPr>
            </w:r>
            <w:r w:rsidR="00137515">
              <w:rPr>
                <w:noProof/>
                <w:webHidden/>
              </w:rPr>
              <w:fldChar w:fldCharType="separate"/>
            </w:r>
            <w:r w:rsidR="00137515">
              <w:rPr>
                <w:noProof/>
                <w:webHidden/>
              </w:rPr>
              <w:t>5</w:t>
            </w:r>
            <w:r w:rsidR="00137515">
              <w:rPr>
                <w:noProof/>
                <w:webHidden/>
              </w:rPr>
              <w:fldChar w:fldCharType="end"/>
            </w:r>
          </w:hyperlink>
        </w:p>
        <w:p w:rsidR="00137515" w:rsidRDefault="00137515">
          <w:r>
            <w:rPr>
              <w:b/>
              <w:bCs/>
              <w:noProof/>
            </w:rPr>
            <w:fldChar w:fldCharType="end"/>
          </w:r>
        </w:p>
      </w:sdtContent>
    </w:sdt>
    <w:p w:rsidR="00137515" w:rsidRDefault="00137515" w:rsidP="00137515">
      <w:pPr>
        <w:pStyle w:val="Title"/>
        <w:tabs>
          <w:tab w:val="left" w:pos="933"/>
        </w:tabs>
        <w:jc w:val="left"/>
      </w:pPr>
    </w:p>
    <w:p w:rsidR="00A02AA1" w:rsidRDefault="00A02AA1">
      <w:pPr>
        <w:pStyle w:val="Title"/>
      </w:pPr>
      <w:r w:rsidRPr="00137515">
        <w:br w:type="page"/>
      </w:r>
      <w:proofErr w:type="spellStart"/>
      <w:r w:rsidR="00E6523E">
        <w:lastRenderedPageBreak/>
        <w:t>Smjernice</w:t>
      </w:r>
      <w:proofErr w:type="spellEnd"/>
      <w:r w:rsidR="00E6523E">
        <w:t xml:space="preserve"> </w:t>
      </w:r>
      <w:proofErr w:type="spellStart"/>
      <w:r w:rsidR="00E6523E">
        <w:t>za</w:t>
      </w:r>
      <w:proofErr w:type="spellEnd"/>
      <w:r w:rsidR="00E6523E">
        <w:t xml:space="preserve"> </w:t>
      </w:r>
      <w:proofErr w:type="spellStart"/>
      <w:r w:rsidR="00E6523E">
        <w:t>modelovanje</w:t>
      </w:r>
      <w:proofErr w:type="spellEnd"/>
      <w:r w:rsidR="00E6523E">
        <w:t xml:space="preserve"> </w:t>
      </w:r>
      <w:proofErr w:type="spellStart"/>
      <w:r w:rsidR="00E6523E">
        <w:t>slučajeva</w:t>
      </w:r>
      <w:proofErr w:type="spellEnd"/>
      <w:r w:rsidR="00E6523E">
        <w:t xml:space="preserve"> </w:t>
      </w:r>
      <w:proofErr w:type="spellStart"/>
      <w:r w:rsidR="00E6523E">
        <w:t>korištenja</w:t>
      </w:r>
      <w:proofErr w:type="spellEnd"/>
      <w:r>
        <w:t xml:space="preserve"> </w:t>
      </w:r>
    </w:p>
    <w:p w:rsidR="00A02AA1" w:rsidRDefault="00E6523E">
      <w:pPr>
        <w:pStyle w:val="Heading1"/>
      </w:pPr>
      <w:bookmarkStart w:id="0" w:name="_Toc162981132"/>
      <w:proofErr w:type="spellStart"/>
      <w:r>
        <w:t>Uvod</w:t>
      </w:r>
      <w:bookmarkEnd w:id="0"/>
      <w:proofErr w:type="spellEnd"/>
    </w:p>
    <w:p w:rsidR="00E6523E" w:rsidRPr="003142C3" w:rsidRDefault="00E6523E" w:rsidP="00E6523E">
      <w:pPr>
        <w:ind w:left="709"/>
        <w:jc w:val="both"/>
      </w:pPr>
      <w:proofErr w:type="spellStart"/>
      <w:proofErr w:type="gramStart"/>
      <w:r w:rsidRPr="003142C3">
        <w:t>Dokument</w:t>
      </w:r>
      <w:proofErr w:type="spellEnd"/>
      <w:r w:rsidRPr="003142C3">
        <w:t xml:space="preserve"> </w:t>
      </w:r>
      <w:proofErr w:type="spellStart"/>
      <w:r w:rsidRPr="003142C3">
        <w:t>Smjernice</w:t>
      </w:r>
      <w:proofErr w:type="spellEnd"/>
      <w:r w:rsidRPr="003142C3">
        <w:t xml:space="preserve"> </w:t>
      </w:r>
      <w:proofErr w:type="spellStart"/>
      <w:r w:rsidRPr="003142C3">
        <w:t>za</w:t>
      </w:r>
      <w:proofErr w:type="spellEnd"/>
      <w:r w:rsidRPr="003142C3">
        <w:t xml:space="preserve"> </w:t>
      </w:r>
      <w:proofErr w:type="spellStart"/>
      <w:r w:rsidRPr="003142C3">
        <w:t>modelovanje</w:t>
      </w:r>
      <w:proofErr w:type="spellEnd"/>
      <w:r w:rsidRPr="003142C3">
        <w:t xml:space="preserve"> </w:t>
      </w:r>
      <w:proofErr w:type="spellStart"/>
      <w:r w:rsidRPr="003142C3">
        <w:t>slučajeva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</w:t>
      </w:r>
      <w:proofErr w:type="spellStart"/>
      <w:r w:rsidRPr="003142C3">
        <w:t>sadrži</w:t>
      </w:r>
      <w:proofErr w:type="spellEnd"/>
      <w:r w:rsidRPr="003142C3">
        <w:t xml:space="preserve"> </w:t>
      </w:r>
      <w:proofErr w:type="spellStart"/>
      <w:r w:rsidRPr="003142C3">
        <w:t>načine</w:t>
      </w:r>
      <w:proofErr w:type="spellEnd"/>
      <w:r w:rsidRPr="003142C3">
        <w:t xml:space="preserve"> i </w:t>
      </w:r>
      <w:proofErr w:type="spellStart"/>
      <w:r w:rsidRPr="003142C3">
        <w:t>standarde</w:t>
      </w:r>
      <w:proofErr w:type="spellEnd"/>
      <w:r w:rsidRPr="003142C3">
        <w:t xml:space="preserve"> </w:t>
      </w:r>
      <w:proofErr w:type="spellStart"/>
      <w:r w:rsidRPr="003142C3">
        <w:t>korištene</w:t>
      </w:r>
      <w:proofErr w:type="spellEnd"/>
      <w:r w:rsidRPr="003142C3">
        <w:t xml:space="preserve"> </w:t>
      </w:r>
      <w:proofErr w:type="spellStart"/>
      <w:r w:rsidRPr="003142C3">
        <w:t>za</w:t>
      </w:r>
      <w:proofErr w:type="spellEnd"/>
      <w:r w:rsidRPr="003142C3">
        <w:t xml:space="preserve"> </w:t>
      </w:r>
      <w:proofErr w:type="spellStart"/>
      <w:r w:rsidRPr="003142C3">
        <w:t>modelovanje</w:t>
      </w:r>
      <w:proofErr w:type="spellEnd"/>
      <w:r w:rsidRPr="003142C3"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.</w:t>
      </w:r>
      <w:proofErr w:type="gramEnd"/>
      <w:r>
        <w:t xml:space="preserve"> </w:t>
      </w:r>
      <w:proofErr w:type="spellStart"/>
      <w:r w:rsidRPr="003142C3">
        <w:t>Slučajevi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</w:t>
      </w:r>
      <w:proofErr w:type="spellStart"/>
      <w:r w:rsidRPr="003142C3">
        <w:t>razvijeni</w:t>
      </w:r>
      <w:proofErr w:type="spellEnd"/>
      <w:r w:rsidRPr="003142C3">
        <w:t xml:space="preserve"> </w:t>
      </w:r>
      <w:proofErr w:type="spellStart"/>
      <w:r w:rsidRPr="003142C3">
        <w:t>su</w:t>
      </w:r>
      <w:proofErr w:type="spellEnd"/>
      <w:r w:rsidRPr="003142C3">
        <w:t xml:space="preserve">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osnovu</w:t>
      </w:r>
      <w:proofErr w:type="spellEnd"/>
      <w:r>
        <w:t xml:space="preserve"> </w:t>
      </w:r>
      <w:proofErr w:type="spellStart"/>
      <w:r>
        <w:t>prikupljenih</w:t>
      </w:r>
      <w:proofErr w:type="spellEnd"/>
      <w:r w:rsidRPr="003142C3">
        <w:t xml:space="preserve"> </w:t>
      </w:r>
      <w:proofErr w:type="spellStart"/>
      <w:r w:rsidRPr="003142C3">
        <w:t>funkcionalnih</w:t>
      </w:r>
      <w:proofErr w:type="spellEnd"/>
      <w:r w:rsidRPr="003142C3">
        <w:t xml:space="preserve"> </w:t>
      </w:r>
      <w:proofErr w:type="spellStart"/>
      <w:r w:rsidRPr="003142C3">
        <w:t>zahtjev</w:t>
      </w:r>
      <w:r>
        <w:t>a</w:t>
      </w:r>
      <w:proofErr w:type="spellEnd"/>
      <w:r>
        <w:t xml:space="preserve"> i </w:t>
      </w:r>
      <w:proofErr w:type="spellStart"/>
      <w:r w:rsidRPr="003142C3">
        <w:t>definisani</w:t>
      </w:r>
      <w:proofErr w:type="spellEnd"/>
      <w:r w:rsidRPr="003142C3">
        <w:t xml:space="preserve"> </w:t>
      </w:r>
      <w:proofErr w:type="spellStart"/>
      <w:r w:rsidRPr="003142C3">
        <w:t>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Law Bridge</w:t>
      </w:r>
      <w:r w:rsidRPr="003142C3">
        <w:t>.</w:t>
      </w:r>
    </w:p>
    <w:p w:rsidR="00A02AA1" w:rsidRPr="00E6523E" w:rsidRDefault="00A02AA1" w:rsidP="00E94468">
      <w:pPr>
        <w:pStyle w:val="InfoBlue"/>
      </w:pPr>
    </w:p>
    <w:p w:rsidR="00A02AA1" w:rsidRDefault="00E6523E">
      <w:pPr>
        <w:pStyle w:val="Heading2"/>
      </w:pPr>
      <w:bookmarkStart w:id="1" w:name="_Toc162981133"/>
      <w:proofErr w:type="spellStart"/>
      <w:r>
        <w:t>Svrha</w:t>
      </w:r>
      <w:bookmarkEnd w:id="1"/>
      <w:proofErr w:type="spellEnd"/>
    </w:p>
    <w:p w:rsidR="00A02AA1" w:rsidRPr="00E6523E" w:rsidRDefault="00E6523E" w:rsidP="00E6523E">
      <w:pPr>
        <w:ind w:left="709"/>
        <w:jc w:val="both"/>
        <w:rPr>
          <w:lang w:val="sr-Latn-RS"/>
        </w:rPr>
      </w:pPr>
      <w:r w:rsidRPr="003142C3">
        <w:rPr>
          <w:lang w:val="sr-Latn-RS"/>
        </w:rPr>
        <w:t>Dokument Smjernice za modelovanje slučajeva korištenja služi za obezbjeđivanje konzistentnosti</w:t>
      </w:r>
      <w:r>
        <w:rPr>
          <w:lang w:val="sr-Latn-RS"/>
        </w:rPr>
        <w:t xml:space="preserve"> tokom procesa</w:t>
      </w:r>
      <w:r w:rsidRPr="003142C3">
        <w:rPr>
          <w:lang w:val="sr-Latn-RS"/>
        </w:rPr>
        <w:t xml:space="preserve"> modelovanja slučajeva korištenja i preciziranja </w:t>
      </w:r>
      <w:r>
        <w:rPr>
          <w:lang w:val="sr-Latn-RS"/>
        </w:rPr>
        <w:t>svih koraka njihove obrad, te njihov opis</w:t>
      </w:r>
      <w:r w:rsidRPr="003142C3">
        <w:rPr>
          <w:lang w:val="sr-Latn-RS"/>
        </w:rPr>
        <w:t>.</w:t>
      </w:r>
      <w:r w:rsidR="006D1AD2" w:rsidRPr="006D1AD2">
        <w:t xml:space="preserve"> </w:t>
      </w:r>
      <w:proofErr w:type="spellStart"/>
      <w:r w:rsidR="006D1AD2">
        <w:t>Cilj</w:t>
      </w:r>
      <w:proofErr w:type="spellEnd"/>
      <w:r w:rsidR="006D1AD2">
        <w:t xml:space="preserve"> je </w:t>
      </w:r>
      <w:proofErr w:type="spellStart"/>
      <w:r w:rsidR="006D1AD2">
        <w:t>postići</w:t>
      </w:r>
      <w:proofErr w:type="spellEnd"/>
      <w:r w:rsidR="006D1AD2">
        <w:t xml:space="preserve"> da se </w:t>
      </w:r>
      <w:proofErr w:type="spellStart"/>
      <w:r w:rsidR="006D1AD2">
        <w:t>svi</w:t>
      </w:r>
      <w:proofErr w:type="spellEnd"/>
      <w:r w:rsidR="006D1AD2">
        <w:t xml:space="preserve"> </w:t>
      </w:r>
      <w:proofErr w:type="spellStart"/>
      <w:r w:rsidR="006D1AD2">
        <w:t>napisani</w:t>
      </w:r>
      <w:proofErr w:type="spellEnd"/>
      <w:r w:rsidR="006D1AD2">
        <w:t xml:space="preserve"> </w:t>
      </w:r>
      <w:proofErr w:type="spellStart"/>
      <w:r w:rsidR="006D1AD2">
        <w:t>scenariji</w:t>
      </w:r>
      <w:proofErr w:type="spellEnd"/>
      <w:r w:rsidR="006D1AD2">
        <w:t xml:space="preserve"> </w:t>
      </w:r>
      <w:proofErr w:type="spellStart"/>
      <w:r w:rsidR="006D1AD2">
        <w:t>slučajeva</w:t>
      </w:r>
      <w:proofErr w:type="spellEnd"/>
      <w:r w:rsidR="006D1AD2">
        <w:t xml:space="preserve"> </w:t>
      </w:r>
      <w:proofErr w:type="spellStart"/>
      <w:r w:rsidR="006D1AD2">
        <w:t>korištenja</w:t>
      </w:r>
      <w:proofErr w:type="spellEnd"/>
      <w:r w:rsidR="006D1AD2">
        <w:t xml:space="preserve"> </w:t>
      </w:r>
      <w:proofErr w:type="spellStart"/>
      <w:r w:rsidR="006D1AD2">
        <w:t>slažu</w:t>
      </w:r>
      <w:proofErr w:type="spellEnd"/>
      <w:r w:rsidR="006D1AD2">
        <w:t xml:space="preserve"> </w:t>
      </w:r>
      <w:proofErr w:type="spellStart"/>
      <w:r w:rsidR="006D1AD2">
        <w:t>jedan</w:t>
      </w:r>
      <w:proofErr w:type="spellEnd"/>
      <w:r w:rsidR="006D1AD2">
        <w:t xml:space="preserve"> </w:t>
      </w:r>
      <w:proofErr w:type="spellStart"/>
      <w:proofErr w:type="gramStart"/>
      <w:r w:rsidR="006D1AD2">
        <w:t>sa</w:t>
      </w:r>
      <w:proofErr w:type="spellEnd"/>
      <w:proofErr w:type="gramEnd"/>
      <w:r w:rsidR="006D1AD2">
        <w:t xml:space="preserve"> </w:t>
      </w:r>
      <w:proofErr w:type="spellStart"/>
      <w:r w:rsidR="006D1AD2">
        <w:t>drugim</w:t>
      </w:r>
      <w:proofErr w:type="spellEnd"/>
      <w:r w:rsidR="006D1AD2">
        <w:t xml:space="preserve"> i </w:t>
      </w:r>
      <w:proofErr w:type="spellStart"/>
      <w:r w:rsidR="006D1AD2">
        <w:t>odaju</w:t>
      </w:r>
      <w:proofErr w:type="spellEnd"/>
      <w:r w:rsidR="006D1AD2">
        <w:t xml:space="preserve"> </w:t>
      </w:r>
      <w:proofErr w:type="spellStart"/>
      <w:r w:rsidR="006D1AD2">
        <w:t>utisak</w:t>
      </w:r>
      <w:proofErr w:type="spellEnd"/>
      <w:r w:rsidR="006D1AD2">
        <w:t xml:space="preserve"> da </w:t>
      </w:r>
      <w:proofErr w:type="spellStart"/>
      <w:r w:rsidR="006D1AD2">
        <w:t>ih</w:t>
      </w:r>
      <w:proofErr w:type="spellEnd"/>
      <w:r w:rsidR="006D1AD2">
        <w:t xml:space="preserve"> je </w:t>
      </w:r>
      <w:proofErr w:type="spellStart"/>
      <w:r w:rsidR="006D1AD2">
        <w:t>pisala</w:t>
      </w:r>
      <w:proofErr w:type="spellEnd"/>
      <w:r w:rsidR="006D1AD2">
        <w:t xml:space="preserve"> </w:t>
      </w:r>
      <w:proofErr w:type="spellStart"/>
      <w:r w:rsidR="006D1AD2">
        <w:t>jedna</w:t>
      </w:r>
      <w:proofErr w:type="spellEnd"/>
      <w:r w:rsidR="006D1AD2">
        <w:t xml:space="preserve"> </w:t>
      </w:r>
      <w:proofErr w:type="spellStart"/>
      <w:r w:rsidR="006D1AD2">
        <w:t>osoba</w:t>
      </w:r>
      <w:proofErr w:type="spellEnd"/>
      <w:r w:rsidR="006D1AD2">
        <w:t xml:space="preserve">. </w:t>
      </w:r>
      <w:proofErr w:type="spellStart"/>
      <w:r w:rsidR="006D1AD2">
        <w:t>Dokument</w:t>
      </w:r>
      <w:proofErr w:type="spellEnd"/>
      <w:r w:rsidR="006D1AD2">
        <w:t xml:space="preserve"> </w:t>
      </w:r>
      <w:proofErr w:type="spellStart"/>
      <w:r w:rsidR="006D1AD2">
        <w:t>Smjernice</w:t>
      </w:r>
      <w:proofErr w:type="spellEnd"/>
      <w:r w:rsidR="006D1AD2">
        <w:t xml:space="preserve"> </w:t>
      </w:r>
      <w:proofErr w:type="spellStart"/>
      <w:r w:rsidR="006D1AD2">
        <w:t>za</w:t>
      </w:r>
      <w:proofErr w:type="spellEnd"/>
      <w:r w:rsidR="006D1AD2">
        <w:t xml:space="preserve"> </w:t>
      </w:r>
      <w:proofErr w:type="spellStart"/>
      <w:r w:rsidR="006D1AD2">
        <w:t>modelovanje</w:t>
      </w:r>
      <w:proofErr w:type="spellEnd"/>
      <w:r w:rsidR="006D1AD2">
        <w:t xml:space="preserve"> </w:t>
      </w:r>
      <w:proofErr w:type="spellStart"/>
      <w:r w:rsidR="006D1AD2">
        <w:t>slučajeva</w:t>
      </w:r>
      <w:proofErr w:type="spellEnd"/>
      <w:r w:rsidR="006D1AD2">
        <w:t xml:space="preserve"> </w:t>
      </w:r>
      <w:proofErr w:type="spellStart"/>
      <w:r w:rsidR="006D1AD2">
        <w:t>korištenja</w:t>
      </w:r>
      <w:proofErr w:type="spellEnd"/>
      <w:r w:rsidR="006D1AD2">
        <w:t xml:space="preserve"> </w:t>
      </w:r>
      <w:proofErr w:type="spellStart"/>
      <w:r w:rsidR="006D1AD2">
        <w:t>napisan</w:t>
      </w:r>
      <w:proofErr w:type="spellEnd"/>
      <w:r w:rsidR="006D1AD2">
        <w:t xml:space="preserve"> je </w:t>
      </w:r>
      <w:proofErr w:type="spellStart"/>
      <w:r w:rsidR="006D1AD2">
        <w:t>kako</w:t>
      </w:r>
      <w:proofErr w:type="spellEnd"/>
      <w:r w:rsidR="006D1AD2">
        <w:t xml:space="preserve"> bi </w:t>
      </w:r>
      <w:proofErr w:type="spellStart"/>
      <w:r w:rsidR="006D1AD2">
        <w:t>autori</w:t>
      </w:r>
      <w:proofErr w:type="spellEnd"/>
      <w:r w:rsidR="006D1AD2">
        <w:t xml:space="preserve"> </w:t>
      </w:r>
      <w:proofErr w:type="spellStart"/>
      <w:r w:rsidR="006D1AD2">
        <w:t>prilikom</w:t>
      </w:r>
      <w:proofErr w:type="spellEnd"/>
      <w:r w:rsidR="006D1AD2">
        <w:t xml:space="preserve"> </w:t>
      </w:r>
      <w:proofErr w:type="spellStart"/>
      <w:r w:rsidR="006D1AD2">
        <w:t>modelovanja</w:t>
      </w:r>
      <w:proofErr w:type="spellEnd"/>
      <w:r w:rsidR="006D1AD2">
        <w:t xml:space="preserve"> </w:t>
      </w:r>
      <w:proofErr w:type="spellStart"/>
      <w:r w:rsidR="006D1AD2">
        <w:t>slučajeva</w:t>
      </w:r>
      <w:proofErr w:type="spellEnd"/>
      <w:r w:rsidR="006D1AD2">
        <w:t xml:space="preserve"> </w:t>
      </w:r>
      <w:proofErr w:type="spellStart"/>
      <w:r w:rsidR="006D1AD2">
        <w:t>korištenja</w:t>
      </w:r>
      <w:proofErr w:type="spellEnd"/>
      <w:r w:rsidR="006D1AD2">
        <w:t xml:space="preserve"> </w:t>
      </w:r>
      <w:proofErr w:type="spellStart"/>
      <w:r w:rsidR="006D1AD2">
        <w:t>kao</w:t>
      </w:r>
      <w:proofErr w:type="spellEnd"/>
      <w:r w:rsidR="006D1AD2">
        <w:t xml:space="preserve"> i </w:t>
      </w:r>
      <w:proofErr w:type="spellStart"/>
      <w:r w:rsidR="006D1AD2">
        <w:t>pisanja</w:t>
      </w:r>
      <w:proofErr w:type="spellEnd"/>
      <w:r w:rsidR="006D1AD2">
        <w:t xml:space="preserve"> </w:t>
      </w:r>
      <w:proofErr w:type="spellStart"/>
      <w:r w:rsidR="006D1AD2">
        <w:t>scenarija</w:t>
      </w:r>
      <w:proofErr w:type="spellEnd"/>
      <w:r w:rsidR="006D1AD2">
        <w:t xml:space="preserve"> </w:t>
      </w:r>
      <w:proofErr w:type="spellStart"/>
      <w:r w:rsidR="006D1AD2">
        <w:t>koristili</w:t>
      </w:r>
      <w:proofErr w:type="spellEnd"/>
      <w:r w:rsidR="006D1AD2">
        <w:t xml:space="preserve"> </w:t>
      </w:r>
      <w:proofErr w:type="spellStart"/>
      <w:r w:rsidR="006D1AD2">
        <w:t>šablonski</w:t>
      </w:r>
      <w:proofErr w:type="spellEnd"/>
      <w:r w:rsidR="006D1AD2">
        <w:t xml:space="preserve"> </w:t>
      </w:r>
      <w:proofErr w:type="spellStart"/>
      <w:r w:rsidR="006D1AD2">
        <w:t>stil</w:t>
      </w:r>
      <w:proofErr w:type="spellEnd"/>
      <w:r w:rsidR="006D1AD2">
        <w:t xml:space="preserve"> </w:t>
      </w:r>
      <w:proofErr w:type="spellStart"/>
      <w:r w:rsidR="006D1AD2">
        <w:t>što</w:t>
      </w:r>
      <w:proofErr w:type="spellEnd"/>
      <w:r w:rsidR="006D1AD2">
        <w:t xml:space="preserve"> </w:t>
      </w:r>
      <w:proofErr w:type="spellStart"/>
      <w:r w:rsidR="006D1AD2">
        <w:t>za</w:t>
      </w:r>
      <w:proofErr w:type="spellEnd"/>
      <w:r w:rsidR="006D1AD2">
        <w:t xml:space="preserve"> </w:t>
      </w:r>
      <w:proofErr w:type="spellStart"/>
      <w:r w:rsidR="006D1AD2">
        <w:t>rezultat</w:t>
      </w:r>
      <w:proofErr w:type="spellEnd"/>
      <w:r w:rsidR="006D1AD2">
        <w:t xml:space="preserve"> </w:t>
      </w:r>
      <w:proofErr w:type="spellStart"/>
      <w:r w:rsidR="006D1AD2">
        <w:t>ima</w:t>
      </w:r>
      <w:proofErr w:type="spellEnd"/>
      <w:r w:rsidR="006D1AD2">
        <w:t xml:space="preserve"> </w:t>
      </w:r>
      <w:proofErr w:type="spellStart"/>
      <w:r w:rsidR="006D1AD2">
        <w:t>usklađenost</w:t>
      </w:r>
      <w:proofErr w:type="spellEnd"/>
      <w:r w:rsidR="006D1AD2">
        <w:t xml:space="preserve"> </w:t>
      </w:r>
      <w:proofErr w:type="spellStart"/>
      <w:r w:rsidR="006D1AD2">
        <w:t>svih</w:t>
      </w:r>
      <w:proofErr w:type="spellEnd"/>
      <w:r w:rsidR="006D1AD2">
        <w:t xml:space="preserve"> </w:t>
      </w:r>
      <w:proofErr w:type="spellStart"/>
      <w:r w:rsidR="006D1AD2">
        <w:t>dokumenata</w:t>
      </w:r>
      <w:proofErr w:type="spellEnd"/>
    </w:p>
    <w:p w:rsidR="00A02AA1" w:rsidRDefault="00E6523E">
      <w:pPr>
        <w:pStyle w:val="Heading2"/>
      </w:pPr>
      <w:bookmarkStart w:id="2" w:name="_Toc162981134"/>
      <w:proofErr w:type="spellStart"/>
      <w:r>
        <w:t>Opseg</w:t>
      </w:r>
      <w:bookmarkEnd w:id="2"/>
      <w:proofErr w:type="spellEnd"/>
    </w:p>
    <w:p w:rsidR="00E6523E" w:rsidRPr="003142C3" w:rsidRDefault="00E6523E" w:rsidP="00E6523E">
      <w:pPr>
        <w:ind w:left="709"/>
        <w:jc w:val="both"/>
        <w:rPr>
          <w:lang w:val="sr-Latn-RS"/>
        </w:rPr>
      </w:pPr>
      <w:r w:rsidRPr="003142C3">
        <w:rPr>
          <w:lang w:val="sr-Latn-RS"/>
        </w:rPr>
        <w:t xml:space="preserve">Dokument Smjernice za modelovanje slučajeva korištenja daje uputstva za modelovanje slučajeva korištenja za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Law Bridge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razvija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2</w:t>
      </w:r>
      <w:r w:rsidRPr="003142C3">
        <w:t>.</w:t>
      </w:r>
      <w:r w:rsidRPr="003142C3">
        <w:rPr>
          <w:lang w:val="sr-Latn-RS"/>
        </w:rPr>
        <w:t xml:space="preserve"> Takođe, moguća je primjena ovog dokumenta u drugim projektima</w:t>
      </w:r>
      <w:r w:rsidR="006D1AD2">
        <w:rPr>
          <w:lang w:val="sr-Latn-RS"/>
        </w:rPr>
        <w:t xml:space="preserve"> jer sadrži opšte smjernice</w:t>
      </w:r>
      <w:r w:rsidRPr="003142C3">
        <w:rPr>
          <w:lang w:val="sr-Latn-RS"/>
        </w:rPr>
        <w:t>.</w:t>
      </w:r>
    </w:p>
    <w:p w:rsidR="00A02AA1" w:rsidRPr="00E6523E" w:rsidRDefault="00A02AA1" w:rsidP="00E94468">
      <w:pPr>
        <w:pStyle w:val="InfoBlue"/>
      </w:pPr>
    </w:p>
    <w:p w:rsidR="00A02AA1" w:rsidRDefault="00E6523E">
      <w:pPr>
        <w:pStyle w:val="Heading2"/>
      </w:pPr>
      <w:bookmarkStart w:id="3" w:name="_Toc162981135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i </w:t>
      </w:r>
      <w:proofErr w:type="spellStart"/>
      <w:r>
        <w:t>skraćenice</w:t>
      </w:r>
      <w:bookmarkEnd w:id="3"/>
      <w:proofErr w:type="spellEnd"/>
    </w:p>
    <w:p w:rsidR="00A02AA1" w:rsidRPr="00E94468" w:rsidRDefault="00E94468" w:rsidP="00E94468">
      <w:pPr>
        <w:ind w:left="709"/>
        <w:rPr>
          <w:lang w:val="sr-Latn-RS"/>
        </w:rPr>
      </w:pPr>
      <w:r w:rsidRPr="003142C3">
        <w:rPr>
          <w:lang w:val="sr-Latn-RS"/>
        </w:rPr>
        <w:t>Definicije, akronimi i skraćenice date su u dokumentu Rječnik u okviru dokumentacije projekta.</w:t>
      </w:r>
    </w:p>
    <w:p w:rsidR="00A02AA1" w:rsidRDefault="00A02AA1">
      <w:pPr>
        <w:pStyle w:val="Heading2"/>
      </w:pPr>
      <w:bookmarkStart w:id="4" w:name="_Toc456598590"/>
      <w:bookmarkStart w:id="5" w:name="_Toc456600921"/>
      <w:bookmarkStart w:id="6" w:name="_Toc505602397"/>
      <w:bookmarkStart w:id="7" w:name="_Toc162981136"/>
      <w:r>
        <w:t>Reference</w:t>
      </w:r>
      <w:bookmarkEnd w:id="4"/>
      <w:bookmarkEnd w:id="5"/>
      <w:bookmarkEnd w:id="6"/>
      <w:bookmarkEnd w:id="7"/>
    </w:p>
    <w:p w:rsidR="00A02AA1" w:rsidRDefault="00A02AA1" w:rsidP="00E94468">
      <w:pPr>
        <w:pStyle w:val="InfoBlue"/>
      </w:pPr>
    </w:p>
    <w:p w:rsidR="00A02AA1" w:rsidRDefault="00E94468">
      <w:pPr>
        <w:pStyle w:val="Heading2"/>
      </w:pPr>
      <w:bookmarkStart w:id="8" w:name="_Toc162981137"/>
      <w:proofErr w:type="spellStart"/>
      <w:r>
        <w:t>Pregled</w:t>
      </w:r>
      <w:bookmarkEnd w:id="8"/>
      <w:proofErr w:type="spellEnd"/>
    </w:p>
    <w:p w:rsidR="00A02AA1" w:rsidRPr="00E94468" w:rsidRDefault="00E94468" w:rsidP="00E94468">
      <w:pPr>
        <w:ind w:left="709"/>
        <w:jc w:val="both"/>
        <w:rPr>
          <w:lang w:val="sr-Latn-BA"/>
        </w:rPr>
      </w:pPr>
      <w:r w:rsidRPr="003142C3">
        <w:rPr>
          <w:lang w:val="sr-Latn-RS"/>
        </w:rPr>
        <w:t>Dokument Smjernice za modelovanje slučajeva korištenja je podijeljen u dva dijela: opšte smjernice za modelovanje slučajeva korištenja i opisivanje slučaja korištenja. Prvi dio opisuje opšte osobine koje treba da zadovolji slučaj korištenja, dok se drugi dio fokusira na sadržaj slučajeva korištenja, njegove elemente,  nomenklaturu i način</w:t>
      </w:r>
      <w:r>
        <w:rPr>
          <w:lang w:val="sr-Latn-RS"/>
        </w:rPr>
        <w:t xml:space="preserve"> pisa</w:t>
      </w:r>
      <w:r w:rsidR="006D1AD2">
        <w:rPr>
          <w:lang w:val="sr-Latn-RS"/>
        </w:rPr>
        <w:t>nja scenarija. Smjernice su</w:t>
      </w:r>
      <w:r w:rsidRPr="003142C3">
        <w:rPr>
          <w:lang w:val="sr-Latn-RS"/>
        </w:rPr>
        <w:t xml:space="preserve"> detaljno opisane na osnovu primjera jednog slučaja korištenja.</w:t>
      </w:r>
    </w:p>
    <w:p w:rsidR="00A02AA1" w:rsidRDefault="00E94468">
      <w:pPr>
        <w:pStyle w:val="Heading1"/>
      </w:pPr>
      <w:bookmarkStart w:id="9" w:name="_Toc106117404"/>
      <w:bookmarkStart w:id="10" w:name="_Toc162981138"/>
      <w:r w:rsidRPr="004C2E99">
        <w:rPr>
          <w:rFonts w:cs="Arial"/>
          <w:lang w:val="sr-Latn-RS"/>
        </w:rPr>
        <w:t>Opšte smjernice za modelovanje slučajeva korištenja</w:t>
      </w:r>
      <w:bookmarkEnd w:id="9"/>
      <w:bookmarkEnd w:id="10"/>
    </w:p>
    <w:p w:rsidR="00A02AA1" w:rsidRDefault="00E94468" w:rsidP="00E94468">
      <w:pPr>
        <w:ind w:left="709"/>
        <w:jc w:val="both"/>
      </w:pPr>
      <w:proofErr w:type="spellStart"/>
      <w:proofErr w:type="gramStart"/>
      <w:r w:rsidRPr="00E94468">
        <w:rPr>
          <w:shd w:val="clear" w:color="auto" w:fill="FFFFFF"/>
        </w:rPr>
        <w:t>Dijagram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slučajeva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korištenja</w:t>
      </w:r>
      <w:proofErr w:type="spellEnd"/>
      <w:r w:rsidRPr="00E94468">
        <w:rPr>
          <w:shd w:val="clear" w:color="auto" w:fill="FFFFFF"/>
        </w:rPr>
        <w:t xml:space="preserve"> je </w:t>
      </w:r>
      <w:proofErr w:type="spellStart"/>
      <w:r w:rsidRPr="00E94468">
        <w:rPr>
          <w:shd w:val="clear" w:color="auto" w:fill="FFFFFF"/>
        </w:rPr>
        <w:t>grafički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alat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koji</w:t>
      </w:r>
      <w:proofErr w:type="spellEnd"/>
      <w:r w:rsidRPr="00E94468">
        <w:rPr>
          <w:shd w:val="clear" w:color="auto" w:fill="FFFFFF"/>
        </w:rPr>
        <w:t xml:space="preserve"> se </w:t>
      </w:r>
      <w:proofErr w:type="spellStart"/>
      <w:r w:rsidRPr="00E94468">
        <w:rPr>
          <w:shd w:val="clear" w:color="auto" w:fill="FFFFFF"/>
        </w:rPr>
        <w:t>koristi</w:t>
      </w:r>
      <w:proofErr w:type="spellEnd"/>
      <w:r w:rsidRPr="00E94468">
        <w:rPr>
          <w:shd w:val="clear" w:color="auto" w:fill="FFFFFF"/>
        </w:rPr>
        <w:t xml:space="preserve"> u </w:t>
      </w:r>
      <w:proofErr w:type="spellStart"/>
      <w:r w:rsidRPr="00E94468">
        <w:rPr>
          <w:shd w:val="clear" w:color="auto" w:fill="FFFFFF"/>
        </w:rPr>
        <w:t>analizi</w:t>
      </w:r>
      <w:proofErr w:type="spellEnd"/>
      <w:r w:rsidRPr="00E94468">
        <w:rPr>
          <w:shd w:val="clear" w:color="auto" w:fill="FFFFFF"/>
        </w:rPr>
        <w:t xml:space="preserve"> i </w:t>
      </w:r>
      <w:proofErr w:type="spellStart"/>
      <w:r w:rsidRPr="00E94468">
        <w:rPr>
          <w:shd w:val="clear" w:color="auto" w:fill="FFFFFF"/>
        </w:rPr>
        <w:t>dizajniranju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softverskih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sistema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kako</w:t>
      </w:r>
      <w:proofErr w:type="spellEnd"/>
      <w:r w:rsidRPr="00E94468">
        <w:rPr>
          <w:shd w:val="clear" w:color="auto" w:fill="FFFFFF"/>
        </w:rPr>
        <w:t xml:space="preserve"> bi se </w:t>
      </w:r>
      <w:proofErr w:type="spellStart"/>
      <w:r w:rsidRPr="00E94468">
        <w:rPr>
          <w:shd w:val="clear" w:color="auto" w:fill="FFFFFF"/>
        </w:rPr>
        <w:t>predstavile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interakcije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između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korisnika</w:t>
      </w:r>
      <w:proofErr w:type="spellEnd"/>
      <w:r w:rsidRPr="00E94468">
        <w:rPr>
          <w:shd w:val="clear" w:color="auto" w:fill="FFFFFF"/>
        </w:rPr>
        <w:t xml:space="preserve"> i </w:t>
      </w:r>
      <w:proofErr w:type="spellStart"/>
      <w:r w:rsidRPr="00E94468">
        <w:rPr>
          <w:shd w:val="clear" w:color="auto" w:fill="FFFFFF"/>
        </w:rPr>
        <w:t>sistema</w:t>
      </w:r>
      <w:proofErr w:type="spellEnd"/>
      <w:r w:rsidRPr="00E94468">
        <w:rPr>
          <w:shd w:val="clear" w:color="auto" w:fill="FFFFFF"/>
        </w:rPr>
        <w:t>.</w:t>
      </w:r>
      <w:proofErr w:type="gram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Ovaj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dijagram</w:t>
      </w:r>
      <w:proofErr w:type="spellEnd"/>
      <w:r w:rsidRPr="00E94468">
        <w:rPr>
          <w:shd w:val="clear" w:color="auto" w:fill="FFFFFF"/>
        </w:rPr>
        <w:t xml:space="preserve"> se </w:t>
      </w:r>
      <w:proofErr w:type="spellStart"/>
      <w:r w:rsidRPr="00E94468">
        <w:rPr>
          <w:shd w:val="clear" w:color="auto" w:fill="FFFFFF"/>
        </w:rPr>
        <w:t>fokusira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proofErr w:type="gramStart"/>
      <w:r w:rsidRPr="00E94468">
        <w:rPr>
          <w:shd w:val="clear" w:color="auto" w:fill="FFFFFF"/>
        </w:rPr>
        <w:t>na</w:t>
      </w:r>
      <w:proofErr w:type="spellEnd"/>
      <w:proofErr w:type="gram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prikazivanje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različitih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akcija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koje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korisnici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mogu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izvršiti</w:t>
      </w:r>
      <w:proofErr w:type="spellEnd"/>
      <w:r w:rsidRPr="00E94468">
        <w:rPr>
          <w:shd w:val="clear" w:color="auto" w:fill="FFFFFF"/>
        </w:rPr>
        <w:t xml:space="preserve"> u </w:t>
      </w:r>
      <w:proofErr w:type="spellStart"/>
      <w:r w:rsidRPr="00E94468">
        <w:rPr>
          <w:shd w:val="clear" w:color="auto" w:fill="FFFFFF"/>
        </w:rPr>
        <w:t>sistemu</w:t>
      </w:r>
      <w:proofErr w:type="spellEnd"/>
      <w:r w:rsidRPr="00E94468">
        <w:rPr>
          <w:shd w:val="clear" w:color="auto" w:fill="FFFFFF"/>
        </w:rPr>
        <w:t xml:space="preserve"> i </w:t>
      </w:r>
      <w:proofErr w:type="spellStart"/>
      <w:r w:rsidRPr="00E94468">
        <w:rPr>
          <w:shd w:val="clear" w:color="auto" w:fill="FFFFFF"/>
        </w:rPr>
        <w:t>kako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sistem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reaguje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na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te</w:t>
      </w:r>
      <w:proofErr w:type="spellEnd"/>
      <w:r w:rsidRPr="00E94468">
        <w:rPr>
          <w:shd w:val="clear" w:color="auto" w:fill="FFFFFF"/>
        </w:rPr>
        <w:t xml:space="preserve"> </w:t>
      </w:r>
      <w:proofErr w:type="spellStart"/>
      <w:r w:rsidRPr="00E94468">
        <w:rPr>
          <w:shd w:val="clear" w:color="auto" w:fill="FFFFFF"/>
        </w:rPr>
        <w:t>akcije</w:t>
      </w:r>
      <w:proofErr w:type="spellEnd"/>
      <w:r w:rsidRPr="00E94468">
        <w:rPr>
          <w:shd w:val="clear" w:color="auto" w:fill="FFFFFF"/>
        </w:rPr>
        <w:t>.</w:t>
      </w:r>
      <w:r w:rsidRPr="00E94468">
        <w:rPr>
          <w:rFonts w:ascii="Segoe UI" w:hAnsi="Segoe UI" w:cs="Segoe UI"/>
        </w:rPr>
        <w:t xml:space="preserve"> </w:t>
      </w:r>
      <w:proofErr w:type="spellStart"/>
      <w:r w:rsidRPr="00E94468">
        <w:t>Dijagram</w:t>
      </w:r>
      <w:proofErr w:type="spellEnd"/>
      <w:r w:rsidRPr="00E94468">
        <w:t xml:space="preserve"> </w:t>
      </w:r>
      <w:proofErr w:type="spellStart"/>
      <w:r w:rsidRPr="00E94468">
        <w:t>slučajeva</w:t>
      </w:r>
      <w:proofErr w:type="spellEnd"/>
      <w:r w:rsidRPr="00E94468">
        <w:t xml:space="preserve"> </w:t>
      </w:r>
      <w:proofErr w:type="spellStart"/>
      <w:r w:rsidRPr="00E94468">
        <w:t>korištenja</w:t>
      </w:r>
      <w:proofErr w:type="spellEnd"/>
      <w:r w:rsidRPr="00E94468">
        <w:t xml:space="preserve"> je </w:t>
      </w:r>
      <w:proofErr w:type="spellStart"/>
      <w:r w:rsidRPr="00E94468">
        <w:t>ključni</w:t>
      </w:r>
      <w:proofErr w:type="spellEnd"/>
      <w:r w:rsidRPr="00E94468">
        <w:t xml:space="preserve"> </w:t>
      </w:r>
      <w:proofErr w:type="spellStart"/>
      <w:r w:rsidRPr="00E94468">
        <w:t>alat</w:t>
      </w:r>
      <w:proofErr w:type="spellEnd"/>
      <w:r w:rsidRPr="00E94468">
        <w:t xml:space="preserve"> u </w:t>
      </w:r>
      <w:proofErr w:type="spellStart"/>
      <w:r w:rsidRPr="00E94468">
        <w:t>procesu</w:t>
      </w:r>
      <w:proofErr w:type="spellEnd"/>
      <w:r w:rsidRPr="00E94468">
        <w:t xml:space="preserve"> </w:t>
      </w:r>
      <w:proofErr w:type="spellStart"/>
      <w:r w:rsidRPr="00E94468">
        <w:t>analize</w:t>
      </w:r>
      <w:proofErr w:type="spellEnd"/>
      <w:r w:rsidRPr="00E94468">
        <w:t xml:space="preserve"> </w:t>
      </w:r>
      <w:proofErr w:type="spellStart"/>
      <w:r w:rsidRPr="00E94468">
        <w:t>zaht</w:t>
      </w:r>
      <w:r w:rsidR="006D1AD2">
        <w:t>j</w:t>
      </w:r>
      <w:r w:rsidRPr="00E94468">
        <w:t>eva</w:t>
      </w:r>
      <w:proofErr w:type="spellEnd"/>
      <w:r w:rsidRPr="00E94468">
        <w:t xml:space="preserve"> i </w:t>
      </w:r>
      <w:proofErr w:type="spellStart"/>
      <w:r w:rsidRPr="00E94468">
        <w:t>dizajna</w:t>
      </w:r>
      <w:proofErr w:type="spellEnd"/>
      <w:r w:rsidRPr="00E94468">
        <w:t xml:space="preserve"> </w:t>
      </w:r>
      <w:proofErr w:type="spellStart"/>
      <w:r w:rsidRPr="00E94468">
        <w:t>softverskih</w:t>
      </w:r>
      <w:proofErr w:type="spellEnd"/>
      <w:r w:rsidRPr="00E94468">
        <w:t xml:space="preserve"> </w:t>
      </w:r>
      <w:proofErr w:type="spellStart"/>
      <w:r w:rsidRPr="00E94468">
        <w:t>siste</w:t>
      </w:r>
      <w:r w:rsidR="00C618A8">
        <w:t>ma</w:t>
      </w:r>
      <w:proofErr w:type="spellEnd"/>
      <w:r w:rsidR="00C618A8">
        <w:t xml:space="preserve"> </w:t>
      </w:r>
      <w:proofErr w:type="spellStart"/>
      <w:r w:rsidR="00C618A8">
        <w:t>jer</w:t>
      </w:r>
      <w:proofErr w:type="spellEnd"/>
      <w:r w:rsidR="00C618A8">
        <w:t xml:space="preserve"> </w:t>
      </w:r>
      <w:proofErr w:type="spellStart"/>
      <w:r w:rsidR="00C618A8">
        <w:t>pomaže</w:t>
      </w:r>
      <w:proofErr w:type="spellEnd"/>
      <w:r w:rsidR="00C618A8">
        <w:t xml:space="preserve"> </w:t>
      </w:r>
      <w:proofErr w:type="spellStart"/>
      <w:r w:rsidR="00C618A8">
        <w:t>timovima</w:t>
      </w:r>
      <w:proofErr w:type="spellEnd"/>
      <w:r w:rsidR="00C618A8">
        <w:t xml:space="preserve"> da </w:t>
      </w:r>
      <w:proofErr w:type="spellStart"/>
      <w:r w:rsidR="00C618A8">
        <w:t>razumi</w:t>
      </w:r>
      <w:r w:rsidRPr="00E94468">
        <w:t>ju</w:t>
      </w:r>
      <w:proofErr w:type="spellEnd"/>
      <w:r w:rsidRPr="00E94468">
        <w:t xml:space="preserve"> </w:t>
      </w:r>
      <w:proofErr w:type="spellStart"/>
      <w:r w:rsidRPr="00E94468">
        <w:t>funkcionalnosti</w:t>
      </w:r>
      <w:proofErr w:type="spellEnd"/>
      <w:r w:rsidRPr="00E94468">
        <w:t xml:space="preserve"> </w:t>
      </w:r>
      <w:proofErr w:type="spellStart"/>
      <w:r w:rsidRPr="00E94468">
        <w:t>sistema</w:t>
      </w:r>
      <w:proofErr w:type="spellEnd"/>
      <w:r w:rsidRPr="00E94468">
        <w:t xml:space="preserve"> </w:t>
      </w:r>
      <w:proofErr w:type="spellStart"/>
      <w:r w:rsidRPr="00E94468">
        <w:t>iz</w:t>
      </w:r>
      <w:proofErr w:type="spellEnd"/>
      <w:r w:rsidRPr="00E94468">
        <w:t xml:space="preserve"> </w:t>
      </w:r>
      <w:proofErr w:type="spellStart"/>
      <w:r w:rsidRPr="00E94468">
        <w:t>perspektive</w:t>
      </w:r>
      <w:proofErr w:type="spellEnd"/>
      <w:r w:rsidRPr="00E94468">
        <w:t xml:space="preserve"> </w:t>
      </w:r>
      <w:proofErr w:type="spellStart"/>
      <w:r w:rsidRPr="00E94468">
        <w:t>korisnika</w:t>
      </w:r>
      <w:proofErr w:type="spellEnd"/>
      <w:r w:rsidRPr="00E94468">
        <w:t xml:space="preserve"> i da </w:t>
      </w:r>
      <w:proofErr w:type="spellStart"/>
      <w:r w:rsidRPr="00E94468">
        <w:t>identifikuju</w:t>
      </w:r>
      <w:proofErr w:type="spellEnd"/>
      <w:r w:rsidRPr="00E94468">
        <w:t xml:space="preserve"> </w:t>
      </w:r>
      <w:proofErr w:type="spellStart"/>
      <w:r w:rsidRPr="00E94468">
        <w:t>ključne</w:t>
      </w:r>
      <w:proofErr w:type="spellEnd"/>
      <w:r w:rsidRPr="00E94468">
        <w:t xml:space="preserve"> </w:t>
      </w:r>
      <w:proofErr w:type="spellStart"/>
      <w:r w:rsidRPr="00E94468">
        <w:t>scenarije</w:t>
      </w:r>
      <w:proofErr w:type="spellEnd"/>
      <w:r w:rsidRPr="00E94468">
        <w:t xml:space="preserve"> </w:t>
      </w:r>
      <w:proofErr w:type="spellStart"/>
      <w:r w:rsidRPr="00E94468">
        <w:t>upotrebe</w:t>
      </w:r>
      <w:proofErr w:type="spellEnd"/>
      <w:r w:rsidRPr="00E94468">
        <w:t xml:space="preserve">. </w:t>
      </w:r>
      <w:proofErr w:type="spellStart"/>
      <w:proofErr w:type="gramStart"/>
      <w:r w:rsidRPr="00E94468">
        <w:t>Ovo</w:t>
      </w:r>
      <w:proofErr w:type="spellEnd"/>
      <w:r w:rsidRPr="00E94468">
        <w:t xml:space="preserve"> </w:t>
      </w:r>
      <w:proofErr w:type="spellStart"/>
      <w:r w:rsidRPr="00E94468">
        <w:t>omogućava</w:t>
      </w:r>
      <w:proofErr w:type="spellEnd"/>
      <w:r w:rsidRPr="00E94468">
        <w:t xml:space="preserve"> </w:t>
      </w:r>
      <w:proofErr w:type="spellStart"/>
      <w:r w:rsidRPr="00E94468">
        <w:t>bolje</w:t>
      </w:r>
      <w:proofErr w:type="spellEnd"/>
      <w:r w:rsidRPr="00E94468">
        <w:t xml:space="preserve"> </w:t>
      </w:r>
      <w:proofErr w:type="spellStart"/>
      <w:r w:rsidRPr="00E94468">
        <w:t>planiranje</w:t>
      </w:r>
      <w:proofErr w:type="spellEnd"/>
      <w:r w:rsidRPr="00E94468">
        <w:t xml:space="preserve"> i </w:t>
      </w:r>
      <w:proofErr w:type="spellStart"/>
      <w:r w:rsidRPr="00E94468">
        <w:t>implementaciju</w:t>
      </w:r>
      <w:proofErr w:type="spellEnd"/>
      <w:r w:rsidRPr="00E94468">
        <w:t xml:space="preserve"> </w:t>
      </w:r>
      <w:proofErr w:type="spellStart"/>
      <w:r w:rsidRPr="00E94468">
        <w:t>softverskih</w:t>
      </w:r>
      <w:proofErr w:type="spellEnd"/>
      <w:r w:rsidRPr="00E94468">
        <w:t xml:space="preserve"> </w:t>
      </w:r>
      <w:proofErr w:type="spellStart"/>
      <w:r w:rsidRPr="00E94468">
        <w:t>r</w:t>
      </w:r>
      <w:r w:rsidR="006D1AD2">
        <w:t>j</w:t>
      </w:r>
      <w:r w:rsidRPr="00E94468">
        <w:t>ešenja</w:t>
      </w:r>
      <w:proofErr w:type="spellEnd"/>
      <w:r w:rsidRPr="00E94468">
        <w:t xml:space="preserve"> </w:t>
      </w:r>
      <w:proofErr w:type="spellStart"/>
      <w:r w:rsidRPr="00E94468">
        <w:t>koja</w:t>
      </w:r>
      <w:proofErr w:type="spellEnd"/>
      <w:r w:rsidRPr="00E94468">
        <w:t xml:space="preserve"> </w:t>
      </w:r>
      <w:proofErr w:type="spellStart"/>
      <w:r w:rsidRPr="00E94468">
        <w:t>zadovoljavaju</w:t>
      </w:r>
      <w:proofErr w:type="spellEnd"/>
      <w:r w:rsidRPr="00E94468">
        <w:t xml:space="preserve"> </w:t>
      </w:r>
      <w:proofErr w:type="spellStart"/>
      <w:r w:rsidRPr="00E94468">
        <w:t>potrebe</w:t>
      </w:r>
      <w:proofErr w:type="spellEnd"/>
      <w:r w:rsidRPr="00E94468">
        <w:t xml:space="preserve"> </w:t>
      </w:r>
      <w:proofErr w:type="spellStart"/>
      <w:r w:rsidRPr="00E94468">
        <w:t>korisnika</w:t>
      </w:r>
      <w:proofErr w:type="spellEnd"/>
      <w:r w:rsidRPr="00E94468">
        <w:t xml:space="preserve"> i </w:t>
      </w:r>
      <w:proofErr w:type="spellStart"/>
      <w:r w:rsidRPr="00E94468">
        <w:t>organizacije</w:t>
      </w:r>
      <w:proofErr w:type="spellEnd"/>
      <w:r w:rsidRPr="00E94468">
        <w:t>.</w:t>
      </w:r>
      <w:proofErr w:type="gramEnd"/>
      <w:r>
        <w:t xml:space="preserve"> </w:t>
      </w:r>
      <w:proofErr w:type="spellStart"/>
      <w:r>
        <w:t>S</w:t>
      </w:r>
      <w:r w:rsidRPr="003142C3">
        <w:t>adržaj</w:t>
      </w:r>
      <w:proofErr w:type="spellEnd"/>
      <w:r w:rsidRPr="003142C3">
        <w:t xml:space="preserve"> </w:t>
      </w:r>
      <w:proofErr w:type="spellStart"/>
      <w:r w:rsidRPr="003142C3">
        <w:t>slučajeva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</w:t>
      </w:r>
      <w:proofErr w:type="spellStart"/>
      <w:r w:rsidRPr="003142C3">
        <w:t>zasnovan</w:t>
      </w:r>
      <w:proofErr w:type="spellEnd"/>
      <w:r w:rsidRPr="003142C3">
        <w:t xml:space="preserve"> je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zahtjevima</w:t>
      </w:r>
      <w:proofErr w:type="spellEnd"/>
      <w:r w:rsidRPr="003142C3">
        <w:t xml:space="preserve"> </w:t>
      </w:r>
      <w:proofErr w:type="spellStart"/>
      <w:r w:rsidRPr="003142C3">
        <w:t>korisnika</w:t>
      </w:r>
      <w:proofErr w:type="spellEnd"/>
      <w:r w:rsidRPr="003142C3">
        <w:t xml:space="preserve">, </w:t>
      </w:r>
      <w:proofErr w:type="spellStart"/>
      <w:r w:rsidRPr="003142C3">
        <w:t>ogranizacionoj</w:t>
      </w:r>
      <w:proofErr w:type="spellEnd"/>
      <w:r w:rsidRPr="003142C3">
        <w:t xml:space="preserve"> </w:t>
      </w:r>
      <w:proofErr w:type="spellStart"/>
      <w:r w:rsidRPr="003142C3">
        <w:t>sturkturi</w:t>
      </w:r>
      <w:proofErr w:type="spellEnd"/>
      <w:r w:rsidRPr="003142C3">
        <w:t xml:space="preserve">, </w:t>
      </w:r>
      <w:proofErr w:type="spellStart"/>
      <w:r w:rsidRPr="003142C3">
        <w:t>organizacionim</w:t>
      </w:r>
      <w:proofErr w:type="spellEnd"/>
      <w:r w:rsidRPr="003142C3">
        <w:t xml:space="preserve"> </w:t>
      </w:r>
      <w:proofErr w:type="spellStart"/>
      <w:r w:rsidRPr="003142C3">
        <w:t>standardima</w:t>
      </w:r>
      <w:proofErr w:type="spellEnd"/>
      <w:r w:rsidRPr="003142C3">
        <w:t xml:space="preserve"> i </w:t>
      </w:r>
      <w:proofErr w:type="spellStart"/>
      <w:r w:rsidRPr="003142C3">
        <w:t>jedinstvenim</w:t>
      </w:r>
      <w:proofErr w:type="spellEnd"/>
      <w:r w:rsidRPr="003142C3">
        <w:t xml:space="preserve"> </w:t>
      </w:r>
      <w:proofErr w:type="spellStart"/>
      <w:r w:rsidRPr="003142C3">
        <w:t>potrebama</w:t>
      </w:r>
      <w:proofErr w:type="spellEnd"/>
      <w:r w:rsidRPr="003142C3">
        <w:t xml:space="preserve"> </w:t>
      </w:r>
      <w:proofErr w:type="spellStart"/>
      <w:r w:rsidRPr="003142C3">
        <w:t>sistema</w:t>
      </w:r>
      <w:proofErr w:type="spellEnd"/>
      <w:r w:rsidRPr="003142C3">
        <w:t xml:space="preserve">. </w:t>
      </w:r>
    </w:p>
    <w:p w:rsidR="00C618A8" w:rsidRDefault="00C618A8" w:rsidP="00C618A8">
      <w:pPr>
        <w:pStyle w:val="Heading2"/>
      </w:pPr>
      <w:bookmarkStart w:id="11" w:name="_Toc162981139"/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bookmarkEnd w:id="11"/>
      <w:proofErr w:type="spellEnd"/>
    </w:p>
    <w:p w:rsidR="00C618A8" w:rsidRPr="003142C3" w:rsidRDefault="00C618A8" w:rsidP="00C618A8">
      <w:pPr>
        <w:jc w:val="both"/>
      </w:pPr>
      <w:r>
        <w:t xml:space="preserve">              </w:t>
      </w:r>
      <w:proofErr w:type="spellStart"/>
      <w:r w:rsidRPr="003142C3">
        <w:t>Slučaj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se </w:t>
      </w:r>
      <w:proofErr w:type="spellStart"/>
      <w:r w:rsidRPr="003142C3">
        <w:t>sastoji</w:t>
      </w:r>
      <w:proofErr w:type="spellEnd"/>
      <w:r w:rsidRPr="003142C3">
        <w:t xml:space="preserve"> </w:t>
      </w:r>
      <w:proofErr w:type="gramStart"/>
      <w:r w:rsidRPr="003142C3">
        <w:t>od</w:t>
      </w:r>
      <w:proofErr w:type="gramEnd"/>
      <w:r w:rsidRPr="003142C3">
        <w:t xml:space="preserve"> </w:t>
      </w:r>
      <w:proofErr w:type="spellStart"/>
      <w:r w:rsidRPr="003142C3">
        <w:t>sledećih</w:t>
      </w:r>
      <w:proofErr w:type="spellEnd"/>
      <w:r w:rsidRPr="003142C3">
        <w:t xml:space="preserve"> </w:t>
      </w:r>
      <w:proofErr w:type="spellStart"/>
      <w:r w:rsidRPr="003142C3">
        <w:t>elemenata</w:t>
      </w:r>
      <w:proofErr w:type="spellEnd"/>
      <w:r w:rsidRPr="003142C3">
        <w:t xml:space="preserve">: </w:t>
      </w:r>
    </w:p>
    <w:p w:rsidR="00C618A8" w:rsidRPr="003142C3" w:rsidRDefault="00C618A8" w:rsidP="00C618A8">
      <w:pPr>
        <w:pStyle w:val="ListParagraph"/>
        <w:numPr>
          <w:ilvl w:val="1"/>
          <w:numId w:val="22"/>
        </w:numPr>
        <w:ind w:left="1276" w:hanging="283"/>
        <w:jc w:val="both"/>
      </w:pPr>
      <w:proofErr w:type="spellStart"/>
      <w:r w:rsidRPr="003142C3">
        <w:rPr>
          <w:i/>
        </w:rPr>
        <w:t>Sistem</w:t>
      </w:r>
      <w:proofErr w:type="spellEnd"/>
      <w:r w:rsidRPr="003142C3">
        <w:t xml:space="preserve">: </w:t>
      </w:r>
      <w:proofErr w:type="spellStart"/>
      <w:r w:rsidRPr="003142C3">
        <w:t>predstavlja</w:t>
      </w:r>
      <w:proofErr w:type="spellEnd"/>
      <w:r w:rsidRPr="003142C3">
        <w:t xml:space="preserve"> </w:t>
      </w:r>
      <w:proofErr w:type="spellStart"/>
      <w:r w:rsidRPr="003142C3">
        <w:t>sistem</w:t>
      </w:r>
      <w:proofErr w:type="spellEnd"/>
      <w:r w:rsidRPr="003142C3">
        <w:t xml:space="preserve"> </w:t>
      </w:r>
      <w:proofErr w:type="spellStart"/>
      <w:r w:rsidRPr="003142C3">
        <w:t>koji</w:t>
      </w:r>
      <w:proofErr w:type="spellEnd"/>
      <w:r w:rsidRPr="003142C3">
        <w:t xml:space="preserve"> se </w:t>
      </w:r>
      <w:proofErr w:type="spellStart"/>
      <w:r w:rsidRPr="003142C3">
        <w:t>modeluje</w:t>
      </w:r>
      <w:proofErr w:type="spellEnd"/>
      <w:r w:rsidRPr="003142C3">
        <w:t xml:space="preserve">,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Law Bridge</w:t>
      </w:r>
    </w:p>
    <w:p w:rsidR="00C618A8" w:rsidRPr="003142C3" w:rsidRDefault="00C618A8" w:rsidP="00C618A8">
      <w:pPr>
        <w:pStyle w:val="ListParagraph"/>
        <w:numPr>
          <w:ilvl w:val="1"/>
          <w:numId w:val="22"/>
        </w:numPr>
        <w:ind w:left="1276" w:hanging="283"/>
        <w:jc w:val="both"/>
      </w:pPr>
      <w:proofErr w:type="spellStart"/>
      <w:r w:rsidRPr="003142C3">
        <w:rPr>
          <w:i/>
        </w:rPr>
        <w:t>Granica</w:t>
      </w:r>
      <w:proofErr w:type="spellEnd"/>
      <w:r w:rsidRPr="003142C3">
        <w:t xml:space="preserve"> </w:t>
      </w:r>
      <w:proofErr w:type="spellStart"/>
      <w:r w:rsidRPr="003142C3">
        <w:rPr>
          <w:i/>
        </w:rPr>
        <w:t>sistema</w:t>
      </w:r>
      <w:proofErr w:type="spellEnd"/>
      <w:r w:rsidRPr="003142C3">
        <w:t xml:space="preserve">: </w:t>
      </w:r>
      <w:proofErr w:type="spellStart"/>
      <w:r w:rsidRPr="003142C3">
        <w:t>linija</w:t>
      </w:r>
      <w:proofErr w:type="spellEnd"/>
      <w:r w:rsidRPr="003142C3">
        <w:t xml:space="preserve"> </w:t>
      </w:r>
      <w:proofErr w:type="spellStart"/>
      <w:r w:rsidRPr="003142C3">
        <w:t>razdvajanja</w:t>
      </w:r>
      <w:proofErr w:type="spellEnd"/>
      <w:r w:rsidRPr="003142C3">
        <w:t xml:space="preserve"> </w:t>
      </w:r>
      <w:proofErr w:type="spellStart"/>
      <w:r w:rsidRPr="003142C3">
        <w:t>između</w:t>
      </w:r>
      <w:proofErr w:type="spellEnd"/>
      <w:r w:rsidRPr="003142C3">
        <w:t xml:space="preserve"> </w:t>
      </w:r>
      <w:proofErr w:type="spellStart"/>
      <w:r w:rsidRPr="003142C3">
        <w:t>sistema</w:t>
      </w:r>
      <w:proofErr w:type="spellEnd"/>
      <w:r w:rsidRPr="003142C3">
        <w:t xml:space="preserve"> i </w:t>
      </w:r>
      <w:proofErr w:type="spellStart"/>
      <w:r w:rsidRPr="003142C3">
        <w:t>okruženja</w:t>
      </w:r>
      <w:proofErr w:type="spellEnd"/>
      <w:r w:rsidRPr="003142C3">
        <w:t xml:space="preserve">. </w:t>
      </w:r>
    </w:p>
    <w:p w:rsidR="00C618A8" w:rsidRPr="003142C3" w:rsidRDefault="00C618A8" w:rsidP="00C618A8">
      <w:pPr>
        <w:pStyle w:val="ListParagraph"/>
        <w:numPr>
          <w:ilvl w:val="1"/>
          <w:numId w:val="22"/>
        </w:numPr>
        <w:ind w:left="1276" w:hanging="283"/>
        <w:jc w:val="both"/>
      </w:pPr>
      <w:proofErr w:type="spellStart"/>
      <w:r w:rsidRPr="003142C3">
        <w:rPr>
          <w:i/>
        </w:rPr>
        <w:t>Učesnik</w:t>
      </w:r>
      <w:proofErr w:type="spellEnd"/>
      <w:r w:rsidRPr="003142C3">
        <w:t xml:space="preserve">: </w:t>
      </w:r>
      <w:proofErr w:type="spellStart"/>
      <w:r w:rsidRPr="003142C3">
        <w:t>predstavlja</w:t>
      </w:r>
      <w:proofErr w:type="spellEnd"/>
      <w:r w:rsidRPr="003142C3">
        <w:t xml:space="preserve"> </w:t>
      </w:r>
      <w:proofErr w:type="spellStart"/>
      <w:r w:rsidRPr="003142C3">
        <w:t>aktera</w:t>
      </w:r>
      <w:proofErr w:type="spellEnd"/>
      <w:r w:rsidRPr="003142C3">
        <w:t xml:space="preserve"> </w:t>
      </w:r>
      <w:proofErr w:type="spellStart"/>
      <w:proofErr w:type="gramStart"/>
      <w:r w:rsidRPr="003142C3">
        <w:t>sa</w:t>
      </w:r>
      <w:proofErr w:type="spellEnd"/>
      <w:proofErr w:type="gramEnd"/>
      <w:r w:rsidRPr="003142C3">
        <w:t xml:space="preserve"> </w:t>
      </w:r>
      <w:proofErr w:type="spellStart"/>
      <w:r w:rsidRPr="003142C3">
        <w:t>kojim</w:t>
      </w:r>
      <w:proofErr w:type="spellEnd"/>
      <w:r w:rsidRPr="003142C3">
        <w:t xml:space="preserve"> je </w:t>
      </w:r>
      <w:proofErr w:type="spellStart"/>
      <w:r w:rsidRPr="003142C3">
        <w:t>sistem</w:t>
      </w:r>
      <w:proofErr w:type="spellEnd"/>
      <w:r w:rsidRPr="003142C3">
        <w:t xml:space="preserve"> u </w:t>
      </w:r>
      <w:proofErr w:type="spellStart"/>
      <w:r w:rsidRPr="003142C3">
        <w:t>interakciji</w:t>
      </w:r>
      <w:proofErr w:type="spellEnd"/>
      <w:r w:rsidRPr="003142C3">
        <w:t xml:space="preserve">. </w:t>
      </w:r>
    </w:p>
    <w:p w:rsidR="00C618A8" w:rsidRPr="00C618A8" w:rsidRDefault="00C618A8" w:rsidP="00C618A8">
      <w:pPr>
        <w:pStyle w:val="ListParagraph"/>
        <w:numPr>
          <w:ilvl w:val="1"/>
          <w:numId w:val="22"/>
        </w:numPr>
        <w:ind w:left="1276" w:hanging="283"/>
        <w:jc w:val="both"/>
      </w:pPr>
      <w:proofErr w:type="spellStart"/>
      <w:r w:rsidRPr="003142C3">
        <w:rPr>
          <w:i/>
        </w:rPr>
        <w:t>Veza</w:t>
      </w:r>
      <w:proofErr w:type="spellEnd"/>
      <w:r w:rsidRPr="003142C3">
        <w:t xml:space="preserve">: </w:t>
      </w:r>
      <w:proofErr w:type="spellStart"/>
      <w:r w:rsidRPr="003142C3">
        <w:t>predstavlja</w:t>
      </w:r>
      <w:proofErr w:type="spellEnd"/>
      <w:r w:rsidRPr="003142C3">
        <w:t xml:space="preserve"> </w:t>
      </w:r>
      <w:proofErr w:type="spellStart"/>
      <w:r w:rsidRPr="003142C3">
        <w:t>vezu</w:t>
      </w:r>
      <w:proofErr w:type="spellEnd"/>
      <w:r w:rsidRPr="003142C3">
        <w:t xml:space="preserve"> </w:t>
      </w:r>
      <w:proofErr w:type="spellStart"/>
      <w:r w:rsidRPr="003142C3">
        <w:t>između</w:t>
      </w:r>
      <w:proofErr w:type="spellEnd"/>
      <w:r w:rsidRPr="003142C3">
        <w:t xml:space="preserve"> </w:t>
      </w:r>
      <w:proofErr w:type="spellStart"/>
      <w:r w:rsidRPr="003142C3">
        <w:t>sistema</w:t>
      </w:r>
      <w:proofErr w:type="spellEnd"/>
      <w:r w:rsidRPr="003142C3">
        <w:t xml:space="preserve"> i </w:t>
      </w:r>
      <w:proofErr w:type="spellStart"/>
      <w:r w:rsidRPr="003142C3">
        <w:t>njegovih</w:t>
      </w:r>
      <w:proofErr w:type="spellEnd"/>
      <w:r w:rsidRPr="003142C3">
        <w:t xml:space="preserve"> </w:t>
      </w:r>
      <w:proofErr w:type="spellStart"/>
      <w:r w:rsidRPr="003142C3">
        <w:t>aktera</w:t>
      </w:r>
      <w:proofErr w:type="spellEnd"/>
      <w:r w:rsidRPr="003142C3">
        <w:rPr>
          <w:lang w:val="sr-Latn-RS"/>
        </w:rPr>
        <w:t>.</w:t>
      </w:r>
    </w:p>
    <w:p w:rsidR="00C618A8" w:rsidRDefault="00C618A8" w:rsidP="00C618A8">
      <w:pPr>
        <w:jc w:val="both"/>
      </w:pPr>
      <w:r>
        <w:t xml:space="preserve">             </w:t>
      </w:r>
      <w:proofErr w:type="spellStart"/>
      <w:proofErr w:type="gramStart"/>
      <w:r w:rsidRPr="003142C3">
        <w:t>Svi</w:t>
      </w:r>
      <w:proofErr w:type="spellEnd"/>
      <w:r w:rsidRPr="003142C3">
        <w:t xml:space="preserve"> </w:t>
      </w:r>
      <w:proofErr w:type="spellStart"/>
      <w:r w:rsidRPr="003142C3">
        <w:t>slučajevi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se </w:t>
      </w:r>
      <w:proofErr w:type="spellStart"/>
      <w:r w:rsidRPr="003142C3">
        <w:t>nalaze</w:t>
      </w:r>
      <w:proofErr w:type="spellEnd"/>
      <w:r w:rsidRPr="003142C3">
        <w:t xml:space="preserve"> </w:t>
      </w:r>
      <w:proofErr w:type="spellStart"/>
      <w:r w:rsidRPr="003142C3">
        <w:t>unutar</w:t>
      </w:r>
      <w:proofErr w:type="spellEnd"/>
      <w:r w:rsidRPr="003142C3">
        <w:t xml:space="preserve"> </w:t>
      </w:r>
      <w:proofErr w:type="spellStart"/>
      <w:r w:rsidRPr="003142C3">
        <w:t>granica</w:t>
      </w:r>
      <w:proofErr w:type="spellEnd"/>
      <w:r w:rsidRPr="003142C3">
        <w:t xml:space="preserve"> </w:t>
      </w:r>
      <w:proofErr w:type="spellStart"/>
      <w:r w:rsidRPr="003142C3">
        <w:t>sistema</w:t>
      </w:r>
      <w:proofErr w:type="spellEnd"/>
      <w:r w:rsidRPr="003142C3">
        <w:t xml:space="preserve">, </w:t>
      </w:r>
      <w:proofErr w:type="spellStart"/>
      <w:r w:rsidRPr="003142C3">
        <w:t>dok</w:t>
      </w:r>
      <w:proofErr w:type="spellEnd"/>
      <w:r w:rsidRPr="003142C3">
        <w:t xml:space="preserve"> se </w:t>
      </w:r>
      <w:proofErr w:type="spellStart"/>
      <w:r w:rsidRPr="003142C3">
        <w:t>svi</w:t>
      </w:r>
      <w:proofErr w:type="spellEnd"/>
      <w:r w:rsidRPr="003142C3">
        <w:t xml:space="preserve"> </w:t>
      </w:r>
      <w:proofErr w:type="spellStart"/>
      <w:r w:rsidRPr="003142C3">
        <w:t>učesnici</w:t>
      </w:r>
      <w:proofErr w:type="spellEnd"/>
      <w:r w:rsidRPr="003142C3">
        <w:t xml:space="preserve"> </w:t>
      </w:r>
      <w:proofErr w:type="spellStart"/>
      <w:r w:rsidRPr="003142C3">
        <w:t>nalaze</w:t>
      </w:r>
      <w:proofErr w:type="spellEnd"/>
      <w:r w:rsidRPr="003142C3">
        <w:t xml:space="preserve"> van </w:t>
      </w:r>
      <w:proofErr w:type="spellStart"/>
      <w:r w:rsidRPr="003142C3">
        <w:t>granica</w:t>
      </w:r>
      <w:proofErr w:type="spellEnd"/>
      <w:r w:rsidRPr="003142C3">
        <w:t xml:space="preserve"> </w:t>
      </w:r>
      <w:proofErr w:type="spellStart"/>
      <w:r w:rsidRPr="003142C3">
        <w:t>sistema</w:t>
      </w:r>
      <w:proofErr w:type="spellEnd"/>
      <w:r w:rsidRPr="003142C3">
        <w:t>.</w:t>
      </w:r>
      <w:proofErr w:type="gramEnd"/>
    </w:p>
    <w:p w:rsidR="00520449" w:rsidRDefault="00520449" w:rsidP="00C618A8">
      <w:pPr>
        <w:jc w:val="both"/>
      </w:pPr>
    </w:p>
    <w:p w:rsidR="00520449" w:rsidRDefault="00520449" w:rsidP="00C618A8">
      <w:pPr>
        <w:jc w:val="both"/>
      </w:pPr>
    </w:p>
    <w:p w:rsidR="00520449" w:rsidRDefault="00604599" w:rsidP="00520449">
      <w:pPr>
        <w:jc w:val="center"/>
      </w:pPr>
      <w:r w:rsidRPr="00604599">
        <w:lastRenderedPageBreak/>
        <w:drawing>
          <wp:inline distT="0" distB="0" distL="0" distR="0" wp14:anchorId="58291A81" wp14:editId="37205D27">
            <wp:extent cx="5943600" cy="477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49" w:rsidRPr="00520449" w:rsidRDefault="00520449" w:rsidP="00520449">
      <w:pPr>
        <w:jc w:val="center"/>
        <w:rPr>
          <w:i/>
        </w:rPr>
      </w:pPr>
      <w:proofErr w:type="spellStart"/>
      <w:proofErr w:type="gramStart"/>
      <w:r>
        <w:rPr>
          <w:i/>
        </w:rPr>
        <w:t>Slika</w:t>
      </w:r>
      <w:proofErr w:type="spellEnd"/>
      <w:r>
        <w:rPr>
          <w:i/>
        </w:rPr>
        <w:t xml:space="preserve"> 1.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Primjer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dijagrama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slučajeva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korištenja</w:t>
      </w:r>
      <w:proofErr w:type="spellEnd"/>
    </w:p>
    <w:p w:rsidR="005D55FA" w:rsidRDefault="005D55FA" w:rsidP="005D55FA">
      <w:pPr>
        <w:pStyle w:val="Heading2"/>
      </w:pPr>
      <w:bookmarkStart w:id="12" w:name="_Toc162981140"/>
      <w:proofErr w:type="spellStart"/>
      <w:r>
        <w:t>Veze</w:t>
      </w:r>
      <w:bookmarkEnd w:id="12"/>
      <w:proofErr w:type="spellEnd"/>
    </w:p>
    <w:p w:rsidR="005D55FA" w:rsidRDefault="005D55FA" w:rsidP="005D55FA">
      <w:pPr>
        <w:pStyle w:val="ListParagraph"/>
        <w:ind w:left="709"/>
        <w:jc w:val="both"/>
      </w:pPr>
      <w:proofErr w:type="spellStart"/>
      <w:proofErr w:type="gramStart"/>
      <w:r w:rsidRPr="003142C3">
        <w:t>Između</w:t>
      </w:r>
      <w:proofErr w:type="spellEnd"/>
      <w:r w:rsidRPr="003142C3">
        <w:t xml:space="preserve"> </w:t>
      </w:r>
      <w:proofErr w:type="spellStart"/>
      <w:r w:rsidRPr="003142C3">
        <w:t>slučajeva</w:t>
      </w:r>
      <w:proofErr w:type="spellEnd"/>
      <w:r w:rsidRPr="003142C3">
        <w:t xml:space="preserve"> </w:t>
      </w:r>
      <w:proofErr w:type="spellStart"/>
      <w:r w:rsidRPr="003142C3">
        <w:t>korišćenja</w:t>
      </w:r>
      <w:proofErr w:type="spellEnd"/>
      <w:r w:rsidRPr="003142C3">
        <w:t xml:space="preserve"> se </w:t>
      </w:r>
      <w:proofErr w:type="spellStart"/>
      <w:r w:rsidRPr="003142C3">
        <w:t>mogu</w:t>
      </w:r>
      <w:proofErr w:type="spellEnd"/>
      <w:r w:rsidRPr="003142C3">
        <w:t xml:space="preserve"> </w:t>
      </w:r>
      <w:proofErr w:type="spellStart"/>
      <w:r w:rsidRPr="003142C3">
        <w:t>koristiti</w:t>
      </w:r>
      <w:proofErr w:type="spellEnd"/>
      <w:r w:rsidRPr="003142C3">
        <w:t xml:space="preserve"> </w:t>
      </w:r>
      <w:proofErr w:type="spellStart"/>
      <w:r w:rsidRPr="003142C3">
        <w:t>veze</w:t>
      </w:r>
      <w:proofErr w:type="spellEnd"/>
      <w:r w:rsidRPr="003142C3">
        <w:t xml:space="preserve"> </w:t>
      </w:r>
      <w:proofErr w:type="spellStart"/>
      <w:r w:rsidRPr="003142C3">
        <w:t>generalizacije</w:t>
      </w:r>
      <w:proofErr w:type="spellEnd"/>
      <w:r w:rsidRPr="003142C3">
        <w:t xml:space="preserve">, </w:t>
      </w:r>
      <w:proofErr w:type="spellStart"/>
      <w:r w:rsidRPr="003142C3">
        <w:t>uključivanja</w:t>
      </w:r>
      <w:proofErr w:type="spellEnd"/>
      <w:r w:rsidRPr="003142C3">
        <w:t xml:space="preserve"> i </w:t>
      </w:r>
      <w:proofErr w:type="spellStart"/>
      <w:r w:rsidRPr="003142C3">
        <w:t>proširivanja</w:t>
      </w:r>
      <w:proofErr w:type="spellEnd"/>
      <w:r w:rsidRPr="003142C3">
        <w:t xml:space="preserve">, </w:t>
      </w:r>
      <w:proofErr w:type="spellStart"/>
      <w:r w:rsidRPr="003142C3">
        <w:t>dok</w:t>
      </w:r>
      <w:proofErr w:type="spellEnd"/>
      <w:r w:rsidRPr="003142C3">
        <w:t xml:space="preserve"> se </w:t>
      </w:r>
      <w:proofErr w:type="spellStart"/>
      <w:r w:rsidRPr="003142C3">
        <w:t>između</w:t>
      </w:r>
      <w:proofErr w:type="spellEnd"/>
      <w:r w:rsidRPr="003142C3">
        <w:t xml:space="preserve"> </w:t>
      </w:r>
      <w:proofErr w:type="spellStart"/>
      <w:r w:rsidRPr="003142C3">
        <w:t>učesnika</w:t>
      </w:r>
      <w:proofErr w:type="spellEnd"/>
      <w:r w:rsidRPr="003142C3">
        <w:t xml:space="preserve"> </w:t>
      </w:r>
      <w:proofErr w:type="spellStart"/>
      <w:r w:rsidRPr="003142C3">
        <w:t>može</w:t>
      </w:r>
      <w:proofErr w:type="spellEnd"/>
      <w:r w:rsidRPr="003142C3">
        <w:t xml:space="preserve"> </w:t>
      </w:r>
      <w:proofErr w:type="spellStart"/>
      <w:r w:rsidRPr="003142C3">
        <w:t>koristiti</w:t>
      </w:r>
      <w:proofErr w:type="spellEnd"/>
      <w:r w:rsidRPr="003142C3">
        <w:t xml:space="preserve"> </w:t>
      </w:r>
      <w:proofErr w:type="spellStart"/>
      <w:r w:rsidRPr="003142C3">
        <w:t>samo</w:t>
      </w:r>
      <w:proofErr w:type="spellEnd"/>
      <w:r w:rsidRPr="003142C3">
        <w:t xml:space="preserve"> </w:t>
      </w:r>
      <w:proofErr w:type="spellStart"/>
      <w:r w:rsidRPr="003142C3">
        <w:t>veza</w:t>
      </w:r>
      <w:proofErr w:type="spellEnd"/>
      <w:r w:rsidRPr="003142C3">
        <w:t xml:space="preserve"> </w:t>
      </w:r>
      <w:proofErr w:type="spellStart"/>
      <w:r w:rsidRPr="003142C3">
        <w:t>nasljeđivanja</w:t>
      </w:r>
      <w:proofErr w:type="spellEnd"/>
      <w:r w:rsidRPr="003142C3">
        <w:t>.</w:t>
      </w:r>
      <w:proofErr w:type="gramEnd"/>
      <w:r w:rsidRPr="003142C3">
        <w:t xml:space="preserve"> </w:t>
      </w:r>
      <w:proofErr w:type="spellStart"/>
      <w:proofErr w:type="gramStart"/>
      <w:r w:rsidRPr="003142C3">
        <w:t>Između</w:t>
      </w:r>
      <w:proofErr w:type="spellEnd"/>
      <w:r w:rsidRPr="003142C3">
        <w:t xml:space="preserve"> </w:t>
      </w:r>
      <w:proofErr w:type="spellStart"/>
      <w:r w:rsidRPr="003142C3">
        <w:t>učesnika</w:t>
      </w:r>
      <w:proofErr w:type="spellEnd"/>
      <w:r w:rsidRPr="003142C3">
        <w:t xml:space="preserve"> i </w:t>
      </w:r>
      <w:proofErr w:type="spellStart"/>
      <w:r w:rsidRPr="003142C3">
        <w:t>slučajeva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se </w:t>
      </w:r>
      <w:proofErr w:type="spellStart"/>
      <w:r w:rsidRPr="003142C3">
        <w:t>može</w:t>
      </w:r>
      <w:proofErr w:type="spellEnd"/>
      <w:r w:rsidRPr="003142C3">
        <w:t xml:space="preserve"> </w:t>
      </w:r>
      <w:proofErr w:type="spellStart"/>
      <w:r w:rsidRPr="003142C3">
        <w:t>koristiti</w:t>
      </w:r>
      <w:proofErr w:type="spellEnd"/>
      <w:r w:rsidRPr="003142C3">
        <w:t xml:space="preserve"> </w:t>
      </w:r>
      <w:proofErr w:type="spellStart"/>
      <w:r w:rsidRPr="003142C3">
        <w:t>samo</w:t>
      </w:r>
      <w:proofErr w:type="spellEnd"/>
      <w:r w:rsidRPr="003142C3">
        <w:t xml:space="preserve"> </w:t>
      </w:r>
      <w:proofErr w:type="spellStart"/>
      <w:r w:rsidRPr="003142C3">
        <w:t>veza</w:t>
      </w:r>
      <w:proofErr w:type="spellEnd"/>
      <w:r w:rsidRPr="003142C3">
        <w:t xml:space="preserve"> </w:t>
      </w:r>
      <w:proofErr w:type="spellStart"/>
      <w:r w:rsidRPr="003142C3">
        <w:t>asocijacije</w:t>
      </w:r>
      <w:proofErr w:type="spellEnd"/>
      <w:r w:rsidRPr="003142C3">
        <w:t>.</w:t>
      </w:r>
      <w:proofErr w:type="gramEnd"/>
      <w:r w:rsidRPr="003142C3">
        <w:t xml:space="preserve"> </w:t>
      </w:r>
    </w:p>
    <w:p w:rsidR="005D55FA" w:rsidRDefault="005D55FA" w:rsidP="005D55FA">
      <w:pPr>
        <w:pStyle w:val="ListParagraph"/>
        <w:ind w:left="709"/>
        <w:jc w:val="both"/>
      </w:pPr>
    </w:p>
    <w:p w:rsidR="005D55FA" w:rsidRDefault="005D55FA" w:rsidP="005D55FA">
      <w:pPr>
        <w:pStyle w:val="Heading2"/>
      </w:pPr>
      <w:bookmarkStart w:id="13" w:name="_Toc162981141"/>
      <w:proofErr w:type="spellStart"/>
      <w:r>
        <w:t>Korisničke</w:t>
      </w:r>
      <w:proofErr w:type="spellEnd"/>
      <w:r>
        <w:t xml:space="preserve"> </w:t>
      </w:r>
      <w:proofErr w:type="spellStart"/>
      <w:r>
        <w:t>funkcije</w:t>
      </w:r>
      <w:bookmarkEnd w:id="13"/>
      <w:proofErr w:type="spellEnd"/>
    </w:p>
    <w:p w:rsidR="005D55FA" w:rsidRPr="0058277F" w:rsidRDefault="005D55FA" w:rsidP="005D55FA">
      <w:pPr>
        <w:ind w:left="709"/>
      </w:pPr>
      <w:proofErr w:type="spellStart"/>
      <w:r>
        <w:t>Sjernice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:rsidR="005D55FA" w:rsidRPr="003142C3" w:rsidRDefault="005D55FA" w:rsidP="005D55FA">
      <w:pPr>
        <w:pStyle w:val="ListParagraph"/>
        <w:numPr>
          <w:ilvl w:val="0"/>
          <w:numId w:val="23"/>
        </w:numPr>
        <w:ind w:left="1276" w:hanging="283"/>
        <w:jc w:val="both"/>
      </w:pPr>
      <w:proofErr w:type="spellStart"/>
      <w:r w:rsidRPr="003142C3">
        <w:t>Veličina</w:t>
      </w:r>
      <w:proofErr w:type="spellEnd"/>
      <w:r w:rsidRPr="003142C3">
        <w:t xml:space="preserve"> </w:t>
      </w:r>
      <w:proofErr w:type="spellStart"/>
      <w:r w:rsidRPr="003142C3">
        <w:t>korisničke</w:t>
      </w:r>
      <w:proofErr w:type="spellEnd"/>
      <w:r w:rsidRPr="003142C3">
        <w:t xml:space="preserve"> </w:t>
      </w:r>
      <w:proofErr w:type="spellStart"/>
      <w:r w:rsidRPr="003142C3">
        <w:t>funkcije</w:t>
      </w:r>
      <w:proofErr w:type="spellEnd"/>
      <w:r w:rsidRPr="003142C3">
        <w:t xml:space="preserve">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dijagramu</w:t>
      </w:r>
      <w:proofErr w:type="spellEnd"/>
      <w:r w:rsidRPr="003142C3">
        <w:t xml:space="preserve"> je </w:t>
      </w:r>
      <w:proofErr w:type="spellStart"/>
      <w:r w:rsidRPr="003142C3">
        <w:t>širine</w:t>
      </w:r>
      <w:proofErr w:type="spellEnd"/>
      <w:r w:rsidRPr="003142C3">
        <w:t xml:space="preserve"> 96 </w:t>
      </w:r>
      <w:proofErr w:type="spellStart"/>
      <w:r w:rsidRPr="003142C3">
        <w:t>piksela</w:t>
      </w:r>
      <w:proofErr w:type="spellEnd"/>
      <w:r w:rsidRPr="003142C3">
        <w:t xml:space="preserve"> i </w:t>
      </w:r>
      <w:proofErr w:type="spellStart"/>
      <w:r w:rsidRPr="003142C3">
        <w:t>visine</w:t>
      </w:r>
      <w:proofErr w:type="spellEnd"/>
      <w:r w:rsidRPr="003142C3">
        <w:t xml:space="preserve"> 72 </w:t>
      </w:r>
      <w:proofErr w:type="spellStart"/>
      <w:r w:rsidRPr="003142C3">
        <w:t>piksela</w:t>
      </w:r>
      <w:proofErr w:type="spellEnd"/>
      <w:r w:rsidRPr="003142C3">
        <w:t>.</w:t>
      </w:r>
    </w:p>
    <w:p w:rsidR="005D55FA" w:rsidRPr="003142C3" w:rsidRDefault="005D55FA" w:rsidP="005D55FA">
      <w:pPr>
        <w:pStyle w:val="ListParagraph"/>
        <w:numPr>
          <w:ilvl w:val="0"/>
          <w:numId w:val="23"/>
        </w:numPr>
        <w:ind w:left="1276" w:hanging="283"/>
        <w:jc w:val="both"/>
      </w:pPr>
      <w:proofErr w:type="spellStart"/>
      <w:r w:rsidRPr="003142C3">
        <w:t>Prelom</w:t>
      </w:r>
      <w:proofErr w:type="spellEnd"/>
      <w:r w:rsidRPr="003142C3">
        <w:t xml:space="preserve"> </w:t>
      </w:r>
      <w:proofErr w:type="spellStart"/>
      <w:r w:rsidRPr="003142C3">
        <w:t>teksta</w:t>
      </w:r>
      <w:proofErr w:type="spellEnd"/>
      <w:r w:rsidRPr="003142C3">
        <w:t xml:space="preserve">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korisničkim</w:t>
      </w:r>
      <w:proofErr w:type="spellEnd"/>
      <w:r w:rsidRPr="003142C3">
        <w:t xml:space="preserve"> </w:t>
      </w:r>
      <w:proofErr w:type="spellStart"/>
      <w:r w:rsidRPr="003142C3">
        <w:t>funkcijama</w:t>
      </w:r>
      <w:proofErr w:type="spellEnd"/>
      <w:r w:rsidRPr="003142C3">
        <w:t xml:space="preserve"> je 80 </w:t>
      </w:r>
      <w:proofErr w:type="spellStart"/>
      <w:r w:rsidRPr="003142C3">
        <w:t>karaktera</w:t>
      </w:r>
      <w:proofErr w:type="spellEnd"/>
      <w:r w:rsidRPr="003142C3">
        <w:t>.</w:t>
      </w:r>
    </w:p>
    <w:p w:rsidR="005D55FA" w:rsidRPr="003142C3" w:rsidRDefault="005D55FA" w:rsidP="005D55FA">
      <w:pPr>
        <w:pStyle w:val="ListParagraph"/>
        <w:numPr>
          <w:ilvl w:val="0"/>
          <w:numId w:val="23"/>
        </w:numPr>
        <w:ind w:left="1276" w:hanging="283"/>
        <w:jc w:val="both"/>
      </w:pPr>
      <w:r w:rsidRPr="003142C3">
        <w:t xml:space="preserve">Font </w:t>
      </w:r>
      <w:proofErr w:type="spellStart"/>
      <w:r w:rsidRPr="003142C3">
        <w:t>koji</w:t>
      </w:r>
      <w:proofErr w:type="spellEnd"/>
      <w:r w:rsidRPr="003142C3">
        <w:t xml:space="preserve"> se </w:t>
      </w:r>
      <w:proofErr w:type="spellStart"/>
      <w:r w:rsidRPr="003142C3">
        <w:t>koristi</w:t>
      </w:r>
      <w:proofErr w:type="spellEnd"/>
      <w:r w:rsidRPr="003142C3">
        <w:t xml:space="preserve">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korisničkim</w:t>
      </w:r>
      <w:proofErr w:type="spellEnd"/>
      <w:r w:rsidRPr="003142C3">
        <w:t xml:space="preserve"> </w:t>
      </w:r>
      <w:proofErr w:type="spellStart"/>
      <w:r w:rsidRPr="003142C3">
        <w:t>funkcijama</w:t>
      </w:r>
      <w:proofErr w:type="spellEnd"/>
      <w:r w:rsidRPr="003142C3">
        <w:t xml:space="preserve"> je Arial, </w:t>
      </w:r>
      <w:proofErr w:type="spellStart"/>
      <w:r w:rsidRPr="003142C3">
        <w:t>veličine</w:t>
      </w:r>
      <w:proofErr w:type="spellEnd"/>
      <w:r w:rsidRPr="003142C3">
        <w:t xml:space="preserve"> 8 i </w:t>
      </w:r>
      <w:proofErr w:type="spellStart"/>
      <w:r w:rsidRPr="003142C3">
        <w:t>stil</w:t>
      </w:r>
      <w:proofErr w:type="spellEnd"/>
      <w:r w:rsidRPr="003142C3">
        <w:t xml:space="preserve"> je </w:t>
      </w:r>
      <w:proofErr w:type="spellStart"/>
      <w:r w:rsidRPr="003142C3">
        <w:t>regularan</w:t>
      </w:r>
      <w:proofErr w:type="spellEnd"/>
      <w:r w:rsidRPr="003142C3">
        <w:t>.</w:t>
      </w:r>
    </w:p>
    <w:p w:rsidR="005D55FA" w:rsidRDefault="005D55FA" w:rsidP="005D55FA">
      <w:pPr>
        <w:pStyle w:val="ListParagraph"/>
        <w:numPr>
          <w:ilvl w:val="0"/>
          <w:numId w:val="23"/>
        </w:numPr>
        <w:ind w:left="1276" w:hanging="283"/>
        <w:jc w:val="both"/>
      </w:pPr>
      <w:proofErr w:type="spellStart"/>
      <w:r w:rsidRPr="003142C3">
        <w:t>Tekst</w:t>
      </w:r>
      <w:proofErr w:type="spellEnd"/>
      <w:r w:rsidRPr="003142C3">
        <w:t xml:space="preserve"> u </w:t>
      </w:r>
      <w:proofErr w:type="spellStart"/>
      <w:r w:rsidRPr="003142C3">
        <w:t>korisničkim</w:t>
      </w:r>
      <w:proofErr w:type="spellEnd"/>
      <w:r w:rsidRPr="003142C3">
        <w:t xml:space="preserve"> </w:t>
      </w:r>
      <w:proofErr w:type="spellStart"/>
      <w:r w:rsidRPr="003142C3">
        <w:t>funkcijama</w:t>
      </w:r>
      <w:proofErr w:type="spellEnd"/>
      <w:r w:rsidRPr="003142C3">
        <w:t xml:space="preserve"> je </w:t>
      </w:r>
      <w:proofErr w:type="spellStart"/>
      <w:r w:rsidRPr="003142C3">
        <w:t>crne</w:t>
      </w:r>
      <w:proofErr w:type="spellEnd"/>
      <w:r w:rsidRPr="003142C3">
        <w:t xml:space="preserve"> </w:t>
      </w:r>
      <w:proofErr w:type="spellStart"/>
      <w:r w:rsidRPr="003142C3">
        <w:t>boje</w:t>
      </w:r>
      <w:proofErr w:type="spellEnd"/>
      <w:r w:rsidRPr="003142C3">
        <w:t>.</w:t>
      </w:r>
    </w:p>
    <w:p w:rsidR="005D55FA" w:rsidRPr="005D55FA" w:rsidRDefault="005D55FA" w:rsidP="005D55FA">
      <w:pPr>
        <w:pStyle w:val="ListParagraph"/>
        <w:numPr>
          <w:ilvl w:val="0"/>
          <w:numId w:val="23"/>
        </w:numPr>
        <w:ind w:left="1276" w:hanging="283"/>
        <w:jc w:val="both"/>
      </w:pPr>
      <w:r>
        <w:t xml:space="preserve">U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pored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rPr>
          <w:lang w:val="sr-Latn-BA"/>
        </w:rPr>
        <w:t xml:space="preserve"> piše se i o kojoj grupi slučajeva korištenja je riječ</w:t>
      </w:r>
    </w:p>
    <w:p w:rsidR="005D55FA" w:rsidRPr="005D55FA" w:rsidRDefault="005D55FA" w:rsidP="005D55FA">
      <w:pPr>
        <w:ind w:left="720"/>
      </w:pPr>
    </w:p>
    <w:p w:rsidR="00C618A8" w:rsidRPr="00C618A8" w:rsidRDefault="00C618A8" w:rsidP="00C618A8"/>
    <w:p w:rsidR="00A02AA1" w:rsidRDefault="005D55FA">
      <w:pPr>
        <w:pStyle w:val="Heading1"/>
      </w:pPr>
      <w:bookmarkStart w:id="14" w:name="_Toc162981142"/>
      <w:proofErr w:type="spellStart"/>
      <w:r>
        <w:t>Opisivanje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korištenja</w:t>
      </w:r>
      <w:bookmarkEnd w:id="14"/>
      <w:proofErr w:type="spellEnd"/>
    </w:p>
    <w:p w:rsidR="005D55FA" w:rsidRPr="0071041E" w:rsidRDefault="005D55FA" w:rsidP="0071041E">
      <w:pPr>
        <w:ind w:left="720"/>
        <w:rPr>
          <w:lang w:val="de-DE"/>
        </w:rPr>
      </w:pPr>
      <w:r w:rsidRPr="003142C3">
        <w:rPr>
          <w:lang w:val="sr-Latn-RS"/>
        </w:rPr>
        <w:t>U drugom dijelu dokumenta Smjernice za modelovanje slučajeva korištenja opisana su pravila koja su namjenjena za postizanje konzistentnosti prilikom modelovanja slučajeva korištenja</w:t>
      </w:r>
      <w:r w:rsidR="0071041E">
        <w:t>.</w:t>
      </w:r>
    </w:p>
    <w:p w:rsidR="005D55FA" w:rsidRDefault="005D55FA" w:rsidP="005D55FA">
      <w:pPr>
        <w:pStyle w:val="Heading2"/>
        <w:rPr>
          <w:lang w:val="sr-Latn-RS"/>
        </w:rPr>
      </w:pPr>
      <w:bookmarkStart w:id="15" w:name="_Toc162981143"/>
      <w:r>
        <w:rPr>
          <w:lang w:val="sr-Latn-RS"/>
        </w:rPr>
        <w:lastRenderedPageBreak/>
        <w:t>Nazivi slučajeva korištenja</w:t>
      </w:r>
      <w:bookmarkEnd w:id="15"/>
    </w:p>
    <w:p w:rsidR="005D55FA" w:rsidRDefault="005D55FA" w:rsidP="005D55FA">
      <w:pPr>
        <w:pStyle w:val="ListParagraph"/>
        <w:ind w:left="709"/>
        <w:jc w:val="both"/>
        <w:rPr>
          <w:rFonts w:eastAsiaTheme="minorHAnsi"/>
        </w:rPr>
      </w:pPr>
      <w:proofErr w:type="spellStart"/>
      <w:proofErr w:type="gramStart"/>
      <w:r w:rsidRPr="003142C3">
        <w:t>Nazivi</w:t>
      </w:r>
      <w:proofErr w:type="spellEnd"/>
      <w:r w:rsidRPr="003142C3">
        <w:t xml:space="preserve"> </w:t>
      </w:r>
      <w:proofErr w:type="spellStart"/>
      <w:r w:rsidRPr="003142C3">
        <w:t>slučajeva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</w:t>
      </w:r>
      <w:proofErr w:type="spellStart"/>
      <w:r w:rsidRPr="003142C3">
        <w:t>su</w:t>
      </w:r>
      <w:proofErr w:type="spellEnd"/>
      <w:r w:rsidRPr="003142C3">
        <w:t xml:space="preserve"> </w:t>
      </w:r>
      <w:proofErr w:type="spellStart"/>
      <w:r w:rsidRPr="003142C3">
        <w:t>jedinstveni</w:t>
      </w:r>
      <w:proofErr w:type="spellEnd"/>
      <w:r w:rsidRPr="003142C3">
        <w:t xml:space="preserve"> i </w:t>
      </w:r>
      <w:proofErr w:type="spellStart"/>
      <w:r w:rsidRPr="003142C3">
        <w:t>nedvosmisleni</w:t>
      </w:r>
      <w:proofErr w:type="spellEnd"/>
      <w:r w:rsidRPr="003142C3">
        <w:t>.</w:t>
      </w:r>
      <w:proofErr w:type="gramEnd"/>
      <w:r w:rsidRPr="003142C3">
        <w:t xml:space="preserve"> </w:t>
      </w:r>
      <w:proofErr w:type="spellStart"/>
      <w:proofErr w:type="gramStart"/>
      <w:r w:rsidRPr="003142C3">
        <w:t>Definišu</w:t>
      </w:r>
      <w:proofErr w:type="spellEnd"/>
      <w:r w:rsidRPr="003142C3">
        <w:t xml:space="preserve"> </w:t>
      </w:r>
      <w:proofErr w:type="spellStart"/>
      <w:r w:rsidRPr="003142C3">
        <w:t>akciju</w:t>
      </w:r>
      <w:proofErr w:type="spellEnd"/>
      <w:r w:rsidRPr="003142C3">
        <w:t xml:space="preserve"> </w:t>
      </w:r>
      <w:proofErr w:type="spellStart"/>
      <w:r w:rsidRPr="003142C3">
        <w:t>koja</w:t>
      </w:r>
      <w:proofErr w:type="spellEnd"/>
      <w:r w:rsidRPr="003142C3">
        <w:t xml:space="preserve"> je </w:t>
      </w:r>
      <w:proofErr w:type="spellStart"/>
      <w:r w:rsidRPr="003142C3">
        <w:t>navedena</w:t>
      </w:r>
      <w:proofErr w:type="spellEnd"/>
      <w:r w:rsidRPr="003142C3">
        <w:t xml:space="preserve"> </w:t>
      </w:r>
      <w:proofErr w:type="spellStart"/>
      <w:r w:rsidRPr="003142C3">
        <w:t>slučajem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="0071041E">
        <w:t xml:space="preserve"> </w:t>
      </w:r>
      <w:proofErr w:type="spellStart"/>
      <w:r w:rsidR="0071041E">
        <w:t>odnosno</w:t>
      </w:r>
      <w:proofErr w:type="spellEnd"/>
      <w:r w:rsidR="0071041E">
        <w:t xml:space="preserve"> </w:t>
      </w:r>
      <w:proofErr w:type="spellStart"/>
      <w:r w:rsidR="0071041E">
        <w:t>funkcionalni</w:t>
      </w:r>
      <w:proofErr w:type="spellEnd"/>
      <w:r w:rsidR="0071041E">
        <w:t xml:space="preserve"> </w:t>
      </w:r>
      <w:proofErr w:type="spellStart"/>
      <w:r w:rsidR="0071041E">
        <w:t>zahtjev</w:t>
      </w:r>
      <w:proofErr w:type="spellEnd"/>
      <w:r w:rsidR="0071041E">
        <w:t xml:space="preserve"> </w:t>
      </w:r>
      <w:proofErr w:type="spellStart"/>
      <w:r w:rsidR="0071041E">
        <w:t>kojeg</w:t>
      </w:r>
      <w:proofErr w:type="spellEnd"/>
      <w:r w:rsidR="0071041E">
        <w:t xml:space="preserve"> </w:t>
      </w:r>
      <w:proofErr w:type="spellStart"/>
      <w:r w:rsidR="0071041E">
        <w:t>slučaj</w:t>
      </w:r>
      <w:proofErr w:type="spellEnd"/>
      <w:r w:rsidR="0071041E">
        <w:t xml:space="preserve"> </w:t>
      </w:r>
      <w:proofErr w:type="spellStart"/>
      <w:r w:rsidR="0071041E">
        <w:t>korištenja</w:t>
      </w:r>
      <w:proofErr w:type="spellEnd"/>
      <w:r w:rsidR="0071041E">
        <w:t xml:space="preserve"> </w:t>
      </w:r>
      <w:proofErr w:type="spellStart"/>
      <w:r w:rsidR="0071041E">
        <w:t>pojašnjava</w:t>
      </w:r>
      <w:proofErr w:type="spellEnd"/>
      <w:r w:rsidRPr="003142C3">
        <w:t>.</w:t>
      </w:r>
      <w:proofErr w:type="gramEnd"/>
    </w:p>
    <w:p w:rsidR="00725112" w:rsidRDefault="00725112" w:rsidP="005D55FA">
      <w:pPr>
        <w:pStyle w:val="ListParagraph"/>
        <w:ind w:left="709"/>
        <w:jc w:val="both"/>
        <w:rPr>
          <w:rFonts w:eastAsiaTheme="minorHAnsi"/>
        </w:rPr>
      </w:pPr>
    </w:p>
    <w:p w:rsidR="00725112" w:rsidRDefault="00725112" w:rsidP="00725112">
      <w:pPr>
        <w:pStyle w:val="Heading2"/>
        <w:rPr>
          <w:rFonts w:eastAsiaTheme="minorHAnsi"/>
        </w:rPr>
      </w:pPr>
      <w:bookmarkStart w:id="16" w:name="_Toc162981144"/>
      <w:proofErr w:type="spellStart"/>
      <w:r>
        <w:rPr>
          <w:rFonts w:eastAsiaTheme="minorHAnsi"/>
        </w:rPr>
        <w:t>Koraci</w:t>
      </w:r>
      <w:proofErr w:type="spellEnd"/>
      <w:r>
        <w:rPr>
          <w:rFonts w:eastAsiaTheme="minorHAnsi"/>
        </w:rPr>
        <w:t xml:space="preserve"> u </w:t>
      </w:r>
      <w:proofErr w:type="spellStart"/>
      <w:r>
        <w:rPr>
          <w:rFonts w:eastAsiaTheme="minorHAnsi"/>
        </w:rPr>
        <w:t>slučajevima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korištenja</w:t>
      </w:r>
      <w:bookmarkEnd w:id="16"/>
      <w:proofErr w:type="spellEnd"/>
    </w:p>
    <w:p w:rsidR="00725112" w:rsidRPr="008400BC" w:rsidRDefault="00725112" w:rsidP="00725112">
      <w:pPr>
        <w:ind w:left="709"/>
      </w:pPr>
      <w:proofErr w:type="spellStart"/>
      <w:r>
        <w:t>Smjernice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:</w:t>
      </w:r>
    </w:p>
    <w:p w:rsidR="00725112" w:rsidRPr="005B37BB" w:rsidRDefault="00725112" w:rsidP="00725112">
      <w:pPr>
        <w:pStyle w:val="ListParagraph"/>
        <w:numPr>
          <w:ilvl w:val="0"/>
          <w:numId w:val="24"/>
        </w:numPr>
        <w:ind w:left="1276" w:hanging="283"/>
        <w:jc w:val="both"/>
        <w:rPr>
          <w:i/>
          <w:iCs/>
        </w:rPr>
      </w:pPr>
      <w:proofErr w:type="spellStart"/>
      <w:r w:rsidRPr="003142C3">
        <w:t>Svaki</w:t>
      </w:r>
      <w:proofErr w:type="spellEnd"/>
      <w:r w:rsidRPr="003142C3">
        <w:t xml:space="preserve"> </w:t>
      </w:r>
      <w:proofErr w:type="spellStart"/>
      <w:r w:rsidRPr="003142C3">
        <w:t>korak</w:t>
      </w:r>
      <w:proofErr w:type="spellEnd"/>
      <w:r w:rsidRPr="003142C3">
        <w:t xml:space="preserve"> </w:t>
      </w:r>
      <w:proofErr w:type="spellStart"/>
      <w:r w:rsidRPr="003142C3">
        <w:t>predstavlja</w:t>
      </w:r>
      <w:proofErr w:type="spellEnd"/>
      <w:r w:rsidRPr="003142C3">
        <w:t xml:space="preserve"> </w:t>
      </w:r>
      <w:proofErr w:type="spellStart"/>
      <w:r w:rsidRPr="003142C3">
        <w:t>akciju</w:t>
      </w:r>
      <w:proofErr w:type="spellEnd"/>
      <w:r w:rsidRPr="003142C3">
        <w:t xml:space="preserve">. </w:t>
      </w:r>
      <w:proofErr w:type="spellStart"/>
      <w:r w:rsidRPr="003142C3">
        <w:t>Korak</w:t>
      </w:r>
      <w:proofErr w:type="spellEnd"/>
      <w:r w:rsidRPr="003142C3">
        <w:t xml:space="preserve"> </w:t>
      </w:r>
      <w:proofErr w:type="spellStart"/>
      <w:r w:rsidRPr="003142C3">
        <w:t>treba</w:t>
      </w:r>
      <w:proofErr w:type="spellEnd"/>
      <w:r w:rsidRPr="003142C3">
        <w:t xml:space="preserve"> da </w:t>
      </w:r>
      <w:proofErr w:type="spellStart"/>
      <w:r w:rsidRPr="003142C3">
        <w:t>predstavlja</w:t>
      </w:r>
      <w:proofErr w:type="spellEnd"/>
      <w:r w:rsidRPr="003142C3">
        <w:t xml:space="preserve"> </w:t>
      </w:r>
      <w:proofErr w:type="spellStart"/>
      <w:r w:rsidRPr="003142C3">
        <w:t>napredak</w:t>
      </w:r>
      <w:proofErr w:type="spellEnd"/>
      <w:r w:rsidRPr="003142C3">
        <w:t xml:space="preserve"> u </w:t>
      </w:r>
      <w:proofErr w:type="spellStart"/>
      <w:r w:rsidRPr="003142C3">
        <w:t>izvršenju</w:t>
      </w:r>
      <w:proofErr w:type="spellEnd"/>
      <w:r w:rsidRPr="003142C3">
        <w:t xml:space="preserve"> </w:t>
      </w:r>
      <w:proofErr w:type="spellStart"/>
      <w:r w:rsidRPr="003142C3">
        <w:t>akcije</w:t>
      </w:r>
      <w:proofErr w:type="spellEnd"/>
      <w:r w:rsidRPr="003142C3">
        <w:t xml:space="preserve">. </w:t>
      </w:r>
      <w:proofErr w:type="spellStart"/>
      <w:r w:rsidRPr="003142C3">
        <w:t>Prilikom</w:t>
      </w:r>
      <w:proofErr w:type="spellEnd"/>
      <w:r w:rsidRPr="003142C3">
        <w:t xml:space="preserve"> </w:t>
      </w:r>
      <w:proofErr w:type="spellStart"/>
      <w:r w:rsidRPr="003142C3">
        <w:t>pisanja</w:t>
      </w:r>
      <w:proofErr w:type="spellEnd"/>
      <w:r w:rsidRPr="003142C3">
        <w:t xml:space="preserve"> </w:t>
      </w:r>
      <w:proofErr w:type="spellStart"/>
      <w:r w:rsidRPr="003142C3">
        <w:t>koraka</w:t>
      </w:r>
      <w:proofErr w:type="spellEnd"/>
      <w:r w:rsidRPr="003142C3">
        <w:t xml:space="preserve"> </w:t>
      </w:r>
      <w:proofErr w:type="spellStart"/>
      <w:r w:rsidRPr="003142C3">
        <w:t>koriste</w:t>
      </w:r>
      <w:proofErr w:type="spellEnd"/>
      <w:r w:rsidRPr="003142C3">
        <w:t xml:space="preserve"> se </w:t>
      </w:r>
      <w:proofErr w:type="spellStart"/>
      <w:r w:rsidRPr="003142C3">
        <w:t>jasne</w:t>
      </w:r>
      <w:proofErr w:type="spellEnd"/>
      <w:r w:rsidRPr="003142C3">
        <w:t xml:space="preserve"> i </w:t>
      </w:r>
      <w:proofErr w:type="spellStart"/>
      <w:r w:rsidRPr="003142C3">
        <w:t>deklarativne</w:t>
      </w:r>
      <w:proofErr w:type="spellEnd"/>
      <w:r w:rsidRPr="003142C3">
        <w:t xml:space="preserve"> </w:t>
      </w:r>
      <w:proofErr w:type="spellStart"/>
      <w:r w:rsidRPr="003142C3">
        <w:t>izjave</w:t>
      </w:r>
      <w:proofErr w:type="spellEnd"/>
      <w:r w:rsidRPr="003142C3">
        <w:t xml:space="preserve"> u </w:t>
      </w:r>
      <w:proofErr w:type="spellStart"/>
      <w:r w:rsidRPr="003142C3">
        <w:t>aktivu</w:t>
      </w:r>
      <w:proofErr w:type="spellEnd"/>
      <w:r w:rsidRPr="003142C3">
        <w:t xml:space="preserve">. </w:t>
      </w:r>
      <w:proofErr w:type="spellStart"/>
      <w:r w:rsidRPr="003142C3">
        <w:t>Rečenice</w:t>
      </w:r>
      <w:proofErr w:type="spellEnd"/>
      <w:r w:rsidRPr="003142C3">
        <w:t xml:space="preserve"> se </w:t>
      </w:r>
      <w:proofErr w:type="spellStart"/>
      <w:r w:rsidRPr="003142C3">
        <w:t>pišu</w:t>
      </w:r>
      <w:proofErr w:type="spellEnd"/>
      <w:r w:rsidRPr="003142C3">
        <w:t xml:space="preserve"> u </w:t>
      </w:r>
      <w:proofErr w:type="spellStart"/>
      <w:r w:rsidRPr="003142C3">
        <w:t>sadašnjem</w:t>
      </w:r>
      <w:proofErr w:type="spellEnd"/>
      <w:r w:rsidRPr="003142C3">
        <w:t xml:space="preserve"> </w:t>
      </w:r>
      <w:proofErr w:type="spellStart"/>
      <w:r w:rsidRPr="003142C3">
        <w:t>vremenu</w:t>
      </w:r>
      <w:proofErr w:type="spellEnd"/>
      <w:r w:rsidRPr="003142C3">
        <w:t xml:space="preserve"> </w:t>
      </w:r>
      <w:proofErr w:type="spellStart"/>
      <w:r w:rsidRPr="003142C3">
        <w:t>novinskim</w:t>
      </w:r>
      <w:proofErr w:type="spellEnd"/>
      <w:r w:rsidRPr="003142C3">
        <w:t xml:space="preserve"> </w:t>
      </w:r>
      <w:proofErr w:type="spellStart"/>
      <w:r w:rsidRPr="003142C3">
        <w:t>stilom</w:t>
      </w:r>
      <w:proofErr w:type="spellEnd"/>
      <w:r w:rsidRPr="003142C3">
        <w:t xml:space="preserve"> </w:t>
      </w:r>
      <w:proofErr w:type="spellStart"/>
      <w:r w:rsidRPr="003142C3">
        <w:t>pisanja</w:t>
      </w:r>
      <w:proofErr w:type="spellEnd"/>
      <w:r w:rsidR="0071041E">
        <w:t xml:space="preserve"> </w:t>
      </w:r>
      <w:proofErr w:type="spellStart"/>
      <w:r w:rsidR="0071041E">
        <w:t>jasno</w:t>
      </w:r>
      <w:proofErr w:type="spellEnd"/>
      <w:r w:rsidR="0071041E">
        <w:t xml:space="preserve"> i </w:t>
      </w:r>
      <w:proofErr w:type="spellStart"/>
      <w:r w:rsidR="0071041E">
        <w:t>koncizno</w:t>
      </w:r>
      <w:proofErr w:type="spellEnd"/>
      <w:r w:rsidRPr="003142C3">
        <w:t>.</w:t>
      </w:r>
    </w:p>
    <w:p w:rsidR="00725112" w:rsidRDefault="00725112" w:rsidP="00725112">
      <w:pPr>
        <w:pStyle w:val="ListParagraph"/>
        <w:numPr>
          <w:ilvl w:val="0"/>
          <w:numId w:val="24"/>
        </w:numPr>
        <w:ind w:left="1276" w:hanging="283"/>
        <w:jc w:val="both"/>
      </w:pPr>
      <w:proofErr w:type="spellStart"/>
      <w:r w:rsidRPr="003142C3">
        <w:t>Optimalan</w:t>
      </w:r>
      <w:proofErr w:type="spellEnd"/>
      <w:r w:rsidRPr="003142C3">
        <w:t xml:space="preserve"> </w:t>
      </w:r>
      <w:proofErr w:type="spellStart"/>
      <w:r w:rsidRPr="003142C3">
        <w:t>broj</w:t>
      </w:r>
      <w:proofErr w:type="spellEnd"/>
      <w:r w:rsidRPr="003142C3">
        <w:t xml:space="preserve"> </w:t>
      </w:r>
      <w:proofErr w:type="spellStart"/>
      <w:r w:rsidRPr="003142C3">
        <w:t>koraka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korištenja</w:t>
      </w:r>
      <w:proofErr w:type="spellEnd"/>
      <w:r w:rsidRPr="003142C3">
        <w:t xml:space="preserve"> je </w:t>
      </w:r>
      <w:proofErr w:type="gramStart"/>
      <w:r w:rsidRPr="003142C3">
        <w:t>od</w:t>
      </w:r>
      <w:proofErr w:type="gramEnd"/>
      <w:r w:rsidRPr="003142C3">
        <w:t xml:space="preserve"> 3 do 8 </w:t>
      </w:r>
      <w:proofErr w:type="spellStart"/>
      <w:r w:rsidRPr="003142C3">
        <w:t>zbog</w:t>
      </w:r>
      <w:proofErr w:type="spellEnd"/>
      <w:r w:rsidRPr="003142C3">
        <w:t xml:space="preserve"> </w:t>
      </w:r>
      <w:proofErr w:type="spellStart"/>
      <w:r w:rsidRPr="003142C3">
        <w:t>lakšeg</w:t>
      </w:r>
      <w:proofErr w:type="spellEnd"/>
      <w:r w:rsidRPr="003142C3">
        <w:t xml:space="preserve"> </w:t>
      </w:r>
      <w:proofErr w:type="spellStart"/>
      <w:r w:rsidRPr="003142C3">
        <w:t>razumjevanja</w:t>
      </w:r>
      <w:proofErr w:type="spellEnd"/>
      <w:r w:rsidRPr="003142C3">
        <w:t xml:space="preserve"> </w:t>
      </w:r>
      <w:proofErr w:type="spellStart"/>
      <w:r w:rsidRPr="003142C3">
        <w:t>slučaja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. </w:t>
      </w:r>
    </w:p>
    <w:p w:rsidR="0071041E" w:rsidRPr="003142C3" w:rsidRDefault="0071041E" w:rsidP="00725112">
      <w:pPr>
        <w:pStyle w:val="ListParagraph"/>
        <w:numPr>
          <w:ilvl w:val="0"/>
          <w:numId w:val="24"/>
        </w:numPr>
        <w:ind w:left="1276" w:hanging="283"/>
        <w:jc w:val="both"/>
      </w:pPr>
      <w:r w:rsidRPr="007B70C0">
        <w:rPr>
          <w:lang w:val="de-DE"/>
        </w:rPr>
        <w:t>Naglasiti u svakom koraku da li ga izvršava sistem ili korisnik</w:t>
      </w:r>
    </w:p>
    <w:p w:rsidR="00725112" w:rsidRPr="00725112" w:rsidRDefault="00725112" w:rsidP="00725112">
      <w:pPr>
        <w:ind w:left="720"/>
        <w:rPr>
          <w:rFonts w:eastAsiaTheme="minorHAnsi"/>
        </w:rPr>
      </w:pPr>
      <w:proofErr w:type="spellStart"/>
      <w:proofErr w:type="gramStart"/>
      <w:r w:rsidRPr="003142C3">
        <w:t>Koraci</w:t>
      </w:r>
      <w:proofErr w:type="spellEnd"/>
      <w:r w:rsidRPr="003142C3">
        <w:t xml:space="preserve"> u </w:t>
      </w:r>
      <w:proofErr w:type="spellStart"/>
      <w:r w:rsidRPr="003142C3">
        <w:t>scenarijima</w:t>
      </w:r>
      <w:proofErr w:type="spellEnd"/>
      <w:r w:rsidRPr="003142C3">
        <w:t xml:space="preserve"> se </w:t>
      </w:r>
      <w:proofErr w:type="spellStart"/>
      <w:r w:rsidRPr="003142C3">
        <w:t>označavaju</w:t>
      </w:r>
      <w:proofErr w:type="spellEnd"/>
      <w:r w:rsidRPr="003142C3">
        <w:t xml:space="preserve"> </w:t>
      </w:r>
      <w:proofErr w:type="spellStart"/>
      <w:r w:rsidRPr="003142C3">
        <w:t>brojevima</w:t>
      </w:r>
      <w:proofErr w:type="spellEnd"/>
      <w:r w:rsidRPr="003142C3">
        <w:t xml:space="preserve"> i </w:t>
      </w:r>
      <w:proofErr w:type="spellStart"/>
      <w:r w:rsidRPr="003142C3">
        <w:t>slovima</w:t>
      </w:r>
      <w:proofErr w:type="spellEnd"/>
      <w:r w:rsidRPr="003142C3">
        <w:t>.</w:t>
      </w:r>
      <w:proofErr w:type="gramEnd"/>
      <w:r w:rsidRPr="003142C3">
        <w:t xml:space="preserve"> </w:t>
      </w:r>
      <w:proofErr w:type="spellStart"/>
      <w:r w:rsidRPr="003142C3">
        <w:t>Brojevno</w:t>
      </w:r>
      <w:proofErr w:type="spellEnd"/>
      <w:r w:rsidRPr="003142C3">
        <w:t xml:space="preserve"> </w:t>
      </w:r>
      <w:proofErr w:type="spellStart"/>
      <w:r w:rsidRPr="003142C3">
        <w:t>označavanje</w:t>
      </w:r>
      <w:proofErr w:type="spellEnd"/>
      <w:r w:rsidRPr="003142C3">
        <w:t xml:space="preserve"> </w:t>
      </w:r>
      <w:proofErr w:type="spellStart"/>
      <w:r w:rsidRPr="003142C3">
        <w:t>predstavlja</w:t>
      </w:r>
      <w:proofErr w:type="spellEnd"/>
      <w:r w:rsidRPr="003142C3">
        <w:t xml:space="preserve"> </w:t>
      </w:r>
      <w:proofErr w:type="spellStart"/>
      <w:r w:rsidRPr="003142C3">
        <w:t>definisanje</w:t>
      </w:r>
      <w:proofErr w:type="spellEnd"/>
      <w:r w:rsidRPr="003142C3">
        <w:t xml:space="preserve"> </w:t>
      </w:r>
      <w:proofErr w:type="spellStart"/>
      <w:r w:rsidRPr="003142C3">
        <w:t>oznake</w:t>
      </w:r>
      <w:proofErr w:type="spellEnd"/>
      <w:r w:rsidRPr="003142C3">
        <w:t xml:space="preserve"> </w:t>
      </w:r>
      <w:proofErr w:type="spellStart"/>
      <w:r w:rsidRPr="003142C3">
        <w:t>za</w:t>
      </w:r>
      <w:proofErr w:type="spellEnd"/>
      <w:r w:rsidRPr="003142C3">
        <w:t xml:space="preserve"> </w:t>
      </w:r>
      <w:proofErr w:type="spellStart"/>
      <w:r w:rsidRPr="003142C3">
        <w:t>liniju</w:t>
      </w:r>
      <w:proofErr w:type="spellEnd"/>
      <w:r w:rsidRPr="003142C3">
        <w:t xml:space="preserve"> </w:t>
      </w:r>
      <w:proofErr w:type="spellStart"/>
      <w:r w:rsidRPr="003142C3">
        <w:t>koraka</w:t>
      </w:r>
      <w:proofErr w:type="spellEnd"/>
      <w:r w:rsidRPr="003142C3">
        <w:t xml:space="preserve">, </w:t>
      </w:r>
      <w:proofErr w:type="spellStart"/>
      <w:r w:rsidRPr="003142C3">
        <w:t>kao</w:t>
      </w:r>
      <w:proofErr w:type="spellEnd"/>
      <w:r w:rsidRPr="003142C3">
        <w:t xml:space="preserve"> i </w:t>
      </w:r>
      <w:proofErr w:type="spellStart"/>
      <w:r w:rsidRPr="003142C3">
        <w:t>mjesta</w:t>
      </w:r>
      <w:proofErr w:type="spellEnd"/>
      <w:r w:rsidRPr="003142C3">
        <w:t xml:space="preserve">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kojima</w:t>
      </w:r>
      <w:proofErr w:type="spellEnd"/>
      <w:r w:rsidRPr="003142C3">
        <w:t xml:space="preserve"> se </w:t>
      </w:r>
      <w:proofErr w:type="spellStart"/>
      <w:r w:rsidRPr="003142C3">
        <w:t>može</w:t>
      </w:r>
      <w:proofErr w:type="spellEnd"/>
      <w:r w:rsidRPr="003142C3">
        <w:t xml:space="preserve"> </w:t>
      </w:r>
      <w:proofErr w:type="spellStart"/>
      <w:r w:rsidRPr="003142C3">
        <w:t>izvršiti</w:t>
      </w:r>
      <w:proofErr w:type="spellEnd"/>
      <w:r w:rsidRPr="003142C3">
        <w:t xml:space="preserve"> </w:t>
      </w:r>
      <w:proofErr w:type="spellStart"/>
      <w:r w:rsidRPr="003142C3">
        <w:t>proširenje</w:t>
      </w:r>
      <w:proofErr w:type="spellEnd"/>
      <w:r w:rsidRPr="003142C3">
        <w:t xml:space="preserve">. </w:t>
      </w:r>
      <w:proofErr w:type="spellStart"/>
      <w:r w:rsidRPr="003142C3">
        <w:t>Dalji</w:t>
      </w:r>
      <w:proofErr w:type="spellEnd"/>
      <w:r w:rsidRPr="003142C3">
        <w:t xml:space="preserve"> </w:t>
      </w:r>
      <w:proofErr w:type="spellStart"/>
      <w:r w:rsidRPr="003142C3">
        <w:t>koraci</w:t>
      </w:r>
      <w:proofErr w:type="spellEnd"/>
      <w:r w:rsidRPr="003142C3">
        <w:t xml:space="preserve"> u </w:t>
      </w:r>
      <w:proofErr w:type="spellStart"/>
      <w:r w:rsidRPr="003142C3">
        <w:t>proširenjima</w:t>
      </w:r>
      <w:proofErr w:type="spellEnd"/>
    </w:p>
    <w:p w:rsidR="005D55FA" w:rsidRDefault="00725112" w:rsidP="00725112">
      <w:pPr>
        <w:ind w:left="720"/>
      </w:pPr>
      <w:proofErr w:type="spellStart"/>
      <w:proofErr w:type="gramStart"/>
      <w:r w:rsidRPr="003142C3">
        <w:t>su</w:t>
      </w:r>
      <w:proofErr w:type="spellEnd"/>
      <w:proofErr w:type="gramEnd"/>
      <w:r w:rsidRPr="003142C3">
        <w:t xml:space="preserve"> </w:t>
      </w:r>
      <w:proofErr w:type="spellStart"/>
      <w:r w:rsidRPr="003142C3">
        <w:t>numerisani</w:t>
      </w:r>
      <w:proofErr w:type="spellEnd"/>
      <w:r w:rsidRPr="003142C3">
        <w:t xml:space="preserve"> </w:t>
      </w:r>
      <w:proofErr w:type="spellStart"/>
      <w:r w:rsidRPr="003142C3">
        <w:t>slovima</w:t>
      </w:r>
      <w:proofErr w:type="spellEnd"/>
      <w:r w:rsidRPr="003142C3">
        <w:t xml:space="preserve"> i </w:t>
      </w:r>
      <w:proofErr w:type="spellStart"/>
      <w:r w:rsidRPr="003142C3">
        <w:t>brojevima</w:t>
      </w:r>
      <w:proofErr w:type="spellEnd"/>
      <w:r w:rsidRPr="003142C3">
        <w:t xml:space="preserve"> </w:t>
      </w:r>
      <w:proofErr w:type="spellStart"/>
      <w:r w:rsidRPr="003142C3">
        <w:t>radi</w:t>
      </w:r>
      <w:proofErr w:type="spellEnd"/>
      <w:r w:rsidRPr="003142C3">
        <w:t xml:space="preserve"> </w:t>
      </w:r>
      <w:proofErr w:type="spellStart"/>
      <w:r w:rsidRPr="003142C3">
        <w:t>lakšeg</w:t>
      </w:r>
      <w:proofErr w:type="spellEnd"/>
      <w:r w:rsidRPr="003142C3">
        <w:t xml:space="preserve"> </w:t>
      </w:r>
      <w:proofErr w:type="spellStart"/>
      <w:r w:rsidRPr="003142C3">
        <w:t>razumjevanja</w:t>
      </w:r>
      <w:proofErr w:type="spellEnd"/>
      <w:r w:rsidRPr="003142C3">
        <w:t xml:space="preserve"> </w:t>
      </w:r>
      <w:proofErr w:type="spellStart"/>
      <w:r w:rsidRPr="003142C3">
        <w:t>toka</w:t>
      </w:r>
      <w:proofErr w:type="spellEnd"/>
      <w:r w:rsidRPr="003142C3">
        <w:t xml:space="preserve"> </w:t>
      </w:r>
      <w:proofErr w:type="spellStart"/>
      <w:r w:rsidRPr="003142C3">
        <w:t>akcija</w:t>
      </w:r>
      <w:proofErr w:type="spellEnd"/>
      <w:r w:rsidRPr="003142C3">
        <w:t>.</w:t>
      </w:r>
    </w:p>
    <w:p w:rsidR="00725112" w:rsidRDefault="00725112" w:rsidP="00725112">
      <w:pPr>
        <w:ind w:left="720"/>
      </w:pPr>
    </w:p>
    <w:p w:rsidR="00725112" w:rsidRDefault="00725112" w:rsidP="00725112">
      <w:pPr>
        <w:pStyle w:val="Heading2"/>
      </w:pPr>
      <w:bookmarkStart w:id="17" w:name="_Toc162981145"/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bookmarkEnd w:id="17"/>
      <w:proofErr w:type="spellEnd"/>
    </w:p>
    <w:p w:rsidR="00725112" w:rsidRPr="0083047F" w:rsidRDefault="00725112" w:rsidP="00725112">
      <w:pPr>
        <w:pStyle w:val="ListParagraph"/>
        <w:ind w:left="709"/>
        <w:jc w:val="both"/>
      </w:pPr>
      <w:proofErr w:type="spellStart"/>
      <w:proofErr w:type="gramStart"/>
      <w:r w:rsidRPr="003142C3">
        <w:t>Upotreba</w:t>
      </w:r>
      <w:proofErr w:type="spellEnd"/>
      <w:r w:rsidRPr="003142C3">
        <w:t xml:space="preserve"> </w:t>
      </w:r>
      <w:proofErr w:type="spellStart"/>
      <w:r w:rsidRPr="003142C3">
        <w:t>korisničkog</w:t>
      </w:r>
      <w:proofErr w:type="spellEnd"/>
      <w:r w:rsidRPr="003142C3">
        <w:t xml:space="preserve"> </w:t>
      </w:r>
      <w:proofErr w:type="spellStart"/>
      <w:r w:rsidRPr="003142C3">
        <w:t>interfejsa</w:t>
      </w:r>
      <w:proofErr w:type="spellEnd"/>
      <w:r w:rsidRPr="003142C3">
        <w:t xml:space="preserve"> </w:t>
      </w:r>
      <w:proofErr w:type="spellStart"/>
      <w:r w:rsidRPr="003142C3">
        <w:t>nije</w:t>
      </w:r>
      <w:proofErr w:type="spellEnd"/>
      <w:r w:rsidRPr="003142C3">
        <w:t xml:space="preserve"> </w:t>
      </w:r>
      <w:proofErr w:type="spellStart"/>
      <w:r w:rsidRPr="003142C3">
        <w:t>opisana</w:t>
      </w:r>
      <w:proofErr w:type="spellEnd"/>
      <w:r w:rsidRPr="003142C3">
        <w:t xml:space="preserve"> </w:t>
      </w:r>
      <w:proofErr w:type="spellStart"/>
      <w:r w:rsidRPr="003142C3">
        <w:t>koracima</w:t>
      </w:r>
      <w:proofErr w:type="spellEnd"/>
      <w:r w:rsidRPr="003142C3">
        <w:t>.</w:t>
      </w:r>
      <w:proofErr w:type="gramEnd"/>
      <w:r w:rsidRPr="003142C3">
        <w:t xml:space="preserve"> </w:t>
      </w:r>
      <w:proofErr w:type="spellStart"/>
      <w:r w:rsidRPr="003142C3">
        <w:t>Opis</w:t>
      </w:r>
      <w:proofErr w:type="spellEnd"/>
      <w:r w:rsidRPr="003142C3">
        <w:t xml:space="preserve"> </w:t>
      </w:r>
      <w:proofErr w:type="spellStart"/>
      <w:r w:rsidRPr="003142C3">
        <w:t>popunjenih</w:t>
      </w:r>
      <w:proofErr w:type="spellEnd"/>
      <w:r w:rsidRPr="003142C3">
        <w:t xml:space="preserve"> </w:t>
      </w:r>
      <w:proofErr w:type="spellStart"/>
      <w:r w:rsidRPr="003142C3">
        <w:t>polja</w:t>
      </w:r>
      <w:proofErr w:type="spellEnd"/>
      <w:r w:rsidRPr="003142C3">
        <w:t xml:space="preserve"> i </w:t>
      </w:r>
      <w:proofErr w:type="spellStart"/>
      <w:r w:rsidRPr="003142C3">
        <w:t>pritisnutih</w:t>
      </w:r>
      <w:proofErr w:type="spellEnd"/>
      <w:r w:rsidRPr="003142C3">
        <w:t xml:space="preserve"> </w:t>
      </w:r>
      <w:proofErr w:type="spellStart"/>
      <w:r w:rsidRPr="003142C3">
        <w:t>tastera</w:t>
      </w:r>
      <w:proofErr w:type="spellEnd"/>
      <w:r w:rsidRPr="003142C3">
        <w:t xml:space="preserve"> </w:t>
      </w:r>
      <w:proofErr w:type="spellStart"/>
      <w:r w:rsidRPr="003142C3">
        <w:t>za</w:t>
      </w:r>
      <w:proofErr w:type="spellEnd"/>
      <w:r w:rsidRPr="003142C3">
        <w:t xml:space="preserve"> </w:t>
      </w:r>
      <w:proofErr w:type="spellStart"/>
      <w:r w:rsidRPr="003142C3">
        <w:t>unos</w:t>
      </w:r>
      <w:proofErr w:type="spellEnd"/>
      <w:r w:rsidRPr="003142C3">
        <w:t xml:space="preserve"> </w:t>
      </w:r>
      <w:proofErr w:type="spellStart"/>
      <w:r w:rsidRPr="003142C3">
        <w:t>teksta</w:t>
      </w:r>
      <w:proofErr w:type="spellEnd"/>
      <w:r w:rsidRPr="003142C3">
        <w:t xml:space="preserve"> je </w:t>
      </w:r>
      <w:proofErr w:type="spellStart"/>
      <w:r w:rsidRPr="003142C3">
        <w:t>izbjegnut</w:t>
      </w:r>
      <w:proofErr w:type="spellEnd"/>
      <w:r w:rsidRPr="003142C3">
        <w:t xml:space="preserve"> </w:t>
      </w:r>
      <w:proofErr w:type="spellStart"/>
      <w:r w:rsidRPr="003142C3">
        <w:t>jer</w:t>
      </w:r>
      <w:proofErr w:type="spellEnd"/>
      <w:r w:rsidRPr="003142C3">
        <w:t xml:space="preserve"> </w:t>
      </w:r>
      <w:proofErr w:type="spellStart"/>
      <w:r w:rsidRPr="003142C3">
        <w:t>usporava</w:t>
      </w:r>
      <w:proofErr w:type="spellEnd"/>
      <w:r w:rsidRPr="003142C3">
        <w:t xml:space="preserve"> </w:t>
      </w:r>
      <w:proofErr w:type="spellStart"/>
      <w:r w:rsidRPr="003142C3">
        <w:t>proces</w:t>
      </w:r>
      <w:proofErr w:type="spellEnd"/>
      <w:r w:rsidRPr="003142C3">
        <w:t xml:space="preserve"> i </w:t>
      </w:r>
      <w:proofErr w:type="spellStart"/>
      <w:r w:rsidRPr="003142C3">
        <w:t>obavezuje</w:t>
      </w:r>
      <w:proofErr w:type="spellEnd"/>
      <w:r w:rsidRPr="003142C3">
        <w:t xml:space="preserve"> </w:t>
      </w:r>
      <w:proofErr w:type="spellStart"/>
      <w:proofErr w:type="gramStart"/>
      <w:r w:rsidRPr="003142C3">
        <w:t>na</w:t>
      </w:r>
      <w:proofErr w:type="spellEnd"/>
      <w:proofErr w:type="gramEnd"/>
      <w:r w:rsidRPr="003142C3">
        <w:t xml:space="preserve"> </w:t>
      </w:r>
      <w:proofErr w:type="spellStart"/>
      <w:r w:rsidRPr="003142C3">
        <w:t>izmjenu</w:t>
      </w:r>
      <w:proofErr w:type="spellEnd"/>
      <w:r w:rsidRPr="003142C3">
        <w:t xml:space="preserve"> </w:t>
      </w:r>
      <w:proofErr w:type="spellStart"/>
      <w:r w:rsidRPr="003142C3">
        <w:t>scenarija</w:t>
      </w:r>
      <w:proofErr w:type="spellEnd"/>
      <w:r w:rsidRPr="003142C3">
        <w:t xml:space="preserve"> </w:t>
      </w:r>
      <w:proofErr w:type="spellStart"/>
      <w:r w:rsidRPr="003142C3">
        <w:t>pri</w:t>
      </w:r>
      <w:proofErr w:type="spellEnd"/>
      <w:r w:rsidRPr="003142C3">
        <w:t xml:space="preserve"> </w:t>
      </w:r>
      <w:proofErr w:type="spellStart"/>
      <w:r w:rsidRPr="003142C3">
        <w:t>svakoj</w:t>
      </w:r>
      <w:proofErr w:type="spellEnd"/>
      <w:r w:rsidRPr="003142C3">
        <w:t xml:space="preserve"> </w:t>
      </w:r>
      <w:proofErr w:type="spellStart"/>
      <w:r w:rsidRPr="003142C3">
        <w:t>promjeni</w:t>
      </w:r>
      <w:proofErr w:type="spellEnd"/>
      <w:r w:rsidRPr="003142C3">
        <w:t xml:space="preserve"> </w:t>
      </w:r>
      <w:proofErr w:type="spellStart"/>
      <w:r w:rsidRPr="003142C3">
        <w:t>korisničkog</w:t>
      </w:r>
      <w:proofErr w:type="spellEnd"/>
      <w:r w:rsidRPr="003142C3">
        <w:t xml:space="preserve"> </w:t>
      </w:r>
      <w:proofErr w:type="spellStart"/>
      <w:r w:rsidRPr="003142C3">
        <w:t>interfejsa</w:t>
      </w:r>
      <w:proofErr w:type="spellEnd"/>
      <w:r w:rsidRPr="003142C3">
        <w:t>.</w:t>
      </w:r>
    </w:p>
    <w:p w:rsidR="00725112" w:rsidRDefault="00725112" w:rsidP="00725112">
      <w:pPr>
        <w:ind w:left="720"/>
      </w:pPr>
    </w:p>
    <w:p w:rsidR="00725112" w:rsidRDefault="00725112" w:rsidP="00725112">
      <w:pPr>
        <w:pStyle w:val="Heading2"/>
      </w:pPr>
      <w:bookmarkStart w:id="18" w:name="_Toc162981146"/>
      <w:proofErr w:type="spellStart"/>
      <w:r>
        <w:t>Primjer</w:t>
      </w:r>
      <w:bookmarkEnd w:id="18"/>
      <w:proofErr w:type="spellEnd"/>
    </w:p>
    <w:p w:rsidR="00520160" w:rsidRPr="003142C3" w:rsidRDefault="00520160" w:rsidP="00520160">
      <w:pPr>
        <w:ind w:left="709"/>
        <w:jc w:val="both"/>
      </w:pPr>
      <w:r w:rsidRPr="003142C3">
        <w:t xml:space="preserve">U </w:t>
      </w:r>
      <w:proofErr w:type="spellStart"/>
      <w:r w:rsidRPr="003142C3">
        <w:t>nastavku</w:t>
      </w:r>
      <w:proofErr w:type="spellEnd"/>
      <w:r w:rsidRPr="003142C3">
        <w:t xml:space="preserve"> </w:t>
      </w:r>
      <w:proofErr w:type="spellStart"/>
      <w:r w:rsidRPr="003142C3">
        <w:t>dokumenta</w:t>
      </w:r>
      <w:proofErr w:type="spellEnd"/>
      <w:r w:rsidRPr="003142C3">
        <w:t xml:space="preserve"> je </w:t>
      </w:r>
      <w:proofErr w:type="spellStart"/>
      <w:r w:rsidRPr="003142C3">
        <w:t>dat</w:t>
      </w:r>
      <w:proofErr w:type="spellEnd"/>
      <w:r w:rsidRPr="003142C3">
        <w:t xml:space="preserve"> </w:t>
      </w:r>
      <w:proofErr w:type="spellStart"/>
      <w:r w:rsidRPr="003142C3">
        <w:t>primjer</w:t>
      </w:r>
      <w:proofErr w:type="spellEnd"/>
      <w:r w:rsidRPr="003142C3">
        <w:t xml:space="preserve"> </w:t>
      </w:r>
      <w:proofErr w:type="spellStart"/>
      <w:r w:rsidRPr="003142C3">
        <w:t>slučaja</w:t>
      </w:r>
      <w:proofErr w:type="spellEnd"/>
      <w:r w:rsidRPr="003142C3">
        <w:t xml:space="preserve"> </w:t>
      </w:r>
      <w:proofErr w:type="spellStart"/>
      <w:r w:rsidRPr="003142C3">
        <w:t>korištenja</w:t>
      </w:r>
      <w:proofErr w:type="spellEnd"/>
      <w:r w:rsidRPr="003142C3">
        <w:t xml:space="preserve"> </w:t>
      </w:r>
      <w:proofErr w:type="spellStart"/>
      <w:r w:rsidRPr="003142C3">
        <w:t>koji</w:t>
      </w:r>
      <w:proofErr w:type="spellEnd"/>
      <w:r w:rsidRPr="003142C3">
        <w:t xml:space="preserve"> </w:t>
      </w:r>
      <w:proofErr w:type="spellStart"/>
      <w:r w:rsidRPr="003142C3">
        <w:t>uključuje</w:t>
      </w:r>
      <w:proofErr w:type="spellEnd"/>
      <w:r w:rsidRPr="003142C3">
        <w:t xml:space="preserve"> </w:t>
      </w:r>
      <w:proofErr w:type="spellStart"/>
      <w:r w:rsidRPr="003142C3">
        <w:t>njegov</w:t>
      </w:r>
      <w:proofErr w:type="spellEnd"/>
      <w:r w:rsidRPr="003142C3">
        <w:t xml:space="preserve"> </w:t>
      </w:r>
      <w:proofErr w:type="spellStart"/>
      <w:r w:rsidRPr="003142C3">
        <w:t>naziv</w:t>
      </w:r>
      <w:proofErr w:type="spellEnd"/>
      <w:r w:rsidRPr="003142C3">
        <w:t xml:space="preserve">, </w:t>
      </w:r>
      <w:proofErr w:type="spellStart"/>
      <w:r w:rsidRPr="003142C3">
        <w:t>definiciju</w:t>
      </w:r>
      <w:proofErr w:type="spellEnd"/>
      <w:r w:rsidRPr="003142C3">
        <w:t xml:space="preserve"> i scenario </w:t>
      </w:r>
      <w:proofErr w:type="spellStart"/>
      <w:r w:rsidRPr="003142C3">
        <w:t>koji</w:t>
      </w:r>
      <w:proofErr w:type="spellEnd"/>
      <w:r w:rsidRPr="003142C3">
        <w:t xml:space="preserve"> se </w:t>
      </w:r>
      <w:proofErr w:type="spellStart"/>
      <w:r w:rsidRPr="003142C3">
        <w:t>sastoji</w:t>
      </w:r>
      <w:proofErr w:type="spellEnd"/>
      <w:r w:rsidRPr="003142C3">
        <w:t xml:space="preserve"> </w:t>
      </w:r>
      <w:proofErr w:type="gramStart"/>
      <w:r w:rsidRPr="003142C3">
        <w:t>od</w:t>
      </w:r>
      <w:proofErr w:type="gramEnd"/>
      <w:r w:rsidRPr="003142C3">
        <w:t xml:space="preserve"> </w:t>
      </w:r>
      <w:proofErr w:type="spellStart"/>
      <w:r w:rsidRPr="003142C3">
        <w:t>pred</w:t>
      </w:r>
      <w:proofErr w:type="spellEnd"/>
      <w:r w:rsidRPr="003142C3">
        <w:t xml:space="preserve"> </w:t>
      </w:r>
      <w:proofErr w:type="spellStart"/>
      <w:r w:rsidRPr="003142C3">
        <w:t>uslova</w:t>
      </w:r>
      <w:proofErr w:type="spellEnd"/>
      <w:r w:rsidRPr="003142C3">
        <w:t xml:space="preserve">, </w:t>
      </w:r>
      <w:proofErr w:type="spellStart"/>
      <w:r w:rsidRPr="003142C3">
        <w:t>osnovnog</w:t>
      </w:r>
      <w:proofErr w:type="spellEnd"/>
      <w:r w:rsidRPr="003142C3">
        <w:t xml:space="preserve"> </w:t>
      </w:r>
      <w:proofErr w:type="spellStart"/>
      <w:r w:rsidRPr="003142C3">
        <w:t>toka</w:t>
      </w:r>
      <w:proofErr w:type="spellEnd"/>
      <w:r w:rsidRPr="003142C3">
        <w:t xml:space="preserve">, </w:t>
      </w:r>
      <w:proofErr w:type="spellStart"/>
      <w:r w:rsidRPr="003142C3">
        <w:t>izutzetaka</w:t>
      </w:r>
      <w:proofErr w:type="spellEnd"/>
      <w:r w:rsidRPr="003142C3">
        <w:t xml:space="preserve"> i post </w:t>
      </w:r>
      <w:proofErr w:type="spellStart"/>
      <w:r w:rsidRPr="003142C3">
        <w:t>uslova</w:t>
      </w:r>
      <w:proofErr w:type="spellEnd"/>
      <w:r w:rsidRPr="003142C3">
        <w:t>.</w:t>
      </w:r>
    </w:p>
    <w:p w:rsidR="00520160" w:rsidRPr="003142C3" w:rsidRDefault="00520160" w:rsidP="00520160">
      <w:pPr>
        <w:pStyle w:val="ListParagraph"/>
        <w:numPr>
          <w:ilvl w:val="0"/>
          <w:numId w:val="25"/>
        </w:numPr>
        <w:jc w:val="both"/>
      </w:pPr>
      <w:proofErr w:type="spellStart"/>
      <w:r w:rsidRPr="003142C3">
        <w:t>Naziv</w:t>
      </w:r>
      <w:proofErr w:type="spellEnd"/>
      <w:r w:rsidRPr="003142C3">
        <w:t xml:space="preserve"> i </w:t>
      </w:r>
      <w:proofErr w:type="spellStart"/>
      <w:r w:rsidRPr="003142C3">
        <w:t>definicija</w:t>
      </w:r>
      <w:proofErr w:type="spellEnd"/>
      <w:r w:rsidRPr="003142C3">
        <w:t xml:space="preserve">: </w:t>
      </w:r>
      <w:proofErr w:type="spellStart"/>
      <w:r>
        <w:t>Registracija</w:t>
      </w:r>
      <w:proofErr w:type="spellEnd"/>
    </w:p>
    <w:p w:rsidR="00520160" w:rsidRDefault="00604599" w:rsidP="00520160">
      <w:pPr>
        <w:pStyle w:val="ListParagraph"/>
        <w:numPr>
          <w:ilvl w:val="0"/>
          <w:numId w:val="25"/>
        </w:numPr>
        <w:jc w:val="both"/>
      </w:pPr>
      <w:proofErr w:type="spellStart"/>
      <w:r>
        <w:t>Pred</w:t>
      </w:r>
      <w:r w:rsidR="00520160" w:rsidRPr="003142C3">
        <w:t>uslovi</w:t>
      </w:r>
      <w:proofErr w:type="spellEnd"/>
      <w:r w:rsidR="00520160" w:rsidRPr="003142C3">
        <w:t>:</w:t>
      </w:r>
    </w:p>
    <w:p w:rsidR="00604599" w:rsidRDefault="00604599" w:rsidP="00604599">
      <w:pPr>
        <w:pStyle w:val="ListParagraph"/>
        <w:jc w:val="both"/>
      </w:pPr>
    </w:p>
    <w:p w:rsidR="00A02AA1" w:rsidRDefault="00604599" w:rsidP="00CE7C5E">
      <w:pPr>
        <w:pStyle w:val="BodyText"/>
        <w:jc w:val="center"/>
      </w:pPr>
      <w:r w:rsidRPr="00604599">
        <w:drawing>
          <wp:inline distT="0" distB="0" distL="0" distR="0" wp14:anchorId="7500E5F0" wp14:editId="1E57E3EA">
            <wp:extent cx="4455781" cy="3096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781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5E" w:rsidRDefault="00604599" w:rsidP="00CE7C5E">
      <w:pPr>
        <w:pStyle w:val="BodyText"/>
        <w:jc w:val="center"/>
        <w:rPr>
          <w:i/>
        </w:rPr>
      </w:pPr>
      <w:proofErr w:type="spellStart"/>
      <w:proofErr w:type="gramStart"/>
      <w:r>
        <w:rPr>
          <w:i/>
        </w:rPr>
        <w:t>Slika</w:t>
      </w:r>
      <w:proofErr w:type="spellEnd"/>
      <w:r>
        <w:rPr>
          <w:i/>
        </w:rPr>
        <w:t xml:space="preserve"> 2.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Preduslovi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Registracija</w:t>
      </w:r>
      <w:proofErr w:type="spellEnd"/>
    </w:p>
    <w:p w:rsidR="00CE7C5E" w:rsidRDefault="00CE7C5E" w:rsidP="00CE7C5E">
      <w:pPr>
        <w:pStyle w:val="BodyText"/>
        <w:rPr>
          <w:i/>
        </w:rPr>
      </w:pPr>
    </w:p>
    <w:p w:rsidR="00CE7C5E" w:rsidRDefault="00CE7C5E" w:rsidP="00CE7C5E">
      <w:pPr>
        <w:pStyle w:val="BodyText"/>
        <w:numPr>
          <w:ilvl w:val="0"/>
          <w:numId w:val="26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proofErr w:type="spellEnd"/>
      <w:r>
        <w:t>:</w:t>
      </w:r>
    </w:p>
    <w:p w:rsidR="00CE7C5E" w:rsidRDefault="00604599" w:rsidP="00CE7C5E">
      <w:pPr>
        <w:pStyle w:val="BodyText"/>
        <w:ind w:left="588"/>
        <w:jc w:val="center"/>
      </w:pPr>
      <w:r w:rsidRPr="00604599">
        <w:lastRenderedPageBreak/>
        <w:drawing>
          <wp:inline distT="0" distB="0" distL="0" distR="0" wp14:anchorId="107330F0" wp14:editId="7D719514">
            <wp:extent cx="4455242" cy="3095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AB" w:rsidRPr="003177AB" w:rsidRDefault="00604599" w:rsidP="00CE7C5E">
      <w:pPr>
        <w:pStyle w:val="BodyText"/>
        <w:ind w:left="588"/>
        <w:jc w:val="center"/>
        <w:rPr>
          <w:i/>
        </w:rPr>
      </w:pPr>
      <w:proofErr w:type="spellStart"/>
      <w:proofErr w:type="gramStart"/>
      <w:r>
        <w:rPr>
          <w:i/>
        </w:rPr>
        <w:t>Slika</w:t>
      </w:r>
      <w:proofErr w:type="spellEnd"/>
      <w:r>
        <w:rPr>
          <w:i/>
        </w:rPr>
        <w:t xml:space="preserve"> 3.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Osnovni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tok</w:t>
      </w:r>
      <w:proofErr w:type="spellEnd"/>
      <w:r>
        <w:rPr>
          <w:i/>
        </w:rPr>
        <w:t xml:space="preserve"> </w:t>
      </w:r>
      <w:bookmarkStart w:id="19" w:name="_GoBack"/>
      <w:bookmarkEnd w:id="19"/>
      <w:r>
        <w:rPr>
          <w:i/>
        </w:rPr>
        <w:t xml:space="preserve">- </w:t>
      </w:r>
      <w:proofErr w:type="spellStart"/>
      <w:r>
        <w:rPr>
          <w:i/>
        </w:rPr>
        <w:t>R</w:t>
      </w:r>
      <w:r w:rsidR="003177AB">
        <w:rPr>
          <w:i/>
        </w:rPr>
        <w:t>egistracija</w:t>
      </w:r>
      <w:proofErr w:type="spellEnd"/>
    </w:p>
    <w:p w:rsidR="003177AB" w:rsidRPr="003177AB" w:rsidRDefault="003177AB" w:rsidP="003177AB">
      <w:pPr>
        <w:pStyle w:val="BodyText"/>
        <w:numPr>
          <w:ilvl w:val="0"/>
          <w:numId w:val="26"/>
        </w:numPr>
      </w:pPr>
      <w:proofErr w:type="spellStart"/>
      <w:r>
        <w:rPr>
          <w:bCs/>
          <w:color w:val="202122"/>
          <w:shd w:val="clear" w:color="auto" w:fill="FFFFFF"/>
        </w:rPr>
        <w:t>Alternativni</w:t>
      </w:r>
      <w:proofErr w:type="spellEnd"/>
      <w:r>
        <w:rPr>
          <w:bCs/>
          <w:color w:val="202122"/>
          <w:shd w:val="clear" w:color="auto" w:fill="FFFFFF"/>
        </w:rPr>
        <w:t xml:space="preserve"> </w:t>
      </w:r>
      <w:proofErr w:type="spellStart"/>
      <w:r>
        <w:rPr>
          <w:bCs/>
          <w:color w:val="202122"/>
          <w:shd w:val="clear" w:color="auto" w:fill="FFFFFF"/>
        </w:rPr>
        <w:t>tok</w:t>
      </w:r>
      <w:proofErr w:type="spellEnd"/>
      <w:r>
        <w:rPr>
          <w:bCs/>
          <w:color w:val="202122"/>
          <w:shd w:val="clear" w:color="auto" w:fill="FFFFFF"/>
        </w:rPr>
        <w:t>:</w:t>
      </w:r>
    </w:p>
    <w:p w:rsidR="003177AB" w:rsidRDefault="003177AB" w:rsidP="003177AB">
      <w:pPr>
        <w:pStyle w:val="BodyText"/>
        <w:ind w:left="588"/>
        <w:jc w:val="center"/>
      </w:pPr>
      <w:r>
        <w:rPr>
          <w:noProof/>
        </w:rPr>
        <w:drawing>
          <wp:inline distT="0" distB="0" distL="0" distR="0">
            <wp:extent cx="4817607" cy="3096000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ernativni t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60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AB" w:rsidRDefault="003177AB" w:rsidP="003177AB">
      <w:pPr>
        <w:pStyle w:val="BodyText"/>
        <w:ind w:left="588"/>
        <w:jc w:val="center"/>
        <w:rPr>
          <w:i/>
        </w:rPr>
      </w:pPr>
      <w:proofErr w:type="spellStart"/>
      <w:proofErr w:type="gramStart"/>
      <w:r>
        <w:rPr>
          <w:i/>
        </w:rPr>
        <w:t>Slika</w:t>
      </w:r>
      <w:proofErr w:type="spellEnd"/>
      <w:r>
        <w:rPr>
          <w:i/>
        </w:rPr>
        <w:t xml:space="preserve"> 4.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Alternativni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tok-Registracija</w:t>
      </w:r>
      <w:proofErr w:type="spellEnd"/>
    </w:p>
    <w:p w:rsidR="003177AB" w:rsidRDefault="003177AB" w:rsidP="003177AB">
      <w:pPr>
        <w:pStyle w:val="BodyText"/>
        <w:ind w:left="588"/>
        <w:rPr>
          <w:i/>
        </w:rPr>
      </w:pPr>
    </w:p>
    <w:p w:rsidR="003177AB" w:rsidRDefault="003177AB" w:rsidP="003177AB">
      <w:pPr>
        <w:pStyle w:val="BodyText"/>
        <w:numPr>
          <w:ilvl w:val="0"/>
          <w:numId w:val="26"/>
        </w:numPr>
      </w:pPr>
      <w:proofErr w:type="spellStart"/>
      <w:r>
        <w:t>Izuzeci</w:t>
      </w:r>
      <w:proofErr w:type="spellEnd"/>
      <w:r>
        <w:t>:</w:t>
      </w:r>
    </w:p>
    <w:p w:rsidR="003177AB" w:rsidRDefault="003177AB" w:rsidP="003177AB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>
            <wp:extent cx="4817607" cy="309600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zuzec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607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AB" w:rsidRDefault="003177AB" w:rsidP="003177AB">
      <w:pPr>
        <w:pStyle w:val="BodyText"/>
        <w:jc w:val="center"/>
        <w:rPr>
          <w:i/>
        </w:rPr>
      </w:pPr>
      <w:proofErr w:type="spellStart"/>
      <w:proofErr w:type="gramStart"/>
      <w:r>
        <w:rPr>
          <w:i/>
        </w:rPr>
        <w:t>Slika</w:t>
      </w:r>
      <w:proofErr w:type="spellEnd"/>
      <w:r>
        <w:rPr>
          <w:i/>
        </w:rPr>
        <w:t xml:space="preserve"> 5.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Izuzeci-Registracija</w:t>
      </w:r>
      <w:proofErr w:type="spellEnd"/>
    </w:p>
    <w:p w:rsidR="003177AB" w:rsidRDefault="003177AB" w:rsidP="003177AB">
      <w:pPr>
        <w:pStyle w:val="BodyText"/>
        <w:jc w:val="center"/>
        <w:rPr>
          <w:i/>
        </w:rPr>
      </w:pPr>
    </w:p>
    <w:p w:rsidR="003177AB" w:rsidRDefault="003177AB" w:rsidP="00604599">
      <w:pPr>
        <w:pStyle w:val="BodyText"/>
        <w:ind w:left="0"/>
      </w:pPr>
    </w:p>
    <w:p w:rsidR="003177AB" w:rsidRDefault="003177AB" w:rsidP="003177AB">
      <w:pPr>
        <w:pStyle w:val="BodyText"/>
        <w:numPr>
          <w:ilvl w:val="0"/>
          <w:numId w:val="26"/>
        </w:numPr>
      </w:pPr>
      <w:r>
        <w:t xml:space="preserve">Post </w:t>
      </w:r>
      <w:proofErr w:type="spellStart"/>
      <w:r>
        <w:t>uslovi</w:t>
      </w:r>
      <w:proofErr w:type="spellEnd"/>
      <w:r>
        <w:t xml:space="preserve">: </w:t>
      </w:r>
    </w:p>
    <w:p w:rsidR="003177AB" w:rsidRDefault="003177AB" w:rsidP="003177AB">
      <w:pPr>
        <w:pStyle w:val="BodyText"/>
        <w:ind w:left="588"/>
        <w:jc w:val="center"/>
      </w:pPr>
      <w:r>
        <w:rPr>
          <w:noProof/>
        </w:rPr>
        <w:drawing>
          <wp:inline distT="0" distB="0" distL="0" distR="0">
            <wp:extent cx="4807963" cy="30960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stuslov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63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AB" w:rsidRPr="003177AB" w:rsidRDefault="003177AB" w:rsidP="003177AB">
      <w:pPr>
        <w:pStyle w:val="BodyText"/>
        <w:ind w:left="588"/>
        <w:jc w:val="center"/>
        <w:rPr>
          <w:i/>
        </w:rPr>
      </w:pPr>
      <w:proofErr w:type="spellStart"/>
      <w:proofErr w:type="gramStart"/>
      <w:r w:rsidRPr="003177AB">
        <w:rPr>
          <w:i/>
        </w:rPr>
        <w:t>Slika</w:t>
      </w:r>
      <w:proofErr w:type="spellEnd"/>
      <w:r w:rsidRPr="003177AB">
        <w:rPr>
          <w:i/>
        </w:rPr>
        <w:t xml:space="preserve"> 6.</w:t>
      </w:r>
      <w:proofErr w:type="gramEnd"/>
      <w:r>
        <w:rPr>
          <w:i/>
        </w:rPr>
        <w:t xml:space="preserve"> Post </w:t>
      </w:r>
      <w:proofErr w:type="spellStart"/>
      <w:r>
        <w:rPr>
          <w:i/>
        </w:rPr>
        <w:t>uslovi-Registracija</w:t>
      </w:r>
      <w:proofErr w:type="spellEnd"/>
    </w:p>
    <w:sectPr w:rsidR="003177AB" w:rsidRPr="003177AB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75" w:rsidRDefault="00154C75">
      <w:pPr>
        <w:spacing w:line="240" w:lineRule="auto"/>
      </w:pPr>
      <w:r>
        <w:separator/>
      </w:r>
    </w:p>
  </w:endnote>
  <w:endnote w:type="continuationSeparator" w:id="0">
    <w:p w:rsidR="00154C75" w:rsidRDefault="00154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1" w:rsidRDefault="00A02A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2AA1" w:rsidRDefault="00A02AA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02A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2AA1" w:rsidRDefault="00E6523E">
          <w:pPr>
            <w:ind w:right="360"/>
          </w:pPr>
          <w:proofErr w:type="spellStart"/>
          <w: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2AA1" w:rsidRDefault="00A02AA1" w:rsidP="00E6523E">
          <w:pPr>
            <w:jc w:val="center"/>
          </w:pPr>
          <w:r>
            <w:sym w:font="Symbol" w:char="F0D3"/>
          </w:r>
          <w:r w:rsidR="00C14E3E">
            <w:t>ETFUIS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4599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02AA1" w:rsidRDefault="00E6523E" w:rsidP="00BE30E2">
          <w:pPr>
            <w:jc w:val="right"/>
          </w:pPr>
          <w:proofErr w:type="spellStart"/>
          <w:r>
            <w:t>Stranica</w:t>
          </w:r>
          <w:proofErr w:type="spellEnd"/>
          <w:r w:rsidR="00A02AA1">
            <w:t xml:space="preserve"> </w:t>
          </w:r>
          <w:r w:rsidR="00A02AA1">
            <w:rPr>
              <w:rStyle w:val="PageNumber"/>
            </w:rPr>
            <w:fldChar w:fldCharType="begin"/>
          </w:r>
          <w:r w:rsidR="00A02AA1">
            <w:rPr>
              <w:rStyle w:val="PageNumber"/>
            </w:rPr>
            <w:instrText xml:space="preserve"> PAGE </w:instrText>
          </w:r>
          <w:r w:rsidR="00A02AA1">
            <w:rPr>
              <w:rStyle w:val="PageNumber"/>
            </w:rPr>
            <w:fldChar w:fldCharType="separate"/>
          </w:r>
          <w:r w:rsidR="00604599">
            <w:rPr>
              <w:rStyle w:val="PageNumber"/>
              <w:noProof/>
            </w:rPr>
            <w:t>8</w:t>
          </w:r>
          <w:r w:rsidR="00A02AA1">
            <w:rPr>
              <w:rStyle w:val="PageNumber"/>
            </w:rPr>
            <w:fldChar w:fldCharType="end"/>
          </w:r>
        </w:p>
      </w:tc>
    </w:tr>
  </w:tbl>
  <w:p w:rsidR="00A02AA1" w:rsidRDefault="00A02A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1" w:rsidRDefault="00A02A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75" w:rsidRDefault="00154C75">
      <w:pPr>
        <w:spacing w:line="240" w:lineRule="auto"/>
      </w:pPr>
      <w:r>
        <w:separator/>
      </w:r>
    </w:p>
  </w:footnote>
  <w:footnote w:type="continuationSeparator" w:id="0">
    <w:p w:rsidR="00154C75" w:rsidRDefault="00154C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1" w:rsidRDefault="00A02AA1">
    <w:pPr>
      <w:rPr>
        <w:sz w:val="24"/>
      </w:rPr>
    </w:pPr>
  </w:p>
  <w:p w:rsidR="00A02AA1" w:rsidRDefault="00A02AA1">
    <w:pPr>
      <w:pBdr>
        <w:top w:val="single" w:sz="6" w:space="1" w:color="auto"/>
      </w:pBdr>
      <w:rPr>
        <w:sz w:val="24"/>
      </w:rPr>
    </w:pPr>
  </w:p>
  <w:p w:rsidR="00A02AA1" w:rsidRDefault="001375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 w:rsidR="00BE30E2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:rsidR="00A02AA1" w:rsidRDefault="00A02AA1">
    <w:pPr>
      <w:pBdr>
        <w:bottom w:val="single" w:sz="6" w:space="1" w:color="auto"/>
      </w:pBdr>
      <w:jc w:val="right"/>
      <w:rPr>
        <w:sz w:val="24"/>
      </w:rPr>
    </w:pPr>
  </w:p>
  <w:p w:rsidR="00A02AA1" w:rsidRDefault="00A02A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2AA1">
      <w:tc>
        <w:tcPr>
          <w:tcW w:w="6379" w:type="dxa"/>
        </w:tcPr>
        <w:p w:rsidR="00A02AA1" w:rsidRDefault="00E6523E">
          <w:r>
            <w:t>La</w:t>
          </w:r>
          <w:r w:rsidR="00770667">
            <w:t>w Bridge</w:t>
          </w:r>
        </w:p>
      </w:tc>
      <w:tc>
        <w:tcPr>
          <w:tcW w:w="3179" w:type="dxa"/>
        </w:tcPr>
        <w:p w:rsidR="00A02AA1" w:rsidRDefault="00E225E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1.2</w:t>
          </w:r>
        </w:p>
      </w:tc>
    </w:tr>
    <w:tr w:rsidR="00A02AA1">
      <w:tc>
        <w:tcPr>
          <w:tcW w:w="6379" w:type="dxa"/>
        </w:tcPr>
        <w:p w:rsidR="00A02AA1" w:rsidRDefault="00770667">
          <w:proofErr w:type="spellStart"/>
          <w:r>
            <w:t>Smjernice</w:t>
          </w:r>
          <w:proofErr w:type="spellEnd"/>
          <w:r w:rsidR="00E6523E">
            <w:t xml:space="preserve"> </w:t>
          </w:r>
          <w:proofErr w:type="spellStart"/>
          <w:r w:rsidR="00E6523E">
            <w:t>za</w:t>
          </w:r>
          <w:proofErr w:type="spellEnd"/>
          <w:r w:rsidR="00E6523E">
            <w:t xml:space="preserve"> </w:t>
          </w:r>
          <w:proofErr w:type="spellStart"/>
          <w:r w:rsidR="00E6523E">
            <w:t>modelovanje</w:t>
          </w:r>
          <w:proofErr w:type="spellEnd"/>
          <w:r w:rsidR="00E6523E">
            <w:t xml:space="preserve"> </w:t>
          </w:r>
          <w:proofErr w:type="spellStart"/>
          <w:r w:rsidR="00E6523E">
            <w:t>slučajeva</w:t>
          </w:r>
          <w:proofErr w:type="spellEnd"/>
          <w:r w:rsidR="00E6523E">
            <w:t xml:space="preserve"> </w:t>
          </w:r>
          <w:proofErr w:type="spellStart"/>
          <w:r w:rsidR="00E6523E">
            <w:t>korišt</w:t>
          </w:r>
          <w:r>
            <w:t>enja</w:t>
          </w:r>
          <w:proofErr w:type="spellEnd"/>
        </w:p>
      </w:tc>
      <w:tc>
        <w:tcPr>
          <w:tcW w:w="3179" w:type="dxa"/>
        </w:tcPr>
        <w:p w:rsidR="00A02AA1" w:rsidRDefault="00E225E4">
          <w:r>
            <w:t xml:space="preserve">  Datum: 09</w:t>
          </w:r>
          <w:r w:rsidR="00E6523E">
            <w:t>.04.2024.</w:t>
          </w:r>
        </w:p>
      </w:tc>
    </w:tr>
  </w:tbl>
  <w:p w:rsidR="00A02AA1" w:rsidRDefault="00A02A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AA1" w:rsidRDefault="00A02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60883"/>
    <w:multiLevelType w:val="hybridMultilevel"/>
    <w:tmpl w:val="711842F8"/>
    <w:lvl w:ilvl="0" w:tplc="7C3CA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30AE39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C2FEC"/>
    <w:multiLevelType w:val="hybridMultilevel"/>
    <w:tmpl w:val="515E05A6"/>
    <w:lvl w:ilvl="0" w:tplc="C30AE3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7D91AD3"/>
    <w:multiLevelType w:val="hybridMultilevel"/>
    <w:tmpl w:val="66BE0AFA"/>
    <w:lvl w:ilvl="0" w:tplc="17DE0FB8">
      <w:start w:val="1"/>
      <w:numFmt w:val="bullet"/>
      <w:lvlText w:val="–"/>
      <w:lvlJc w:val="left"/>
      <w:pPr>
        <w:ind w:left="588" w:hanging="360"/>
      </w:pPr>
      <w:rPr>
        <w:rFonts w:ascii="Arial" w:eastAsia="Times New Roman" w:hAnsi="Arial" w:cs="Arial" w:hint="default"/>
        <w:color w:val="202122"/>
        <w:sz w:val="21"/>
      </w:rPr>
    </w:lvl>
    <w:lvl w:ilvl="1" w:tplc="04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A1807C1"/>
    <w:multiLevelType w:val="hybridMultilevel"/>
    <w:tmpl w:val="31563F68"/>
    <w:lvl w:ilvl="0" w:tplc="C30AE3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D229B4"/>
    <w:multiLevelType w:val="hybridMultilevel"/>
    <w:tmpl w:val="1E0E3ECC"/>
    <w:lvl w:ilvl="0" w:tplc="C30AE3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5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6"/>
  </w:num>
  <w:num w:numId="16">
    <w:abstractNumId w:val="21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20"/>
  </w:num>
  <w:num w:numId="22">
    <w:abstractNumId w:val="3"/>
  </w:num>
  <w:num w:numId="23">
    <w:abstractNumId w:val="18"/>
  </w:num>
  <w:num w:numId="24">
    <w:abstractNumId w:val="4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95"/>
    <w:rsid w:val="000E0893"/>
    <w:rsid w:val="00137515"/>
    <w:rsid w:val="00154C75"/>
    <w:rsid w:val="00163BC4"/>
    <w:rsid w:val="00236E50"/>
    <w:rsid w:val="0028140C"/>
    <w:rsid w:val="003177AB"/>
    <w:rsid w:val="003D5A06"/>
    <w:rsid w:val="00520160"/>
    <w:rsid w:val="00520449"/>
    <w:rsid w:val="005D55FA"/>
    <w:rsid w:val="00604599"/>
    <w:rsid w:val="00613445"/>
    <w:rsid w:val="006D1AD2"/>
    <w:rsid w:val="0071041E"/>
    <w:rsid w:val="00725112"/>
    <w:rsid w:val="00770667"/>
    <w:rsid w:val="00786020"/>
    <w:rsid w:val="009D1DAD"/>
    <w:rsid w:val="00A02AA1"/>
    <w:rsid w:val="00BE30E2"/>
    <w:rsid w:val="00C14E3E"/>
    <w:rsid w:val="00C618A8"/>
    <w:rsid w:val="00C63F95"/>
    <w:rsid w:val="00C9692B"/>
    <w:rsid w:val="00CE7C5E"/>
    <w:rsid w:val="00D37101"/>
    <w:rsid w:val="00D64A72"/>
    <w:rsid w:val="00E225E4"/>
    <w:rsid w:val="00E45482"/>
    <w:rsid w:val="00E6523E"/>
    <w:rsid w:val="00E94468"/>
    <w:rsid w:val="00E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4468"/>
    <w:pPr>
      <w:spacing w:after="120"/>
      <w:ind w:left="720"/>
    </w:pPr>
    <w:rPr>
      <w:color w:val="0D0D0D"/>
      <w:shd w:val="clear" w:color="auto" w:fill="FFFF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18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75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3177AB"/>
  </w:style>
  <w:style w:type="paragraph" w:styleId="BalloonText">
    <w:name w:val="Balloon Text"/>
    <w:basedOn w:val="Normal"/>
    <w:link w:val="BalloonTextChar"/>
    <w:uiPriority w:val="99"/>
    <w:semiHidden/>
    <w:unhideWhenUsed/>
    <w:rsid w:val="00604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4468"/>
    <w:pPr>
      <w:spacing w:after="120"/>
      <w:ind w:left="720"/>
    </w:pPr>
    <w:rPr>
      <w:color w:val="0D0D0D"/>
      <w:shd w:val="clear" w:color="auto" w:fill="FFFF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18A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3751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3177AB"/>
  </w:style>
  <w:style w:type="paragraph" w:styleId="BalloonText">
    <w:name w:val="Balloon Text"/>
    <w:basedOn w:val="Normal"/>
    <w:link w:val="BalloonTextChar"/>
    <w:uiPriority w:val="99"/>
    <w:semiHidden/>
    <w:unhideWhenUsed/>
    <w:rsid w:val="00604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169C-B6F3-4F64-981C-76B3AF46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Use-Case-Modeling Guidelines</vt:lpstr>
    </vt:vector>
  </TitlesOfParts>
  <Company>&lt;Company Name&gt;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Use-Case-Modeling Guidelines</dc:title>
  <dc:subject>&lt;Project Name&gt;</dc:subject>
  <dc:creator>dgawne</dc:creator>
  <cp:lastModifiedBy>x</cp:lastModifiedBy>
  <cp:revision>13</cp:revision>
  <cp:lastPrinted>2000-03-08T10:05:00Z</cp:lastPrinted>
  <dcterms:created xsi:type="dcterms:W3CDTF">2024-03-31T19:57:00Z</dcterms:created>
  <dcterms:modified xsi:type="dcterms:W3CDTF">2024-06-09T13:29:00Z</dcterms:modified>
</cp:coreProperties>
</file>