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4DC50F" w14:paraId="5C1A07E2" wp14:textId="744C2947">
      <w:pPr>
        <w:rPr>
          <w:rFonts w:ascii="Sitka Text" w:hAnsi="Sitka Text" w:eastAsia="Sitka Text" w:cs="Sitka Text"/>
          <w:b w:val="1"/>
          <w:bCs w:val="1"/>
          <w:sz w:val="28"/>
          <w:szCs w:val="28"/>
        </w:rPr>
      </w:pPr>
      <w:bookmarkStart w:name="_GoBack" w:id="0"/>
      <w:bookmarkEnd w:id="0"/>
      <w:r w:rsidRPr="064DC50F" w:rsidR="064DC50F">
        <w:rPr>
          <w:rFonts w:ascii="Sitka Text" w:hAnsi="Sitka Text" w:eastAsia="Sitka Text" w:cs="Sitka Text"/>
          <w:b w:val="1"/>
          <w:bCs w:val="1"/>
          <w:sz w:val="28"/>
          <w:szCs w:val="28"/>
        </w:rPr>
        <w:t>Algoritmo</w:t>
      </w:r>
    </w:p>
    <w:p w:rsidR="064DC50F" w:rsidP="064DC50F" w:rsidRDefault="064DC50F" w14:paraId="7B1812F8" w14:textId="6515E32F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Iniciar programa de cotizaciones</w:t>
      </w:r>
    </w:p>
    <w:p w:rsidR="064DC50F" w:rsidP="064DC50F" w:rsidRDefault="064DC50F" w14:paraId="2D01F5F9" w14:textId="22773B4E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Preguntar nombre del asegurado</w:t>
      </w:r>
    </w:p>
    <w:p w:rsidR="064DC50F" w:rsidP="064DC50F" w:rsidRDefault="064DC50F" w14:paraId="5C741556" w14:textId="75003AF4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Esperar el ingreso del texto</w:t>
      </w:r>
    </w:p>
    <w:p w:rsidR="064DC50F" w:rsidP="064DC50F" w:rsidRDefault="064DC50F" w14:paraId="7C57EDA7" w14:textId="5BBA4249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Preguntar edad</w:t>
      </w:r>
    </w:p>
    <w:p w:rsidR="064DC50F" w:rsidP="064DC50F" w:rsidRDefault="064DC50F" w14:paraId="352DB6DD" w14:textId="712C017A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Preguntar estado civil</w:t>
      </w:r>
    </w:p>
    <w:p w:rsidR="064DC50F" w:rsidP="064DC50F" w:rsidRDefault="064DC50F" w14:paraId="2ADE61C0" w14:textId="2900E3FF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Si el estado civil es casado</w:t>
      </w:r>
    </w:p>
    <w:p w:rsidR="064DC50F" w:rsidP="064DC50F" w:rsidRDefault="064DC50F" w14:paraId="300F17FE" w14:textId="01FFBD54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Preguntar nombre del conyugue</w:t>
      </w:r>
    </w:p>
    <w:p w:rsidR="064DC50F" w:rsidP="064DC50F" w:rsidRDefault="064DC50F" w14:paraId="7A513872" w14:textId="4FF2435E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Preguntar si tienen hijos</w:t>
      </w:r>
    </w:p>
    <w:p w:rsidR="064DC50F" w:rsidP="064DC50F" w:rsidRDefault="064DC50F" w14:paraId="68665CB8" w14:textId="3D4575F4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 xml:space="preserve">En caso de tener hijos </w:t>
      </w:r>
    </w:p>
    <w:p w:rsidR="064DC50F" w:rsidP="064DC50F" w:rsidRDefault="064DC50F" w14:paraId="73804D23" w14:textId="354C38E4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 xml:space="preserve">Preguntar </w:t>
      </w:r>
      <w:r w:rsidRPr="064DC50F" w:rsidR="064DC50F">
        <w:rPr>
          <w:rFonts w:ascii="Sitka Text" w:hAnsi="Sitka Text" w:eastAsia="Sitka Text" w:cs="Sitka Text"/>
          <w:sz w:val="24"/>
          <w:szCs w:val="24"/>
        </w:rPr>
        <w:t>qué</w:t>
      </w:r>
      <w:r w:rsidRPr="064DC50F" w:rsidR="064DC50F">
        <w:rPr>
          <w:rFonts w:ascii="Sitka Text" w:hAnsi="Sitka Text" w:eastAsia="Sitka Text" w:cs="Sitka Text"/>
          <w:sz w:val="24"/>
          <w:szCs w:val="24"/>
        </w:rPr>
        <w:t xml:space="preserve"> cantidad de hijos tienen</w:t>
      </w:r>
    </w:p>
    <w:p w:rsidR="064DC50F" w:rsidP="064DC50F" w:rsidRDefault="064DC50F" w14:paraId="497D07AB" w14:textId="0F22E25B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Realizar los cálculos según las respuestas</w:t>
      </w:r>
    </w:p>
    <w:p w:rsidR="064DC50F" w:rsidP="064DC50F" w:rsidRDefault="064DC50F" w14:paraId="4434E6F8" w14:textId="44566144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 xml:space="preserve">Calcular los recargos que aplican a la </w:t>
      </w:r>
      <w:r w:rsidRPr="064DC50F" w:rsidR="064DC50F">
        <w:rPr>
          <w:rFonts w:ascii="Sitka Text" w:hAnsi="Sitka Text" w:eastAsia="Sitka Text" w:cs="Sitka Text"/>
          <w:sz w:val="24"/>
          <w:szCs w:val="24"/>
        </w:rPr>
        <w:t>cotización</w:t>
      </w:r>
    </w:p>
    <w:p w:rsidR="064DC50F" w:rsidP="064DC50F" w:rsidRDefault="064DC50F" w14:paraId="18C6D0AB" w14:textId="2814701F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Calcular recargo por edad del asegurado si aplica</w:t>
      </w:r>
    </w:p>
    <w:p w:rsidR="064DC50F" w:rsidP="064DC50F" w:rsidRDefault="064DC50F" w14:paraId="23C99B80" w14:textId="65272820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Calcular recargo por edad del conyugue si aplica</w:t>
      </w:r>
    </w:p>
    <w:p w:rsidR="064DC50F" w:rsidP="064DC50F" w:rsidRDefault="064DC50F" w14:paraId="1EACB70A" w14:textId="53B2AB19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Calcular recargo por cantidad de hijos si aplica</w:t>
      </w:r>
    </w:p>
    <w:p w:rsidR="064DC50F" w:rsidP="064DC50F" w:rsidRDefault="064DC50F" w14:paraId="12E9B998" w14:textId="3FD34A7A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 xml:space="preserve">Guardar toda la </w:t>
      </w:r>
      <w:r w:rsidRPr="064DC50F" w:rsidR="064DC50F">
        <w:rPr>
          <w:rFonts w:ascii="Sitka Text" w:hAnsi="Sitka Text" w:eastAsia="Sitka Text" w:cs="Sitka Text"/>
          <w:sz w:val="24"/>
          <w:szCs w:val="24"/>
        </w:rPr>
        <w:t>información</w:t>
      </w:r>
      <w:r w:rsidRPr="064DC50F" w:rsidR="064DC50F">
        <w:rPr>
          <w:rFonts w:ascii="Sitka Text" w:hAnsi="Sitka Text" w:eastAsia="Sitka Text" w:cs="Sitka Text"/>
          <w:sz w:val="24"/>
          <w:szCs w:val="24"/>
        </w:rPr>
        <w:t xml:space="preserve"> para la </w:t>
      </w:r>
      <w:r w:rsidRPr="064DC50F" w:rsidR="064DC50F">
        <w:rPr>
          <w:rFonts w:ascii="Sitka Text" w:hAnsi="Sitka Text" w:eastAsia="Sitka Text" w:cs="Sitka Text"/>
          <w:sz w:val="24"/>
          <w:szCs w:val="24"/>
        </w:rPr>
        <w:t>cotización</w:t>
      </w:r>
    </w:p>
    <w:p w:rsidR="064DC50F" w:rsidP="064DC50F" w:rsidRDefault="064DC50F" w14:paraId="7ECB7077" w14:textId="614581ED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Mostrar al asegurado nombre, cantidad extra por recargos y precio total de la cotización</w:t>
      </w:r>
    </w:p>
    <w:p w:rsidR="064DC50F" w:rsidP="064DC50F" w:rsidRDefault="064DC50F" w14:paraId="296114D5" w14:textId="19B57805">
      <w:pPr>
        <w:pStyle w:val="ListParagraph"/>
        <w:numPr>
          <w:ilvl w:val="0"/>
          <w:numId w:val="1"/>
        </w:numPr>
        <w:rPr>
          <w:rFonts w:ascii="Sitka Text" w:hAnsi="Sitka Text" w:eastAsia="Sitka Text" w:cs="Sitka Text"/>
          <w:sz w:val="24"/>
          <w:szCs w:val="24"/>
        </w:rPr>
      </w:pPr>
      <w:r w:rsidRPr="064DC50F" w:rsidR="064DC50F">
        <w:rPr>
          <w:rFonts w:ascii="Sitka Text" w:hAnsi="Sitka Text" w:eastAsia="Sitka Text" w:cs="Sitka Text"/>
          <w:sz w:val="24"/>
          <w:szCs w:val="24"/>
        </w:rPr>
        <w:t>Finalizar</w:t>
      </w:r>
    </w:p>
    <w:sectPr>
      <w:pgSz w:w="11906" w:h="16838" w:orient="portrait"/>
      <w:pgMar w:top="1440" w:right="38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A9F9A"/>
    <w:rsid w:val="064DC50F"/>
    <w:rsid w:val="0720721F"/>
    <w:rsid w:val="0E837696"/>
    <w:rsid w:val="21100557"/>
    <w:rsid w:val="2F924646"/>
    <w:rsid w:val="3E0C99AF"/>
    <w:rsid w:val="403F3CA7"/>
    <w:rsid w:val="456F9E26"/>
    <w:rsid w:val="51492364"/>
    <w:rsid w:val="51492364"/>
    <w:rsid w:val="5480C426"/>
    <w:rsid w:val="5AF005AA"/>
    <w:rsid w:val="613A9F9A"/>
    <w:rsid w:val="647DBF93"/>
    <w:rsid w:val="65718286"/>
    <w:rsid w:val="6BE0C40A"/>
    <w:rsid w:val="78BF4712"/>
    <w:rsid w:val="7A5B1773"/>
    <w:rsid w:val="7D92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9F9A"/>
  <w15:chartTrackingRefBased/>
  <w15:docId w15:val="{34C84C9A-0A1D-4271-B1C9-78379CCE2A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8c20687672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2022-02-14T01:30:32.2639053Z</dcterms:created>
  <dcterms:modified xsi:type="dcterms:W3CDTF">2022-02-14T01:58:34.3283918Z</dcterms:modified>
  <dc:creator>Kleyver Otoniel Folgar Najera</dc:creator>
  <lastModifiedBy>Kleyver Otoniel Folgar Najera</lastModifiedBy>
</coreProperties>
</file>