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43D" w:rsidRDefault="00066E2F">
      <w:pPr>
        <w:rPr>
          <w:sz w:val="28"/>
          <w:szCs w:val="28"/>
        </w:rPr>
      </w:pPr>
      <w:r w:rsidRPr="00A0043D">
        <w:rPr>
          <w:sz w:val="28"/>
          <w:szCs w:val="28"/>
        </w:rPr>
        <w:t xml:space="preserve">Động năng </w:t>
      </w:r>
      <w:r w:rsidR="00A0043D">
        <w:rPr>
          <w:sz w:val="28"/>
          <w:szCs w:val="28"/>
        </w:rPr>
        <w:t>ball</w:t>
      </w:r>
    </w:p>
    <w:p w:rsidR="00A0043D" w:rsidRDefault="00A0043D">
      <w:pPr>
        <w:rPr>
          <w:sz w:val="28"/>
          <w:szCs w:val="28"/>
        </w:rPr>
      </w:pPr>
    </w:p>
    <w:p w:rsidR="00A0043D" w:rsidRDefault="00A0043D">
      <w:pPr>
        <w:rPr>
          <w:sz w:val="28"/>
          <w:szCs w:val="28"/>
        </w:rPr>
      </w:pPr>
      <w:r>
        <w:rPr>
          <w:sz w:val="28"/>
          <w:szCs w:val="28"/>
        </w:rPr>
        <w:t>L = T-P</w:t>
      </w:r>
    </w:p>
    <w:p w:rsidR="00A0043D" w:rsidRDefault="00A0043D">
      <w:pPr>
        <w:rPr>
          <w:sz w:val="28"/>
          <w:szCs w:val="28"/>
        </w:rPr>
      </w:pPr>
      <w:r>
        <w:rPr>
          <w:sz w:val="28"/>
          <w:szCs w:val="28"/>
        </w:rPr>
        <w:t>Động năng của hệ thống</w:t>
      </w:r>
    </w:p>
    <w:p w:rsidR="00CB1FFD" w:rsidRDefault="00A0043D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Động năng tịnh tiến 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A0043D" w:rsidRDefault="00A0043D" w:rsidP="00A0043D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Động năng quay quanh O :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.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dα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A0043D" w:rsidRDefault="00A0043D" w:rsidP="00A004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Áp dụng định lý Huyghen (định lí trục song song) 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m.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A0043D" w:rsidRPr="00A0043D" w:rsidRDefault="000513B7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A0043D" w:rsidRDefault="00A0043D">
      <w:pPr>
        <w:rPr>
          <w:sz w:val="28"/>
          <w:szCs w:val="28"/>
        </w:rPr>
      </w:pPr>
      <w:r>
        <w:rPr>
          <w:sz w:val="28"/>
          <w:szCs w:val="28"/>
        </w:rPr>
        <w:t xml:space="preserve">Động năng của thanh beam 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.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dα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A0043D" w:rsidRDefault="00A0043D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A0043D" w:rsidRDefault="00A0043D">
      <w:pPr>
        <w:rPr>
          <w:sz w:val="28"/>
          <w:szCs w:val="28"/>
        </w:rPr>
      </w:pPr>
      <w:r>
        <w:rPr>
          <w:sz w:val="28"/>
          <w:szCs w:val="28"/>
        </w:rPr>
        <w:t xml:space="preserve">Thế năng của hệ thống </w:t>
      </w:r>
    </w:p>
    <w:p w:rsidR="00A0043D" w:rsidRDefault="00A0043D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Thế năng của ball 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.g.x.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</m:func>
      </m:oMath>
    </w:p>
    <w:p w:rsidR="00A0043D" w:rsidRDefault="00A0043D" w:rsidP="00A0043D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Thế năng của beam 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.g.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.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</m:func>
      </m:oMath>
    </w:p>
    <w:p w:rsidR="00280BDA" w:rsidRPr="00280BDA" w:rsidRDefault="00280BDA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 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.g.x.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.g.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func>
        </m:oMath>
      </m:oMathPara>
    </w:p>
    <w:p w:rsidR="00280BDA" w:rsidRPr="00280BDA" w:rsidRDefault="00280BDA" w:rsidP="00280BDA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r.dt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.g.x.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.g.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func>
        </m:oMath>
      </m:oMathPara>
    </w:p>
    <w:p w:rsidR="00280BDA" w:rsidRPr="00280BDA" w:rsidRDefault="00280BDA" w:rsidP="00280BDA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.g.x.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.g.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func>
        </m:oMath>
      </m:oMathPara>
    </w:p>
    <w:p w:rsidR="00280BDA" w:rsidRPr="00280BDA" w:rsidRDefault="00280BDA" w:rsidP="00280BDA">
      <w:pPr>
        <w:rPr>
          <w:rFonts w:eastAsiaTheme="minorEastAsia"/>
          <w:sz w:val="28"/>
          <w:szCs w:val="28"/>
        </w:rPr>
      </w:pPr>
    </w:p>
    <w:p w:rsidR="00280BDA" w:rsidRPr="00280BDA" w:rsidRDefault="00280BDA" w:rsidP="00280BD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Phương trình </w:t>
      </w:r>
      <w:r w:rsidRPr="00280BDA">
        <w:rPr>
          <w:color w:val="000000"/>
          <w:sz w:val="28"/>
          <w:szCs w:val="28"/>
        </w:rPr>
        <w:t>Lagrangian</w:t>
      </w:r>
    </w:p>
    <w:p w:rsidR="00280BDA" w:rsidRDefault="000513B7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280BDA" w:rsidRPr="00280BDA" w:rsidRDefault="006935A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Lực ma sát</w:t>
      </w:r>
      <w:r w:rsidR="00280BDA">
        <w:rPr>
          <w:rFonts w:eastAsiaTheme="minorEastAsia"/>
          <w:sz w:val="28"/>
          <w:szCs w:val="28"/>
        </w:rPr>
        <w:t xml:space="preserve"> sẽ tác dụng lên chuyển động của Ball</w:t>
      </w:r>
      <w:r>
        <w:rPr>
          <w:rFonts w:eastAsiaTheme="minorEastAsia"/>
          <w:sz w:val="28"/>
          <w:szCs w:val="28"/>
        </w:rPr>
        <w:t>. Coi lực ma sát bằng 0</w:t>
      </w:r>
    </w:p>
    <w:p w:rsidR="00280BDA" w:rsidRDefault="000513B7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280BDA" w:rsidRPr="00280BDA" w:rsidRDefault="000513B7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 xml:space="preserve">→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</m:oMath>
      </m:oMathPara>
    </w:p>
    <w:p w:rsidR="00280BDA" w:rsidRPr="00280BDA" w:rsidRDefault="000513B7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.g.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func>
        </m:oMath>
      </m:oMathPara>
    </w:p>
    <w:p w:rsidR="00280BDA" w:rsidRPr="00280BDA" w:rsidRDefault="000513B7">
      <w:pPr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.g.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:rsidR="00280BDA" w:rsidRPr="00280BDA" w:rsidRDefault="00280BD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Momen động cơ sẽ tác dụng lên chuyển động của B</w:t>
      </w:r>
      <w:r w:rsidR="006935AE">
        <w:rPr>
          <w:rFonts w:eastAsiaTheme="minorEastAsia"/>
          <w:sz w:val="28"/>
          <w:szCs w:val="28"/>
        </w:rPr>
        <w:t>eam</w:t>
      </w:r>
    </w:p>
    <w:p w:rsidR="00280BDA" w:rsidRPr="006935AE" w:rsidRDefault="000513B7" w:rsidP="00280BDA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∂α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</m:oMath>
      </m:oMathPara>
    </w:p>
    <w:p w:rsidR="006935AE" w:rsidRPr="006935AE" w:rsidRDefault="000513B7" w:rsidP="006935AE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</m:ac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 xml:space="preserve">→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acc>
        </m:oMath>
      </m:oMathPara>
    </w:p>
    <w:p w:rsidR="006935AE" w:rsidRDefault="000513B7" w:rsidP="006935AE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∂α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.g.x+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.g.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func>
        </m:oMath>
      </m:oMathPara>
    </w:p>
    <w:p w:rsidR="006935AE" w:rsidRDefault="000513B7" w:rsidP="00280BDA">
      <w:pPr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.g.x+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.g.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6935AE" w:rsidRPr="001C6F02" w:rsidRDefault="000513B7" w:rsidP="006935AE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.g.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w:bookmarkStart w:id="0" w:name="_GoBack"/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.g.x+</m:t>
                      </m:r>
                      <w:bookmarkEnd w:id="0"/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.g.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</m:e>
              </m:eqArr>
            </m:e>
          </m:d>
        </m:oMath>
      </m:oMathPara>
    </w:p>
    <w:p w:rsidR="001C6F02" w:rsidRPr="00280BDA" w:rsidRDefault="001C6F02" w:rsidP="006935AE">
      <w:pPr>
        <w:rPr>
          <w:rFonts w:eastAsiaTheme="minorEastAsia"/>
          <w:sz w:val="28"/>
          <w:szCs w:val="28"/>
        </w:rPr>
      </w:pPr>
    </w:p>
    <w:p w:rsidR="00280BDA" w:rsidRDefault="001C6F02" w:rsidP="006935AE">
      <w:pPr>
        <w:rPr>
          <w:sz w:val="28"/>
          <w:szCs w:val="28"/>
        </w:rPr>
      </w:pPr>
      <w:r>
        <w:rPr>
          <w:sz w:val="28"/>
          <w:szCs w:val="28"/>
        </w:rPr>
        <w:t xml:space="preserve">Mô hình toán học của động cơ điện 1 chiều </w:t>
      </w:r>
    </w:p>
    <w:p w:rsidR="001C6F02" w:rsidRPr="001C6F02" w:rsidRDefault="000513B7" w:rsidP="001C6F02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R.i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+L.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dθ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J.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.i-b.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dθ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.i</m:t>
                  </m:r>
                </m:e>
              </m:eqArr>
            </m:e>
          </m:d>
        </m:oMath>
      </m:oMathPara>
    </w:p>
    <w:p w:rsidR="001C6F02" w:rsidRPr="00A0043D" w:rsidRDefault="000513B7" w:rsidP="006935AE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000250" cy="1856026"/>
            <wp:effectExtent l="0" t="0" r="0" b="0"/>
            <wp:docPr id="2" name="Picture 2" descr="Parameters of ball and beam system. | Downloa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rameters of ball and beam system. | Download Tabl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169" cy="186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F02" w:rsidRPr="00A00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2F"/>
    <w:rsid w:val="000513B7"/>
    <w:rsid w:val="00066E2F"/>
    <w:rsid w:val="00143800"/>
    <w:rsid w:val="001C6F02"/>
    <w:rsid w:val="001F3B49"/>
    <w:rsid w:val="00280BDA"/>
    <w:rsid w:val="005F1B6B"/>
    <w:rsid w:val="006935AE"/>
    <w:rsid w:val="006C423B"/>
    <w:rsid w:val="00833765"/>
    <w:rsid w:val="008932B5"/>
    <w:rsid w:val="00A0043D"/>
    <w:rsid w:val="00CB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F7A54-AC96-4995-B640-361939FD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6E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 Nghia</dc:creator>
  <cp:keywords/>
  <dc:description/>
  <cp:lastModifiedBy>Admin</cp:lastModifiedBy>
  <cp:revision>6</cp:revision>
  <dcterms:created xsi:type="dcterms:W3CDTF">2022-06-07T17:15:00Z</dcterms:created>
  <dcterms:modified xsi:type="dcterms:W3CDTF">2022-10-11T10:49:00Z</dcterms:modified>
</cp:coreProperties>
</file>