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17794" w14:textId="77777777" w:rsidR="00EF3F1F" w:rsidRDefault="00EF3F1F" w:rsidP="00EF3F1F">
      <w:pPr>
        <w:jc w:val="center"/>
      </w:pPr>
      <w:r>
        <w:t>212 Design Project Part B</w:t>
      </w:r>
    </w:p>
    <w:p w14:paraId="3A3EC015" w14:textId="77777777" w:rsidR="00EF3F1F" w:rsidRDefault="00EF3F1F" w:rsidP="00EF3F1F">
      <w:r>
        <w:t>The following circuit will be used in the following document with LM741 op amps:</w:t>
      </w:r>
    </w:p>
    <w:p w14:paraId="46199F52" w14:textId="77777777" w:rsidR="00EF3F1F" w:rsidRDefault="00EF3F1F" w:rsidP="00EF3F1F">
      <w:r w:rsidRPr="00EF3F1F">
        <w:drawing>
          <wp:inline distT="0" distB="0" distL="0" distR="0" wp14:anchorId="579618D6" wp14:editId="198F0EED">
            <wp:extent cx="5943600" cy="3175635"/>
            <wp:effectExtent l="0" t="0" r="0" b="5715"/>
            <wp:docPr id="42070720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07209" name="Picture 1" descr="A diagram of a circuit&#10;&#10;AI-generated content may be incorrect."/>
                    <pic:cNvPicPr/>
                  </pic:nvPicPr>
                  <pic:blipFill>
                    <a:blip r:embed="rId5"/>
                    <a:stretch>
                      <a:fillRect/>
                    </a:stretch>
                  </pic:blipFill>
                  <pic:spPr>
                    <a:xfrm>
                      <a:off x="0" y="0"/>
                      <a:ext cx="5943600" cy="3175635"/>
                    </a:xfrm>
                    <a:prstGeom prst="rect">
                      <a:avLst/>
                    </a:prstGeom>
                  </pic:spPr>
                </pic:pic>
              </a:graphicData>
            </a:graphic>
          </wp:inline>
        </w:drawing>
      </w:r>
    </w:p>
    <w:p w14:paraId="4DB3CBA9" w14:textId="77777777" w:rsidR="00EF3F1F" w:rsidRDefault="00EF3F1F" w:rsidP="00F467DB">
      <w:pPr>
        <w:jc w:val="center"/>
      </w:pPr>
      <w:r>
        <w:t>Figure 1: Bandpass filter circuit</w:t>
      </w:r>
    </w:p>
    <w:p w14:paraId="7CAF9D44" w14:textId="1C736B19" w:rsidR="00EF3F1F" w:rsidRDefault="00EF3F1F" w:rsidP="00EF3F1F">
      <w:r>
        <w:t xml:space="preserve">After building the circuit in </w:t>
      </w:r>
      <w:proofErr w:type="spellStart"/>
      <w:r>
        <w:t>LTSpice</w:t>
      </w:r>
      <w:proofErr w:type="spellEnd"/>
      <w:r>
        <w:t>, with the previous values calculated in part A. The following circuit in figure 2 is as shown.</w:t>
      </w:r>
    </w:p>
    <w:p w14:paraId="1AF7DFA9" w14:textId="28EF3ACD" w:rsidR="00EF3F1F" w:rsidRDefault="00EF3F1F" w:rsidP="00EF3F1F">
      <w:pPr>
        <w:jc w:val="center"/>
      </w:pPr>
      <w:r w:rsidRPr="006E3A31">
        <w:rPr>
          <w:noProof/>
        </w:rPr>
        <w:drawing>
          <wp:inline distT="0" distB="0" distL="0" distR="0" wp14:anchorId="2993C827" wp14:editId="1AFAA407">
            <wp:extent cx="3638214" cy="2895600"/>
            <wp:effectExtent l="0" t="0" r="635" b="0"/>
            <wp:docPr id="113233365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27148" name="Picture 1" descr="A diagram of a circuit&#10;&#10;AI-generated content may be incorrect."/>
                    <pic:cNvPicPr/>
                  </pic:nvPicPr>
                  <pic:blipFill rotWithShape="1">
                    <a:blip r:embed="rId6"/>
                    <a:srcRect t="2732" b="5416"/>
                    <a:stretch>
                      <a:fillRect/>
                    </a:stretch>
                  </pic:blipFill>
                  <pic:spPr bwMode="auto">
                    <a:xfrm>
                      <a:off x="0" y="0"/>
                      <a:ext cx="3643026" cy="2899430"/>
                    </a:xfrm>
                    <a:prstGeom prst="rect">
                      <a:avLst/>
                    </a:prstGeom>
                    <a:ln>
                      <a:noFill/>
                    </a:ln>
                    <a:extLst>
                      <a:ext uri="{53640926-AAD7-44D8-BBD7-CCE9431645EC}">
                        <a14:shadowObscured xmlns:a14="http://schemas.microsoft.com/office/drawing/2010/main"/>
                      </a:ext>
                    </a:extLst>
                  </pic:spPr>
                </pic:pic>
              </a:graphicData>
            </a:graphic>
          </wp:inline>
        </w:drawing>
      </w:r>
    </w:p>
    <w:p w14:paraId="3163BF17" w14:textId="5DC3D448" w:rsidR="006E3A31" w:rsidRDefault="00EF3F1F" w:rsidP="00F467DB">
      <w:pPr>
        <w:jc w:val="center"/>
      </w:pPr>
      <w:r>
        <w:t xml:space="preserve">Figure 2: </w:t>
      </w:r>
      <w:proofErr w:type="spellStart"/>
      <w:r>
        <w:t>LTSpice</w:t>
      </w:r>
      <w:proofErr w:type="spellEnd"/>
      <w:r>
        <w:t xml:space="preserve"> bandpass filter circuit with LM471 Op amp</w:t>
      </w:r>
    </w:p>
    <w:p w14:paraId="530735E5" w14:textId="50E0C7DE" w:rsidR="00EF3F1F" w:rsidRDefault="00EF3F1F" w:rsidP="00EF3F1F">
      <w:r>
        <w:lastRenderedPageBreak/>
        <w:t xml:space="preserve">Next, an AC analysis simulation with a source of 1V and the response is plotted from 20 Hz to 20 kHz. The following figures </w:t>
      </w:r>
      <w:proofErr w:type="gramStart"/>
      <w:r>
        <w:t>shows</w:t>
      </w:r>
      <w:proofErr w:type="gramEnd"/>
      <w:r>
        <w:t xml:space="preserve"> the bandwidth and center frequency on Bode plots.</w:t>
      </w:r>
    </w:p>
    <w:p w14:paraId="3FBBB215" w14:textId="62E7DA00" w:rsidR="00EF3F1F" w:rsidRDefault="00EF3F1F" w:rsidP="00EF3F1F">
      <w:r w:rsidRPr="00EF3F1F">
        <w:drawing>
          <wp:inline distT="0" distB="0" distL="0" distR="0" wp14:anchorId="73A30CF6" wp14:editId="27E9056E">
            <wp:extent cx="5943600" cy="3187700"/>
            <wp:effectExtent l="0" t="0" r="0" b="0"/>
            <wp:docPr id="16891028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02806" name="Picture 1" descr="A screen shot of a computer&#10;&#10;AI-generated content may be incorrect."/>
                    <pic:cNvPicPr/>
                  </pic:nvPicPr>
                  <pic:blipFill>
                    <a:blip r:embed="rId7"/>
                    <a:stretch>
                      <a:fillRect/>
                    </a:stretch>
                  </pic:blipFill>
                  <pic:spPr>
                    <a:xfrm>
                      <a:off x="0" y="0"/>
                      <a:ext cx="5943600" cy="3187700"/>
                    </a:xfrm>
                    <a:prstGeom prst="rect">
                      <a:avLst/>
                    </a:prstGeom>
                  </pic:spPr>
                </pic:pic>
              </a:graphicData>
            </a:graphic>
          </wp:inline>
        </w:drawing>
      </w:r>
    </w:p>
    <w:p w14:paraId="649E37A7" w14:textId="3C2F6F5D" w:rsidR="00EF3F1F" w:rsidRDefault="00EF3F1F" w:rsidP="00F467DB">
      <w:pPr>
        <w:jc w:val="center"/>
      </w:pPr>
      <w:r>
        <w:t>Figure 3:</w:t>
      </w:r>
      <w:r w:rsidR="001356A8">
        <w:t xml:space="preserve"> Bode plot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sidR="001356A8">
        <w:rPr>
          <w:rFonts w:eastAsiaTheme="minorEastAsia"/>
        </w:rPr>
        <w:t xml:space="preserve"> of the circuit shown in figure 2 with cursors at </w:t>
      </w:r>
      <m:oMath>
        <m:sSub>
          <m:sSubPr>
            <m:ctrlPr>
              <w:rPr>
                <w:rFonts w:ascii="Cambria Math" w:hAnsi="Cambria Math"/>
                <w:i/>
              </w:rPr>
            </m:ctrlPr>
          </m:sSubPr>
          <m:e>
            <m:r>
              <w:rPr>
                <w:rFonts w:ascii="Cambria Math" w:hAnsi="Cambria Math"/>
              </w:rPr>
              <m:t>f</m:t>
            </m:r>
          </m:e>
          <m:sub>
            <m:r>
              <w:rPr>
                <w:rFonts w:ascii="Cambria Math" w:hAnsi="Cambria Math"/>
              </w:rPr>
              <m:t>c1</m:t>
            </m:r>
          </m:sub>
        </m:sSub>
      </m:oMath>
      <w:r w:rsidR="001356A8">
        <w:rPr>
          <w:rFonts w:eastAsiaTheme="minorEastAsia"/>
        </w:rPr>
        <w:t xml:space="preserve">and </w:t>
      </w:r>
      <m:oMath>
        <m:sSub>
          <m:sSubPr>
            <m:ctrlPr>
              <w:rPr>
                <w:rFonts w:ascii="Cambria Math" w:hAnsi="Cambria Math"/>
                <w:i/>
              </w:rPr>
            </m:ctrlPr>
          </m:sSubPr>
          <m:e>
            <m:r>
              <w:rPr>
                <w:rFonts w:ascii="Cambria Math" w:hAnsi="Cambria Math"/>
              </w:rPr>
              <m:t>f</m:t>
            </m:r>
          </m:e>
          <m:sub>
            <m:r>
              <w:rPr>
                <w:rFonts w:ascii="Cambria Math" w:hAnsi="Cambria Math"/>
              </w:rPr>
              <m:t>c2</m:t>
            </m:r>
          </m:sub>
        </m:sSub>
      </m:oMath>
    </w:p>
    <w:p w14:paraId="6766BC48" w14:textId="25A38828" w:rsidR="00EF3F1F" w:rsidRDefault="001356A8" w:rsidP="00EF3F1F">
      <w:r w:rsidRPr="001356A8">
        <w:drawing>
          <wp:inline distT="0" distB="0" distL="0" distR="0" wp14:anchorId="0DAB1AD6" wp14:editId="779D60F9">
            <wp:extent cx="5943600" cy="3196590"/>
            <wp:effectExtent l="0" t="0" r="0" b="3810"/>
            <wp:docPr id="139330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06221" name=""/>
                    <pic:cNvPicPr/>
                  </pic:nvPicPr>
                  <pic:blipFill>
                    <a:blip r:embed="rId8"/>
                    <a:stretch>
                      <a:fillRect/>
                    </a:stretch>
                  </pic:blipFill>
                  <pic:spPr>
                    <a:xfrm>
                      <a:off x="0" y="0"/>
                      <a:ext cx="5943600" cy="3196590"/>
                    </a:xfrm>
                    <a:prstGeom prst="rect">
                      <a:avLst/>
                    </a:prstGeom>
                  </pic:spPr>
                </pic:pic>
              </a:graphicData>
            </a:graphic>
          </wp:inline>
        </w:drawing>
      </w:r>
    </w:p>
    <w:p w14:paraId="3FE60FAE" w14:textId="58B5FF9C" w:rsidR="001356A8" w:rsidRDefault="001356A8" w:rsidP="00F467DB">
      <w:pPr>
        <w:jc w:val="center"/>
        <w:rPr>
          <w:rFonts w:eastAsiaTheme="minorEastAsia"/>
        </w:rPr>
      </w:pPr>
      <w:r>
        <w:t>Figure 4:</w:t>
      </w:r>
      <w:r w:rsidRPr="001356A8">
        <w:t xml:space="preserve"> </w:t>
      </w:r>
      <w:r>
        <w:t xml:space="preserve">Bode plot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of the circuit shown in figure 2 with cursor at </w:t>
      </w:r>
      <m:oMath>
        <m:sSub>
          <m:sSubPr>
            <m:ctrlPr>
              <w:rPr>
                <w:rFonts w:ascii="Cambria Math" w:hAnsi="Cambria Math"/>
                <w:i/>
              </w:rPr>
            </m:ctrlPr>
          </m:sSubPr>
          <m:e>
            <m:r>
              <w:rPr>
                <w:rFonts w:ascii="Cambria Math" w:hAnsi="Cambria Math"/>
              </w:rPr>
              <m:t>f</m:t>
            </m:r>
          </m:e>
          <m:sub>
            <m:r>
              <w:rPr>
                <w:rFonts w:ascii="Cambria Math" w:hAnsi="Cambria Math"/>
              </w:rPr>
              <m:t>0</m:t>
            </m:r>
          </m:sub>
        </m:sSub>
      </m:oMath>
    </w:p>
    <w:p w14:paraId="591BD92A" w14:textId="77777777" w:rsidR="001356A8" w:rsidRDefault="001356A8">
      <w:pPr>
        <w:rPr>
          <w:rFonts w:eastAsiaTheme="minorEastAsia"/>
        </w:rPr>
      </w:pPr>
      <w:r>
        <w:rPr>
          <w:rFonts w:eastAsiaTheme="minorEastAsia"/>
        </w:rPr>
        <w:br w:type="page"/>
      </w:r>
    </w:p>
    <w:p w14:paraId="0D24C7FC" w14:textId="77777777" w:rsidR="006619ED" w:rsidRDefault="001356A8" w:rsidP="00EF3F1F">
      <w:r>
        <w:lastRenderedPageBreak/>
        <w:t>From figure 3</w:t>
      </w:r>
      <w:r w:rsidR="006619ED">
        <w:t xml:space="preserve"> and figure 4, the following values can be sorted in a data table with comparison of </w:t>
      </w:r>
      <w:proofErr w:type="spellStart"/>
      <w:r w:rsidR="006619ED">
        <w:t>MatLab</w:t>
      </w:r>
      <w:proofErr w:type="spellEnd"/>
      <w:r w:rsidR="006619ED">
        <w:t xml:space="preserve"> values founded in part A. Where the frequency from </w:t>
      </w:r>
      <w:proofErr w:type="spellStart"/>
      <w:r w:rsidR="006619ED">
        <w:t>Matlab</w:t>
      </w:r>
      <w:proofErr w:type="spellEnd"/>
      <w:r w:rsidR="006619ED">
        <w:t xml:space="preserve"> is converted from radians to Hertz using the equation</w:t>
      </w:r>
    </w:p>
    <w:p w14:paraId="77D24535" w14:textId="0521B07A" w:rsidR="001356A8" w:rsidRDefault="006619ED" w:rsidP="006619ED">
      <w:pPr>
        <w:jc w:val="center"/>
      </w:pPr>
      <m:oMathPara>
        <m:oMath>
          <m:r>
            <w:rPr>
              <w:rFonts w:ascii="Cambria Math" w:hAnsi="Cambria Math"/>
            </w:rPr>
            <m:t>f=</m:t>
          </m:r>
          <m:f>
            <m:fPr>
              <m:ctrlPr>
                <w:rPr>
                  <w:rFonts w:ascii="Cambria Math" w:hAnsi="Cambria Math"/>
                  <w:i/>
                </w:rPr>
              </m:ctrlPr>
            </m:fPr>
            <m:num>
              <m:r>
                <w:rPr>
                  <w:rFonts w:ascii="Cambria Math" w:hAnsi="Cambria Math"/>
                </w:rPr>
                <m:t>ω</m:t>
              </m:r>
            </m:num>
            <m:den>
              <m:r>
                <w:rPr>
                  <w:rFonts w:ascii="Cambria Math" w:hAnsi="Cambria Math"/>
                </w:rPr>
                <m:t>2π</m:t>
              </m:r>
            </m:den>
          </m:f>
        </m:oMath>
      </m:oMathPara>
    </w:p>
    <w:p w14:paraId="7475D907" w14:textId="2612DCC4" w:rsidR="00AA579C" w:rsidRDefault="00AA579C" w:rsidP="001356A8">
      <w:r>
        <w:t xml:space="preserve">Table 1 </w:t>
      </w:r>
      <w:proofErr w:type="spellStart"/>
      <w:r>
        <w:t>LTSpice</w:t>
      </w:r>
      <w:proofErr w:type="spellEnd"/>
      <w:r>
        <w:t xml:space="preserve"> (LM471) vs </w:t>
      </w:r>
      <w:proofErr w:type="spellStart"/>
      <w:r>
        <w:t>MatLab</w:t>
      </w:r>
      <w:proofErr w:type="spellEnd"/>
      <w:r>
        <w:t xml:space="preserve"> values frequency and magnitudes</w:t>
      </w:r>
    </w:p>
    <w:tbl>
      <w:tblPr>
        <w:tblStyle w:val="TableGrid"/>
        <w:tblW w:w="0" w:type="auto"/>
        <w:tblLook w:val="04A0" w:firstRow="1" w:lastRow="0" w:firstColumn="1" w:lastColumn="0" w:noHBand="0" w:noVBand="1"/>
      </w:tblPr>
      <w:tblGrid>
        <w:gridCol w:w="1870"/>
        <w:gridCol w:w="1870"/>
        <w:gridCol w:w="1870"/>
        <w:gridCol w:w="1870"/>
        <w:gridCol w:w="1870"/>
      </w:tblGrid>
      <w:tr w:rsidR="00AA579C" w14:paraId="59C93DB8" w14:textId="77777777" w:rsidTr="00AA579C">
        <w:tc>
          <w:tcPr>
            <w:tcW w:w="1870" w:type="dxa"/>
          </w:tcPr>
          <w:p w14:paraId="20D7C08B" w14:textId="6D04E96C" w:rsidR="00AA579C" w:rsidRDefault="00AA579C" w:rsidP="001356A8"/>
        </w:tc>
        <w:tc>
          <w:tcPr>
            <w:tcW w:w="1870" w:type="dxa"/>
          </w:tcPr>
          <w:p w14:paraId="10026A71" w14:textId="01ACFF45" w:rsidR="00AA579C" w:rsidRDefault="00AA579C" w:rsidP="001356A8">
            <w:proofErr w:type="spellStart"/>
            <w:r>
              <w:t>LTSpice</w:t>
            </w:r>
            <w:proofErr w:type="spellEnd"/>
            <w:r>
              <w:t xml:space="preserve"> Frequency (Hz)</w:t>
            </w:r>
          </w:p>
        </w:tc>
        <w:tc>
          <w:tcPr>
            <w:tcW w:w="1870" w:type="dxa"/>
          </w:tcPr>
          <w:p w14:paraId="47BA31A4" w14:textId="511A1AA8" w:rsidR="00AA579C" w:rsidRDefault="00AA579C" w:rsidP="001356A8">
            <w:proofErr w:type="spellStart"/>
            <w:r>
              <w:t>LTSpice</w:t>
            </w:r>
            <w:proofErr w:type="spellEnd"/>
            <w:r>
              <w:t xml:space="preserve"> Magnitude (dB)</w:t>
            </w:r>
          </w:p>
        </w:tc>
        <w:tc>
          <w:tcPr>
            <w:tcW w:w="1870" w:type="dxa"/>
          </w:tcPr>
          <w:p w14:paraId="4D0F2A15" w14:textId="7DC1E9C6" w:rsidR="00AA579C" w:rsidRDefault="00AA579C" w:rsidP="001356A8">
            <w:proofErr w:type="spellStart"/>
            <w:r>
              <w:t>MatLab</w:t>
            </w:r>
            <w:proofErr w:type="spellEnd"/>
            <w:r>
              <w:t xml:space="preserve"> Frequency (Hz)</w:t>
            </w:r>
          </w:p>
        </w:tc>
        <w:tc>
          <w:tcPr>
            <w:tcW w:w="1870" w:type="dxa"/>
          </w:tcPr>
          <w:p w14:paraId="7F8E7CC7" w14:textId="77777777" w:rsidR="00AA579C" w:rsidRDefault="00AA579C" w:rsidP="001356A8">
            <w:proofErr w:type="spellStart"/>
            <w:r>
              <w:t>MatLab</w:t>
            </w:r>
            <w:proofErr w:type="spellEnd"/>
          </w:p>
          <w:p w14:paraId="59CE48BC" w14:textId="4B39B2D5" w:rsidR="00AA579C" w:rsidRDefault="00AA579C" w:rsidP="001356A8">
            <w:r>
              <w:t>Magnitude (dB)</w:t>
            </w:r>
          </w:p>
        </w:tc>
      </w:tr>
      <w:tr w:rsidR="00AA579C" w14:paraId="430019CA" w14:textId="77777777" w:rsidTr="00AA579C">
        <w:tc>
          <w:tcPr>
            <w:tcW w:w="1870" w:type="dxa"/>
          </w:tcPr>
          <w:p w14:paraId="1851AB7D" w14:textId="3AF8BC44" w:rsidR="00AA579C" w:rsidRDefault="00AA579C" w:rsidP="001356A8">
            <m:oMathPara>
              <m:oMath>
                <m:sSub>
                  <m:sSubPr>
                    <m:ctrlPr>
                      <w:rPr>
                        <w:rFonts w:ascii="Cambria Math" w:hAnsi="Cambria Math"/>
                        <w:i/>
                      </w:rPr>
                    </m:ctrlPr>
                  </m:sSubPr>
                  <m:e>
                    <m:r>
                      <w:rPr>
                        <w:rFonts w:ascii="Cambria Math" w:hAnsi="Cambria Math"/>
                      </w:rPr>
                      <m:t>f</m:t>
                    </m:r>
                  </m:e>
                  <m:sub>
                    <m:r>
                      <w:rPr>
                        <w:rFonts w:ascii="Cambria Math" w:hAnsi="Cambria Math"/>
                      </w:rPr>
                      <m:t>0</m:t>
                    </m:r>
                  </m:sub>
                </m:sSub>
              </m:oMath>
            </m:oMathPara>
          </w:p>
        </w:tc>
        <w:tc>
          <w:tcPr>
            <w:tcW w:w="1870" w:type="dxa"/>
          </w:tcPr>
          <w:p w14:paraId="102CA69E" w14:textId="59EC4F74" w:rsidR="00AA579C" w:rsidRDefault="00736C08" w:rsidP="001356A8">
            <w:r>
              <w:t>10024</w:t>
            </w:r>
          </w:p>
        </w:tc>
        <w:tc>
          <w:tcPr>
            <w:tcW w:w="1870" w:type="dxa"/>
          </w:tcPr>
          <w:p w14:paraId="1C00A476" w14:textId="50BB3EB3" w:rsidR="00AA579C" w:rsidRDefault="00736C08" w:rsidP="001356A8">
            <w:r>
              <w:t>18.9</w:t>
            </w:r>
          </w:p>
        </w:tc>
        <w:tc>
          <w:tcPr>
            <w:tcW w:w="1870" w:type="dxa"/>
          </w:tcPr>
          <w:p w14:paraId="5FB20B06" w14:textId="3B70F1EC" w:rsidR="00AA579C" w:rsidRDefault="00736C08" w:rsidP="001356A8">
            <w:r>
              <w:t>10,138</w:t>
            </w:r>
          </w:p>
        </w:tc>
        <w:tc>
          <w:tcPr>
            <w:tcW w:w="1870" w:type="dxa"/>
          </w:tcPr>
          <w:p w14:paraId="4C5DBBF2" w14:textId="7D55347F" w:rsidR="00AA579C" w:rsidRDefault="00736C08" w:rsidP="001356A8">
            <w:r>
              <w:t>13.9</w:t>
            </w:r>
          </w:p>
        </w:tc>
      </w:tr>
      <w:tr w:rsidR="00AA579C" w14:paraId="58E2C1E9" w14:textId="77777777" w:rsidTr="00AA579C">
        <w:tc>
          <w:tcPr>
            <w:tcW w:w="1870" w:type="dxa"/>
          </w:tcPr>
          <w:p w14:paraId="75EA4348" w14:textId="3E1BDB10" w:rsidR="00AA579C" w:rsidRDefault="00AA579C" w:rsidP="001356A8">
            <m:oMathPara>
              <m:oMath>
                <m:sSub>
                  <m:sSubPr>
                    <m:ctrlPr>
                      <w:rPr>
                        <w:rFonts w:ascii="Cambria Math" w:hAnsi="Cambria Math"/>
                        <w:i/>
                      </w:rPr>
                    </m:ctrlPr>
                  </m:sSubPr>
                  <m:e>
                    <m:r>
                      <w:rPr>
                        <w:rFonts w:ascii="Cambria Math" w:hAnsi="Cambria Math"/>
                      </w:rPr>
                      <m:t>f</m:t>
                    </m:r>
                  </m:e>
                  <m:sub>
                    <m:r>
                      <w:rPr>
                        <w:rFonts w:ascii="Cambria Math" w:hAnsi="Cambria Math"/>
                      </w:rPr>
                      <m:t>c1</m:t>
                    </m:r>
                  </m:sub>
                </m:sSub>
              </m:oMath>
            </m:oMathPara>
          </w:p>
        </w:tc>
        <w:tc>
          <w:tcPr>
            <w:tcW w:w="1870" w:type="dxa"/>
          </w:tcPr>
          <w:p w14:paraId="37240663" w14:textId="31AEB9C4" w:rsidR="00AA579C" w:rsidRDefault="00AA579C" w:rsidP="001356A8">
            <w:r>
              <w:t>9,</w:t>
            </w:r>
            <w:r w:rsidR="00736C08">
              <w:t>265</w:t>
            </w:r>
          </w:p>
        </w:tc>
        <w:tc>
          <w:tcPr>
            <w:tcW w:w="1870" w:type="dxa"/>
          </w:tcPr>
          <w:p w14:paraId="7C15C6B9" w14:textId="5584BD98" w:rsidR="00AA579C" w:rsidRDefault="00AA579C" w:rsidP="001356A8">
            <w:r>
              <w:t>1</w:t>
            </w:r>
            <w:r w:rsidR="00736C08">
              <w:t>0.7</w:t>
            </w:r>
          </w:p>
        </w:tc>
        <w:tc>
          <w:tcPr>
            <w:tcW w:w="1870" w:type="dxa"/>
          </w:tcPr>
          <w:p w14:paraId="6A75A157" w14:textId="46ADD680" w:rsidR="00AA579C" w:rsidRDefault="00AA579C" w:rsidP="001356A8">
            <w:r>
              <w:t>9,628</w:t>
            </w:r>
          </w:p>
        </w:tc>
        <w:tc>
          <w:tcPr>
            <w:tcW w:w="1870" w:type="dxa"/>
          </w:tcPr>
          <w:p w14:paraId="3DBB6371" w14:textId="4C5CBEF1" w:rsidR="00AA579C" w:rsidRDefault="00AA579C" w:rsidP="001356A8">
            <w:r>
              <w:t>10.8</w:t>
            </w:r>
          </w:p>
        </w:tc>
      </w:tr>
      <w:tr w:rsidR="00AA579C" w14:paraId="728549C1" w14:textId="77777777" w:rsidTr="00AA579C">
        <w:tc>
          <w:tcPr>
            <w:tcW w:w="1870" w:type="dxa"/>
          </w:tcPr>
          <w:p w14:paraId="0E35FC03" w14:textId="4DAFD180" w:rsidR="00AA579C" w:rsidRDefault="00AA579C" w:rsidP="001356A8">
            <m:oMathPara>
              <m:oMath>
                <m:sSub>
                  <m:sSubPr>
                    <m:ctrlPr>
                      <w:rPr>
                        <w:rFonts w:ascii="Cambria Math" w:hAnsi="Cambria Math"/>
                        <w:i/>
                      </w:rPr>
                    </m:ctrlPr>
                  </m:sSubPr>
                  <m:e>
                    <m:r>
                      <w:rPr>
                        <w:rFonts w:ascii="Cambria Math" w:hAnsi="Cambria Math"/>
                      </w:rPr>
                      <m:t>f</m:t>
                    </m:r>
                  </m:e>
                  <m:sub>
                    <m:r>
                      <w:rPr>
                        <w:rFonts w:ascii="Cambria Math" w:hAnsi="Cambria Math"/>
                      </w:rPr>
                      <m:t>c1</m:t>
                    </m:r>
                  </m:sub>
                </m:sSub>
              </m:oMath>
            </m:oMathPara>
          </w:p>
        </w:tc>
        <w:tc>
          <w:tcPr>
            <w:tcW w:w="1870" w:type="dxa"/>
          </w:tcPr>
          <w:p w14:paraId="4811B5F0" w14:textId="1B005D3B" w:rsidR="00AA579C" w:rsidRDefault="00736C08" w:rsidP="001356A8">
            <w:r>
              <w:t>10,615</w:t>
            </w:r>
          </w:p>
        </w:tc>
        <w:tc>
          <w:tcPr>
            <w:tcW w:w="1870" w:type="dxa"/>
          </w:tcPr>
          <w:p w14:paraId="6A7D9087" w14:textId="63682C31" w:rsidR="00AA579C" w:rsidRDefault="00AA579C" w:rsidP="001356A8">
            <w:r>
              <w:t>1</w:t>
            </w:r>
            <w:r w:rsidR="00736C08">
              <w:t>0.9</w:t>
            </w:r>
          </w:p>
        </w:tc>
        <w:tc>
          <w:tcPr>
            <w:tcW w:w="1870" w:type="dxa"/>
          </w:tcPr>
          <w:p w14:paraId="6E1E6ACD" w14:textId="02327C8A" w:rsidR="00AA579C" w:rsidRDefault="00AA579C" w:rsidP="001356A8">
            <w:r>
              <w:t>10,663</w:t>
            </w:r>
          </w:p>
        </w:tc>
        <w:tc>
          <w:tcPr>
            <w:tcW w:w="1870" w:type="dxa"/>
          </w:tcPr>
          <w:p w14:paraId="1FF4198F" w14:textId="3EB800D7" w:rsidR="00AA579C" w:rsidRDefault="00AA579C" w:rsidP="001356A8">
            <w:r>
              <w:t>10.9</w:t>
            </w:r>
          </w:p>
        </w:tc>
      </w:tr>
      <w:tr w:rsidR="00AA579C" w14:paraId="362E2AB4" w14:textId="77777777" w:rsidTr="00AA579C">
        <w:tc>
          <w:tcPr>
            <w:tcW w:w="1870" w:type="dxa"/>
          </w:tcPr>
          <w:p w14:paraId="7E6B63E6" w14:textId="2137D5A7" w:rsidR="00AA579C" w:rsidRDefault="00AA579C" w:rsidP="001356A8">
            <m:oMathPara>
              <m:oMath>
                <m:r>
                  <w:rPr>
                    <w:rFonts w:ascii="Cambria Math" w:hAnsi="Cambria Math"/>
                  </w:rPr>
                  <m:t>β=(</m:t>
                </m:r>
                <m:sSub>
                  <m:sSubPr>
                    <m:ctrlPr>
                      <w:rPr>
                        <w:rFonts w:ascii="Cambria Math" w:hAnsi="Cambria Math"/>
                        <w:i/>
                      </w:rPr>
                    </m:ctrlPr>
                  </m:sSubPr>
                  <m:e>
                    <m:r>
                      <w:rPr>
                        <w:rFonts w:ascii="Cambria Math" w:hAnsi="Cambria Math"/>
                      </w:rPr>
                      <m:t>f</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c2</m:t>
                    </m:r>
                  </m:sub>
                </m:sSub>
                <m:r>
                  <w:rPr>
                    <w:rFonts w:ascii="Cambria Math" w:hAnsi="Cambria Math"/>
                  </w:rPr>
                  <m:t>)</m:t>
                </m:r>
              </m:oMath>
            </m:oMathPara>
          </w:p>
        </w:tc>
        <w:tc>
          <w:tcPr>
            <w:tcW w:w="1870" w:type="dxa"/>
          </w:tcPr>
          <w:p w14:paraId="78E4793E" w14:textId="1647159D" w:rsidR="00AA579C" w:rsidRDefault="00AA579C" w:rsidP="001356A8">
            <w:r>
              <w:t>1,</w:t>
            </w:r>
            <w:r w:rsidR="00736C08">
              <w:t>350</w:t>
            </w:r>
          </w:p>
        </w:tc>
        <w:tc>
          <w:tcPr>
            <w:tcW w:w="1870" w:type="dxa"/>
          </w:tcPr>
          <w:p w14:paraId="700C481D" w14:textId="77777777" w:rsidR="00AA579C" w:rsidRDefault="00AA579C" w:rsidP="001356A8"/>
        </w:tc>
        <w:tc>
          <w:tcPr>
            <w:tcW w:w="1870" w:type="dxa"/>
          </w:tcPr>
          <w:p w14:paraId="223785D6" w14:textId="3E965BEC" w:rsidR="00AA579C" w:rsidRDefault="00AA579C" w:rsidP="001356A8">
            <w:r>
              <w:t>1,035</w:t>
            </w:r>
          </w:p>
        </w:tc>
        <w:tc>
          <w:tcPr>
            <w:tcW w:w="1870" w:type="dxa"/>
          </w:tcPr>
          <w:p w14:paraId="47161B9D" w14:textId="77777777" w:rsidR="00AA579C" w:rsidRDefault="00AA579C" w:rsidP="001356A8"/>
        </w:tc>
      </w:tr>
    </w:tbl>
    <w:p w14:paraId="23741262" w14:textId="73634EE0" w:rsidR="006619ED" w:rsidRDefault="006619ED" w:rsidP="001356A8">
      <w:r>
        <w:t xml:space="preserve">Using the data collected from figures 3 and 4, the bandwidth has a difference values comparing the </w:t>
      </w:r>
      <w:proofErr w:type="spellStart"/>
      <w:r>
        <w:t>LTSpice</w:t>
      </w:r>
      <w:proofErr w:type="spellEnd"/>
      <w:r>
        <w:t xml:space="preserve"> and </w:t>
      </w:r>
      <w:proofErr w:type="spellStart"/>
      <w:r>
        <w:t>Matlab</w:t>
      </w:r>
      <w:proofErr w:type="spellEnd"/>
      <w:r>
        <w:t xml:space="preserve"> of 315 Hz</w:t>
      </w:r>
      <w:r w:rsidR="00F467DB">
        <w:t>, which is a 30% difference</w:t>
      </w:r>
      <w:r>
        <w:t xml:space="preserve">. </w:t>
      </w:r>
      <w:r w:rsidR="00F467DB">
        <w:t>The bandwidth is not what is expected, this is due to the</w:t>
      </w:r>
      <w:r>
        <w:t xml:space="preserve"> LM471 op amp and the </w:t>
      </w:r>
      <w:r w:rsidR="00FF6727">
        <w:t xml:space="preserve">how the </w:t>
      </w:r>
      <w:proofErr w:type="spellStart"/>
      <w:r w:rsidR="00FF6727">
        <w:t>LTSpice</w:t>
      </w:r>
      <w:proofErr w:type="spellEnd"/>
      <w:r w:rsidR="00FF6727">
        <w:t xml:space="preserve"> simulations run. However, the center frequency has a difference of 5 dB which is a 36% error. </w:t>
      </w:r>
      <w:r w:rsidR="00F467DB">
        <w:t>The difference in magnitudes and frequency is due to the slew rate where it is defined as the maximum rate of change of its output voltage. The significance slew rate has on the LM471 op amp is at higher frequencies (</w:t>
      </w:r>
      <w:proofErr w:type="spellStart"/>
      <w:r w:rsidR="00F467DB">
        <w:t>e.j</w:t>
      </w:r>
      <w:proofErr w:type="spellEnd"/>
      <w:r w:rsidR="00F467DB">
        <w:t xml:space="preserve">. 10140Hz), the LM471 op amp cannot respond fast enough compared to an ideal op amp. This in return reduces the bandpass filter gain as seen in figure 3 and figure 4. </w:t>
      </w:r>
      <w:r w:rsidR="00FF6727">
        <w:t xml:space="preserve">To see if this </w:t>
      </w:r>
      <w:r w:rsidR="00F1549D">
        <w:t xml:space="preserve">is present in the “ideal” op-amp, the UniversalOpAmp2 from </w:t>
      </w:r>
      <w:proofErr w:type="spellStart"/>
      <w:r w:rsidR="00F1549D">
        <w:t>LTSpice</w:t>
      </w:r>
      <w:proofErr w:type="spellEnd"/>
      <w:r w:rsidR="00F1549D">
        <w:t xml:space="preserve"> will be used to explore further.</w:t>
      </w:r>
    </w:p>
    <w:p w14:paraId="76BF1023" w14:textId="775707C0" w:rsidR="00F467DB" w:rsidRDefault="00F1549D" w:rsidP="001356A8">
      <w:r>
        <w:t xml:space="preserve">The following exploration will be using the universal op amp 2 as it yields results closer to the simulation from </w:t>
      </w:r>
      <w:proofErr w:type="spellStart"/>
      <w:r>
        <w:t>Matlab</w:t>
      </w:r>
      <w:proofErr w:type="spellEnd"/>
      <w:r>
        <w:t xml:space="preserve">. </w:t>
      </w:r>
    </w:p>
    <w:p w14:paraId="112E71C8" w14:textId="77777777" w:rsidR="00F467DB" w:rsidRDefault="00F467DB">
      <w:r w:rsidRPr="00F467DB">
        <w:lastRenderedPageBreak/>
        <w:drawing>
          <wp:inline distT="0" distB="0" distL="0" distR="0" wp14:anchorId="135CE627" wp14:editId="0368A6DD">
            <wp:extent cx="3623511" cy="2824480"/>
            <wp:effectExtent l="0" t="0" r="0" b="0"/>
            <wp:docPr id="88677072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70728" name="Picture 1" descr="A diagram of a circuit&#10;&#10;AI-generated content may be incorrect."/>
                    <pic:cNvPicPr/>
                  </pic:nvPicPr>
                  <pic:blipFill>
                    <a:blip r:embed="rId9"/>
                    <a:stretch>
                      <a:fillRect/>
                    </a:stretch>
                  </pic:blipFill>
                  <pic:spPr>
                    <a:xfrm>
                      <a:off x="0" y="0"/>
                      <a:ext cx="3629939" cy="2829491"/>
                    </a:xfrm>
                    <a:prstGeom prst="rect">
                      <a:avLst/>
                    </a:prstGeom>
                  </pic:spPr>
                </pic:pic>
              </a:graphicData>
            </a:graphic>
          </wp:inline>
        </w:drawing>
      </w:r>
    </w:p>
    <w:p w14:paraId="22224417" w14:textId="350D05C6" w:rsidR="00F467DB" w:rsidRDefault="00F467DB" w:rsidP="00F467DB">
      <w:r>
        <w:t xml:space="preserve">Figure </w:t>
      </w:r>
      <w:r>
        <w:t>5</w:t>
      </w:r>
      <w:r>
        <w:t xml:space="preserve">: </w:t>
      </w:r>
      <w:proofErr w:type="spellStart"/>
      <w:r>
        <w:t>LTSpice</w:t>
      </w:r>
      <w:proofErr w:type="spellEnd"/>
      <w:r>
        <w:t xml:space="preserve"> bandpass filter circuit with </w:t>
      </w:r>
      <w:r>
        <w:t>UniversalOpAmp2</w:t>
      </w:r>
    </w:p>
    <w:p w14:paraId="60D1494F" w14:textId="29FE76DA" w:rsidR="00F467DB" w:rsidRDefault="00F467DB">
      <w:r>
        <w:br w:type="page"/>
      </w:r>
    </w:p>
    <w:p w14:paraId="04CCF586" w14:textId="7AB135C2" w:rsidR="00F467DB" w:rsidRDefault="00F467DB" w:rsidP="001356A8">
      <w:r w:rsidRPr="00736C08">
        <w:lastRenderedPageBreak/>
        <w:drawing>
          <wp:inline distT="0" distB="0" distL="0" distR="0" wp14:anchorId="7B6840CB" wp14:editId="31B2F9A4">
            <wp:extent cx="5943600" cy="3149600"/>
            <wp:effectExtent l="0" t="0" r="0" b="0"/>
            <wp:docPr id="555584117" name="Picture 1" descr="A computer screen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3380" name="Picture 1" descr="A computer screen with green lines&#10;&#10;AI-generated content may be incorrect."/>
                    <pic:cNvPicPr/>
                  </pic:nvPicPr>
                  <pic:blipFill>
                    <a:blip r:embed="rId10"/>
                    <a:stretch>
                      <a:fillRect/>
                    </a:stretch>
                  </pic:blipFill>
                  <pic:spPr>
                    <a:xfrm>
                      <a:off x="0" y="0"/>
                      <a:ext cx="5943600" cy="3149600"/>
                    </a:xfrm>
                    <a:prstGeom prst="rect">
                      <a:avLst/>
                    </a:prstGeom>
                  </pic:spPr>
                </pic:pic>
              </a:graphicData>
            </a:graphic>
          </wp:inline>
        </w:drawing>
      </w:r>
    </w:p>
    <w:p w14:paraId="386B6E68" w14:textId="328AD34F" w:rsidR="00F467DB" w:rsidRDefault="00F467DB" w:rsidP="00F467DB">
      <w:r>
        <w:t xml:space="preserve">Figure </w:t>
      </w:r>
      <w:r>
        <w:t>6</w:t>
      </w:r>
      <w:r>
        <w:t xml:space="preserve">: Bode plot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of the circuit shown in figure </w:t>
      </w:r>
      <w:r>
        <w:rPr>
          <w:rFonts w:eastAsiaTheme="minorEastAsia"/>
        </w:rPr>
        <w:t>5</w:t>
      </w:r>
      <w:r>
        <w:rPr>
          <w:rFonts w:eastAsiaTheme="minorEastAsia"/>
        </w:rPr>
        <w:t xml:space="preserve"> with cursors at </w:t>
      </w:r>
      <m:oMath>
        <m:sSub>
          <m:sSubPr>
            <m:ctrlPr>
              <w:rPr>
                <w:rFonts w:ascii="Cambria Math" w:hAnsi="Cambria Math"/>
                <w:i/>
              </w:rPr>
            </m:ctrlPr>
          </m:sSubPr>
          <m:e>
            <m:r>
              <w:rPr>
                <w:rFonts w:ascii="Cambria Math" w:hAnsi="Cambria Math"/>
              </w:rPr>
              <m:t>f</m:t>
            </m:r>
          </m:e>
          <m:sub>
            <m:r>
              <w:rPr>
                <w:rFonts w:ascii="Cambria Math" w:hAnsi="Cambria Math"/>
              </w:rPr>
              <m:t>c1</m:t>
            </m:r>
          </m:sub>
        </m:sSub>
      </m:oMath>
      <w:r>
        <w:rPr>
          <w:rFonts w:eastAsiaTheme="minorEastAsia"/>
        </w:rPr>
        <w:t xml:space="preserve">and </w:t>
      </w:r>
      <m:oMath>
        <m:sSub>
          <m:sSubPr>
            <m:ctrlPr>
              <w:rPr>
                <w:rFonts w:ascii="Cambria Math" w:hAnsi="Cambria Math"/>
                <w:i/>
              </w:rPr>
            </m:ctrlPr>
          </m:sSubPr>
          <m:e>
            <m:r>
              <w:rPr>
                <w:rFonts w:ascii="Cambria Math" w:hAnsi="Cambria Math"/>
              </w:rPr>
              <m:t>f</m:t>
            </m:r>
          </m:e>
          <m:sub>
            <m:r>
              <w:rPr>
                <w:rFonts w:ascii="Cambria Math" w:hAnsi="Cambria Math"/>
              </w:rPr>
              <m:t>c2</m:t>
            </m:r>
          </m:sub>
        </m:sSub>
      </m:oMath>
    </w:p>
    <w:p w14:paraId="7058816B" w14:textId="702C8B79" w:rsidR="00F467DB" w:rsidRDefault="00F467DB" w:rsidP="001356A8">
      <w:r w:rsidRPr="00736C08">
        <w:drawing>
          <wp:inline distT="0" distB="0" distL="0" distR="0" wp14:anchorId="77EFA162" wp14:editId="4B459994">
            <wp:extent cx="5943600" cy="3251200"/>
            <wp:effectExtent l="0" t="0" r="0" b="6350"/>
            <wp:docPr id="76231249" name="Picture 1"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523" name="Picture 1" descr="A computer screen shot of a black background&#10;&#10;AI-generated content may be incorrect."/>
                    <pic:cNvPicPr/>
                  </pic:nvPicPr>
                  <pic:blipFill>
                    <a:blip r:embed="rId11"/>
                    <a:stretch>
                      <a:fillRect/>
                    </a:stretch>
                  </pic:blipFill>
                  <pic:spPr>
                    <a:xfrm>
                      <a:off x="0" y="0"/>
                      <a:ext cx="5943600" cy="3251200"/>
                    </a:xfrm>
                    <a:prstGeom prst="rect">
                      <a:avLst/>
                    </a:prstGeom>
                  </pic:spPr>
                </pic:pic>
              </a:graphicData>
            </a:graphic>
          </wp:inline>
        </w:drawing>
      </w:r>
    </w:p>
    <w:p w14:paraId="3AAE3EA6" w14:textId="0CA68A36" w:rsidR="00F467DB" w:rsidRDefault="00F467DB" w:rsidP="00F467DB">
      <w:pPr>
        <w:jc w:val="center"/>
        <w:rPr>
          <w:rFonts w:eastAsiaTheme="minorEastAsia"/>
        </w:rPr>
      </w:pPr>
      <w:r>
        <w:t xml:space="preserve">Figure </w:t>
      </w:r>
      <w:r>
        <w:t>7</w:t>
      </w:r>
      <w:r>
        <w:t>:</w:t>
      </w:r>
      <w:r w:rsidRPr="001356A8">
        <w:t xml:space="preserve"> </w:t>
      </w:r>
      <w:r>
        <w:t xml:space="preserve">Bode plot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of the circuit shown in figure </w:t>
      </w:r>
      <w:r>
        <w:rPr>
          <w:rFonts w:eastAsiaTheme="minorEastAsia"/>
        </w:rPr>
        <w:t>5</w:t>
      </w:r>
      <w:r>
        <w:rPr>
          <w:rFonts w:eastAsiaTheme="minorEastAsia"/>
        </w:rPr>
        <w:t xml:space="preserve"> with cursor at </w:t>
      </w:r>
      <m:oMath>
        <m:sSub>
          <m:sSubPr>
            <m:ctrlPr>
              <w:rPr>
                <w:rFonts w:ascii="Cambria Math" w:hAnsi="Cambria Math"/>
                <w:i/>
              </w:rPr>
            </m:ctrlPr>
          </m:sSubPr>
          <m:e>
            <m:r>
              <w:rPr>
                <w:rFonts w:ascii="Cambria Math" w:hAnsi="Cambria Math"/>
              </w:rPr>
              <m:t>f</m:t>
            </m:r>
          </m:e>
          <m:sub>
            <m:r>
              <w:rPr>
                <w:rFonts w:ascii="Cambria Math" w:hAnsi="Cambria Math"/>
              </w:rPr>
              <m:t>0</m:t>
            </m:r>
          </m:sub>
        </m:sSub>
      </m:oMath>
    </w:p>
    <w:p w14:paraId="43F52F96" w14:textId="12D95B10" w:rsidR="00F467DB" w:rsidRDefault="00F467DB">
      <w:r>
        <w:br w:type="page"/>
      </w:r>
    </w:p>
    <w:p w14:paraId="30481AFD" w14:textId="45EBA7AB" w:rsidR="00736C08" w:rsidRDefault="00736C08" w:rsidP="001356A8">
      <w:r>
        <w:lastRenderedPageBreak/>
        <w:t xml:space="preserve">Table 2 </w:t>
      </w:r>
      <w:proofErr w:type="spellStart"/>
      <w:r>
        <w:t>LTSpice</w:t>
      </w:r>
      <w:proofErr w:type="spellEnd"/>
      <w:r>
        <w:t xml:space="preserve"> (Universal Op amp</w:t>
      </w:r>
      <w:r w:rsidR="006619ED">
        <w:t>2</w:t>
      </w:r>
      <w:r>
        <w:t xml:space="preserve">) vs </w:t>
      </w:r>
      <w:proofErr w:type="spellStart"/>
      <w:r>
        <w:t>MatLab</w:t>
      </w:r>
      <w:proofErr w:type="spellEnd"/>
      <w:r>
        <w:t xml:space="preserve"> values frequency and magnitudes</w:t>
      </w:r>
    </w:p>
    <w:tbl>
      <w:tblPr>
        <w:tblStyle w:val="TableGrid"/>
        <w:tblW w:w="0" w:type="auto"/>
        <w:tblLook w:val="04A0" w:firstRow="1" w:lastRow="0" w:firstColumn="1" w:lastColumn="0" w:noHBand="0" w:noVBand="1"/>
      </w:tblPr>
      <w:tblGrid>
        <w:gridCol w:w="1870"/>
        <w:gridCol w:w="1870"/>
        <w:gridCol w:w="1870"/>
        <w:gridCol w:w="1870"/>
        <w:gridCol w:w="1870"/>
      </w:tblGrid>
      <w:tr w:rsidR="00736C08" w14:paraId="38BB89D5" w14:textId="77777777" w:rsidTr="00585BF9">
        <w:tc>
          <w:tcPr>
            <w:tcW w:w="1870" w:type="dxa"/>
          </w:tcPr>
          <w:p w14:paraId="531C4289" w14:textId="77777777" w:rsidR="00736C08" w:rsidRDefault="00736C08" w:rsidP="00585BF9"/>
        </w:tc>
        <w:tc>
          <w:tcPr>
            <w:tcW w:w="1870" w:type="dxa"/>
          </w:tcPr>
          <w:p w14:paraId="7E316D10" w14:textId="77777777" w:rsidR="00736C08" w:rsidRDefault="00736C08" w:rsidP="00585BF9">
            <w:proofErr w:type="spellStart"/>
            <w:r>
              <w:t>LTSpice</w:t>
            </w:r>
            <w:proofErr w:type="spellEnd"/>
            <w:r>
              <w:t xml:space="preserve"> Frequency (Hz)</w:t>
            </w:r>
          </w:p>
        </w:tc>
        <w:tc>
          <w:tcPr>
            <w:tcW w:w="1870" w:type="dxa"/>
          </w:tcPr>
          <w:p w14:paraId="49320336" w14:textId="77777777" w:rsidR="00736C08" w:rsidRDefault="00736C08" w:rsidP="00585BF9">
            <w:proofErr w:type="spellStart"/>
            <w:r>
              <w:t>LTSpice</w:t>
            </w:r>
            <w:proofErr w:type="spellEnd"/>
            <w:r>
              <w:t xml:space="preserve"> Magnitude (dB)</w:t>
            </w:r>
          </w:p>
        </w:tc>
        <w:tc>
          <w:tcPr>
            <w:tcW w:w="1870" w:type="dxa"/>
          </w:tcPr>
          <w:p w14:paraId="1EB206F6" w14:textId="77777777" w:rsidR="00736C08" w:rsidRDefault="00736C08" w:rsidP="00585BF9">
            <w:proofErr w:type="spellStart"/>
            <w:r>
              <w:t>MatLab</w:t>
            </w:r>
            <w:proofErr w:type="spellEnd"/>
            <w:r>
              <w:t xml:space="preserve"> Frequency (Hz)</w:t>
            </w:r>
          </w:p>
        </w:tc>
        <w:tc>
          <w:tcPr>
            <w:tcW w:w="1870" w:type="dxa"/>
          </w:tcPr>
          <w:p w14:paraId="2EC1C4C3" w14:textId="77777777" w:rsidR="00736C08" w:rsidRDefault="00736C08" w:rsidP="00585BF9">
            <w:proofErr w:type="spellStart"/>
            <w:r>
              <w:t>MatLab</w:t>
            </w:r>
            <w:proofErr w:type="spellEnd"/>
          </w:p>
          <w:p w14:paraId="5AA64BEC" w14:textId="77777777" w:rsidR="00736C08" w:rsidRDefault="00736C08" w:rsidP="00585BF9">
            <w:r>
              <w:t>Magnitude (dB)</w:t>
            </w:r>
          </w:p>
        </w:tc>
      </w:tr>
      <w:tr w:rsidR="00736C08" w14:paraId="54ACF44C" w14:textId="77777777" w:rsidTr="00585BF9">
        <w:tc>
          <w:tcPr>
            <w:tcW w:w="1870" w:type="dxa"/>
          </w:tcPr>
          <w:p w14:paraId="0DA375D7" w14:textId="77777777" w:rsidR="00736C08" w:rsidRDefault="00736C08" w:rsidP="00585BF9">
            <m:oMathPara>
              <m:oMath>
                <m:sSub>
                  <m:sSubPr>
                    <m:ctrlPr>
                      <w:rPr>
                        <w:rFonts w:ascii="Cambria Math" w:hAnsi="Cambria Math"/>
                        <w:i/>
                      </w:rPr>
                    </m:ctrlPr>
                  </m:sSubPr>
                  <m:e>
                    <m:r>
                      <w:rPr>
                        <w:rFonts w:ascii="Cambria Math" w:hAnsi="Cambria Math"/>
                      </w:rPr>
                      <m:t>f</m:t>
                    </m:r>
                  </m:e>
                  <m:sub>
                    <m:r>
                      <w:rPr>
                        <w:rFonts w:ascii="Cambria Math" w:hAnsi="Cambria Math"/>
                      </w:rPr>
                      <m:t>0</m:t>
                    </m:r>
                  </m:sub>
                </m:sSub>
              </m:oMath>
            </m:oMathPara>
          </w:p>
        </w:tc>
        <w:tc>
          <w:tcPr>
            <w:tcW w:w="1870" w:type="dxa"/>
          </w:tcPr>
          <w:p w14:paraId="52EC7B31" w14:textId="28CE9364" w:rsidR="00736C08" w:rsidRDefault="00736C08" w:rsidP="00585BF9">
            <w:r>
              <w:t>1002</w:t>
            </w:r>
            <w:r w:rsidR="006619ED">
              <w:t>4</w:t>
            </w:r>
          </w:p>
        </w:tc>
        <w:tc>
          <w:tcPr>
            <w:tcW w:w="1870" w:type="dxa"/>
          </w:tcPr>
          <w:p w14:paraId="553EE895" w14:textId="35C12C5E" w:rsidR="00736C08" w:rsidRDefault="00736C08" w:rsidP="00585BF9">
            <w:r>
              <w:t>1</w:t>
            </w:r>
            <w:r w:rsidR="006619ED">
              <w:t>4.3</w:t>
            </w:r>
          </w:p>
        </w:tc>
        <w:tc>
          <w:tcPr>
            <w:tcW w:w="1870" w:type="dxa"/>
          </w:tcPr>
          <w:p w14:paraId="696D778A" w14:textId="77777777" w:rsidR="00736C08" w:rsidRDefault="00736C08" w:rsidP="00585BF9">
            <w:r>
              <w:t>10,138</w:t>
            </w:r>
          </w:p>
        </w:tc>
        <w:tc>
          <w:tcPr>
            <w:tcW w:w="1870" w:type="dxa"/>
          </w:tcPr>
          <w:p w14:paraId="278FDA0D" w14:textId="77777777" w:rsidR="00736C08" w:rsidRDefault="00736C08" w:rsidP="00585BF9">
            <w:r>
              <w:t>13.9</w:t>
            </w:r>
          </w:p>
        </w:tc>
      </w:tr>
      <w:tr w:rsidR="00736C08" w14:paraId="2247CEE4" w14:textId="77777777" w:rsidTr="00585BF9">
        <w:tc>
          <w:tcPr>
            <w:tcW w:w="1870" w:type="dxa"/>
          </w:tcPr>
          <w:p w14:paraId="0A24DDB5" w14:textId="77777777" w:rsidR="00736C08" w:rsidRDefault="00736C08" w:rsidP="00585BF9">
            <m:oMathPara>
              <m:oMath>
                <m:sSub>
                  <m:sSubPr>
                    <m:ctrlPr>
                      <w:rPr>
                        <w:rFonts w:ascii="Cambria Math" w:hAnsi="Cambria Math"/>
                        <w:i/>
                      </w:rPr>
                    </m:ctrlPr>
                  </m:sSubPr>
                  <m:e>
                    <m:r>
                      <w:rPr>
                        <w:rFonts w:ascii="Cambria Math" w:hAnsi="Cambria Math"/>
                      </w:rPr>
                      <m:t>f</m:t>
                    </m:r>
                  </m:e>
                  <m:sub>
                    <m:r>
                      <w:rPr>
                        <w:rFonts w:ascii="Cambria Math" w:hAnsi="Cambria Math"/>
                      </w:rPr>
                      <m:t>c1</m:t>
                    </m:r>
                  </m:sub>
                </m:sSub>
              </m:oMath>
            </m:oMathPara>
          </w:p>
        </w:tc>
        <w:tc>
          <w:tcPr>
            <w:tcW w:w="1870" w:type="dxa"/>
          </w:tcPr>
          <w:p w14:paraId="435A10EA" w14:textId="74A61E2F" w:rsidR="00736C08" w:rsidRDefault="00736C08" w:rsidP="00585BF9">
            <w:r>
              <w:t>9,</w:t>
            </w:r>
            <w:r w:rsidR="006619ED">
              <w:t>500</w:t>
            </w:r>
          </w:p>
        </w:tc>
        <w:tc>
          <w:tcPr>
            <w:tcW w:w="1870" w:type="dxa"/>
          </w:tcPr>
          <w:p w14:paraId="7147C8A2" w14:textId="77777777" w:rsidR="00736C08" w:rsidRDefault="00736C08" w:rsidP="00585BF9">
            <w:r>
              <w:t>10.7</w:t>
            </w:r>
          </w:p>
        </w:tc>
        <w:tc>
          <w:tcPr>
            <w:tcW w:w="1870" w:type="dxa"/>
          </w:tcPr>
          <w:p w14:paraId="69E8D0B5" w14:textId="77777777" w:rsidR="00736C08" w:rsidRDefault="00736C08" w:rsidP="00585BF9">
            <w:r>
              <w:t>9,628</w:t>
            </w:r>
          </w:p>
        </w:tc>
        <w:tc>
          <w:tcPr>
            <w:tcW w:w="1870" w:type="dxa"/>
          </w:tcPr>
          <w:p w14:paraId="239B9249" w14:textId="77777777" w:rsidR="00736C08" w:rsidRDefault="00736C08" w:rsidP="00585BF9">
            <w:r>
              <w:t>10.8</w:t>
            </w:r>
          </w:p>
        </w:tc>
      </w:tr>
      <w:tr w:rsidR="00736C08" w14:paraId="6C42BA07" w14:textId="77777777" w:rsidTr="00585BF9">
        <w:tc>
          <w:tcPr>
            <w:tcW w:w="1870" w:type="dxa"/>
          </w:tcPr>
          <w:p w14:paraId="37D8C889" w14:textId="77777777" w:rsidR="00736C08" w:rsidRDefault="00736C08" w:rsidP="00585BF9">
            <m:oMathPara>
              <m:oMath>
                <m:sSub>
                  <m:sSubPr>
                    <m:ctrlPr>
                      <w:rPr>
                        <w:rFonts w:ascii="Cambria Math" w:hAnsi="Cambria Math"/>
                        <w:i/>
                      </w:rPr>
                    </m:ctrlPr>
                  </m:sSubPr>
                  <m:e>
                    <m:r>
                      <w:rPr>
                        <w:rFonts w:ascii="Cambria Math" w:hAnsi="Cambria Math"/>
                      </w:rPr>
                      <m:t>f</m:t>
                    </m:r>
                  </m:e>
                  <m:sub>
                    <m:r>
                      <w:rPr>
                        <w:rFonts w:ascii="Cambria Math" w:hAnsi="Cambria Math"/>
                      </w:rPr>
                      <m:t>c1</m:t>
                    </m:r>
                  </m:sub>
                </m:sSub>
              </m:oMath>
            </m:oMathPara>
          </w:p>
        </w:tc>
        <w:tc>
          <w:tcPr>
            <w:tcW w:w="1870" w:type="dxa"/>
          </w:tcPr>
          <w:p w14:paraId="12920318" w14:textId="77777777" w:rsidR="00736C08" w:rsidRDefault="00736C08" w:rsidP="00585BF9">
            <w:r>
              <w:t>10,615</w:t>
            </w:r>
          </w:p>
        </w:tc>
        <w:tc>
          <w:tcPr>
            <w:tcW w:w="1870" w:type="dxa"/>
          </w:tcPr>
          <w:p w14:paraId="068D6299" w14:textId="77777777" w:rsidR="00736C08" w:rsidRDefault="00736C08" w:rsidP="00585BF9">
            <w:r>
              <w:t>10.9</w:t>
            </w:r>
          </w:p>
        </w:tc>
        <w:tc>
          <w:tcPr>
            <w:tcW w:w="1870" w:type="dxa"/>
          </w:tcPr>
          <w:p w14:paraId="790C47DE" w14:textId="77777777" w:rsidR="00736C08" w:rsidRDefault="00736C08" w:rsidP="00585BF9">
            <w:r>
              <w:t>10,663</w:t>
            </w:r>
          </w:p>
        </w:tc>
        <w:tc>
          <w:tcPr>
            <w:tcW w:w="1870" w:type="dxa"/>
          </w:tcPr>
          <w:p w14:paraId="672E0A01" w14:textId="77777777" w:rsidR="00736C08" w:rsidRDefault="00736C08" w:rsidP="00585BF9">
            <w:r>
              <w:t>10.9</w:t>
            </w:r>
          </w:p>
        </w:tc>
      </w:tr>
      <w:tr w:rsidR="00736C08" w14:paraId="7AE9D070" w14:textId="77777777" w:rsidTr="00585BF9">
        <w:tc>
          <w:tcPr>
            <w:tcW w:w="1870" w:type="dxa"/>
          </w:tcPr>
          <w:p w14:paraId="56E78D70" w14:textId="77777777" w:rsidR="00736C08" w:rsidRDefault="00736C08" w:rsidP="00585BF9">
            <m:oMathPara>
              <m:oMath>
                <m:r>
                  <w:rPr>
                    <w:rFonts w:ascii="Cambria Math" w:hAnsi="Cambria Math"/>
                  </w:rPr>
                  <m:t>β=(</m:t>
                </m:r>
                <m:sSub>
                  <m:sSubPr>
                    <m:ctrlPr>
                      <w:rPr>
                        <w:rFonts w:ascii="Cambria Math" w:hAnsi="Cambria Math"/>
                        <w:i/>
                      </w:rPr>
                    </m:ctrlPr>
                  </m:sSubPr>
                  <m:e>
                    <m:r>
                      <w:rPr>
                        <w:rFonts w:ascii="Cambria Math" w:hAnsi="Cambria Math"/>
                      </w:rPr>
                      <m:t>f</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c2</m:t>
                    </m:r>
                  </m:sub>
                </m:sSub>
                <m:r>
                  <w:rPr>
                    <w:rFonts w:ascii="Cambria Math" w:hAnsi="Cambria Math"/>
                  </w:rPr>
                  <m:t>)</m:t>
                </m:r>
              </m:oMath>
            </m:oMathPara>
          </w:p>
        </w:tc>
        <w:tc>
          <w:tcPr>
            <w:tcW w:w="1870" w:type="dxa"/>
          </w:tcPr>
          <w:p w14:paraId="0C29D4F0" w14:textId="1F48BDAB" w:rsidR="00736C08" w:rsidRDefault="00736C08" w:rsidP="00585BF9">
            <w:r>
              <w:t>1,</w:t>
            </w:r>
            <w:r w:rsidR="006619ED">
              <w:t>115</w:t>
            </w:r>
          </w:p>
        </w:tc>
        <w:tc>
          <w:tcPr>
            <w:tcW w:w="1870" w:type="dxa"/>
          </w:tcPr>
          <w:p w14:paraId="3BDAA719" w14:textId="77777777" w:rsidR="00736C08" w:rsidRDefault="00736C08" w:rsidP="00585BF9"/>
        </w:tc>
        <w:tc>
          <w:tcPr>
            <w:tcW w:w="1870" w:type="dxa"/>
          </w:tcPr>
          <w:p w14:paraId="4E492E7E" w14:textId="77777777" w:rsidR="00736C08" w:rsidRDefault="00736C08" w:rsidP="00585BF9">
            <w:r>
              <w:t>1,035</w:t>
            </w:r>
          </w:p>
        </w:tc>
        <w:tc>
          <w:tcPr>
            <w:tcW w:w="1870" w:type="dxa"/>
          </w:tcPr>
          <w:p w14:paraId="68896B64" w14:textId="77777777" w:rsidR="00736C08" w:rsidRDefault="00736C08" w:rsidP="00585BF9"/>
        </w:tc>
      </w:tr>
    </w:tbl>
    <w:p w14:paraId="6C10E72C" w14:textId="7B080B20" w:rsidR="00F467DB" w:rsidRDefault="00F467DB" w:rsidP="00F467DB">
      <w:r>
        <w:t xml:space="preserve">Using the data collected from figures </w:t>
      </w:r>
      <w:r>
        <w:t xml:space="preserve">6 </w:t>
      </w:r>
      <w:r>
        <w:t xml:space="preserve">and </w:t>
      </w:r>
      <w:r>
        <w:t>7</w:t>
      </w:r>
      <w:r>
        <w:t xml:space="preserve">, the bandwidth has a difference values comparing the </w:t>
      </w:r>
      <w:proofErr w:type="spellStart"/>
      <w:r>
        <w:t>LTSpice</w:t>
      </w:r>
      <w:proofErr w:type="spellEnd"/>
      <w:r>
        <w:t xml:space="preserve"> and </w:t>
      </w:r>
      <w:proofErr w:type="spellStart"/>
      <w:r>
        <w:t>Matlab</w:t>
      </w:r>
      <w:proofErr w:type="spellEnd"/>
      <w:r>
        <w:t xml:space="preserve"> of </w:t>
      </w:r>
      <w:r>
        <w:t>80</w:t>
      </w:r>
      <w:r>
        <w:t xml:space="preserve"> Hz</w:t>
      </w:r>
      <w:r>
        <w:t xml:space="preserve">, which is a </w:t>
      </w:r>
      <w:r w:rsidR="00D065D9">
        <w:t xml:space="preserve">7.7% percentage error. The difference in bandwidths is lower than the LM471 as well as the center frequency. The center frequency percentage error is 2.9% compared to the LM471 percentage error of 36%. The universal op amp more closely represents the </w:t>
      </w:r>
      <w:proofErr w:type="spellStart"/>
      <w:proofErr w:type="gramStart"/>
      <w:r w:rsidR="00D065D9">
        <w:t>matlab</w:t>
      </w:r>
      <w:proofErr w:type="spellEnd"/>
      <w:proofErr w:type="gramEnd"/>
      <w:r w:rsidR="00D065D9">
        <w:t xml:space="preserve"> values in terms of frequency and magnitudes. The “ideal” UniversalOpAmp2 simulated in </w:t>
      </w:r>
      <w:proofErr w:type="spellStart"/>
      <w:r w:rsidR="00D065D9">
        <w:t>LTSpice</w:t>
      </w:r>
      <w:proofErr w:type="spellEnd"/>
      <w:r w:rsidR="00D065D9">
        <w:t xml:space="preserve"> are more what is expected.</w:t>
      </w:r>
    </w:p>
    <w:p w14:paraId="52912035" w14:textId="0FB606D4" w:rsidR="00D065D9" w:rsidRDefault="00D065D9" w:rsidP="00F467DB">
      <w:r w:rsidRPr="00D065D9">
        <w:t>One_Signal_Vin.txt is downloaded</w:t>
      </w:r>
    </w:p>
    <w:p w14:paraId="5228100D" w14:textId="470CE92C" w:rsidR="00D065D9" w:rsidRDefault="00D065D9" w:rsidP="00F467DB">
      <w:r>
        <w:t xml:space="preserve">Next a noise will be used in the bandpass filter. A </w:t>
      </w:r>
      <w:proofErr w:type="spellStart"/>
      <w:r>
        <w:t>Matlab</w:t>
      </w:r>
      <w:proofErr w:type="spellEnd"/>
      <w:r>
        <w:t xml:space="preserve"> Function is used to generate </w:t>
      </w:r>
      <w:proofErr w:type="gramStart"/>
      <w:r>
        <w:t>a noise</w:t>
      </w:r>
      <w:proofErr w:type="gramEnd"/>
      <w:r>
        <w:t xml:space="preserve"> based on the 10,140Hz center frequency. The results are extracted under the file ‘One_Signal_Vin.txt’ and </w:t>
      </w:r>
      <w:proofErr w:type="gramStart"/>
      <w:r>
        <w:t>is</w:t>
      </w:r>
      <w:proofErr w:type="gramEnd"/>
      <w:r>
        <w:t xml:space="preserve"> put as the voltage source shown in figure 8.</w:t>
      </w:r>
    </w:p>
    <w:p w14:paraId="555A1938" w14:textId="77777777" w:rsidR="00D065D9" w:rsidRDefault="00D065D9">
      <w:r>
        <w:br w:type="page"/>
      </w:r>
    </w:p>
    <w:p w14:paraId="6283D260" w14:textId="0A1D4A86" w:rsidR="00D065D9" w:rsidRDefault="00D065D9" w:rsidP="00F467DB">
      <w:r w:rsidRPr="00D065D9">
        <w:lastRenderedPageBreak/>
        <w:drawing>
          <wp:inline distT="0" distB="0" distL="0" distR="0" wp14:anchorId="20C0A6DC" wp14:editId="081B1F5C">
            <wp:extent cx="5943600" cy="4043045"/>
            <wp:effectExtent l="0" t="0" r="0" b="0"/>
            <wp:docPr id="28270868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08686" name="Picture 1" descr="A diagram of a circuit&#10;&#10;AI-generated content may be incorrect."/>
                    <pic:cNvPicPr/>
                  </pic:nvPicPr>
                  <pic:blipFill>
                    <a:blip r:embed="rId12"/>
                    <a:stretch>
                      <a:fillRect/>
                    </a:stretch>
                  </pic:blipFill>
                  <pic:spPr>
                    <a:xfrm>
                      <a:off x="0" y="0"/>
                      <a:ext cx="5943600" cy="4043045"/>
                    </a:xfrm>
                    <a:prstGeom prst="rect">
                      <a:avLst/>
                    </a:prstGeom>
                  </pic:spPr>
                </pic:pic>
              </a:graphicData>
            </a:graphic>
          </wp:inline>
        </w:drawing>
      </w:r>
    </w:p>
    <w:p w14:paraId="4BA47C0B" w14:textId="4F5172D6" w:rsidR="00D065D9" w:rsidRDefault="00D065D9" w:rsidP="00F21E6A">
      <w:pPr>
        <w:jc w:val="center"/>
      </w:pPr>
      <w:r>
        <w:t xml:space="preserve">Figure 8: </w:t>
      </w:r>
      <w:proofErr w:type="spellStart"/>
      <w:r>
        <w:t>LTSpice</w:t>
      </w:r>
      <w:proofErr w:type="spellEnd"/>
      <w:r>
        <w:t xml:space="preserve"> Bandpass filter circuit with noise file generated from </w:t>
      </w:r>
      <w:proofErr w:type="spellStart"/>
      <w:r>
        <w:t>Matlab</w:t>
      </w:r>
      <w:proofErr w:type="spellEnd"/>
    </w:p>
    <w:p w14:paraId="446C0CFF" w14:textId="4EFC710C" w:rsidR="00D065D9" w:rsidRDefault="00D065D9" w:rsidP="00F467DB">
      <w:r>
        <w:t>The noise will now be applied to the circuit</w:t>
      </w:r>
    </w:p>
    <w:p w14:paraId="4DFA4538" w14:textId="740FA55F" w:rsidR="00D065D9" w:rsidRDefault="00D065D9" w:rsidP="00F467DB">
      <w:r w:rsidRPr="00D065D9">
        <w:drawing>
          <wp:inline distT="0" distB="0" distL="0" distR="0" wp14:anchorId="1748210E" wp14:editId="7B30DAD3">
            <wp:extent cx="5943600" cy="1479550"/>
            <wp:effectExtent l="0" t="0" r="0" b="6350"/>
            <wp:docPr id="19243026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02627" name="Picture 1" descr="A screenshot of a computer&#10;&#10;AI-generated content may be incorrect."/>
                    <pic:cNvPicPr/>
                  </pic:nvPicPr>
                  <pic:blipFill>
                    <a:blip r:embed="rId13"/>
                    <a:stretch>
                      <a:fillRect/>
                    </a:stretch>
                  </pic:blipFill>
                  <pic:spPr>
                    <a:xfrm>
                      <a:off x="0" y="0"/>
                      <a:ext cx="5943600" cy="1479550"/>
                    </a:xfrm>
                    <a:prstGeom prst="rect">
                      <a:avLst/>
                    </a:prstGeom>
                  </pic:spPr>
                </pic:pic>
              </a:graphicData>
            </a:graphic>
          </wp:inline>
        </w:drawing>
      </w:r>
    </w:p>
    <w:p w14:paraId="076C929B" w14:textId="7F137BD8" w:rsidR="00D065D9" w:rsidRDefault="00D065D9" w:rsidP="00F21E6A">
      <w:pPr>
        <w:jc w:val="center"/>
      </w:pPr>
      <w:r>
        <w:t xml:space="preserve">Figure 9: </w:t>
      </w:r>
      <w:proofErr w:type="spellStart"/>
      <w:r>
        <w:t>LTSpice</w:t>
      </w:r>
      <w:proofErr w:type="spellEnd"/>
      <w:r>
        <w:t xml:space="preserve"> plot of Noise signal </w:t>
      </w:r>
      <w:r w:rsidR="00E81B6D">
        <w:t>as input source and output</w:t>
      </w:r>
    </w:p>
    <w:p w14:paraId="5C6B85E2" w14:textId="43C085B9" w:rsidR="008638F1" w:rsidRDefault="008638F1" w:rsidP="00F21E6A">
      <w:pPr>
        <w:jc w:val="center"/>
      </w:pPr>
      <w:r w:rsidRPr="008638F1">
        <w:lastRenderedPageBreak/>
        <w:drawing>
          <wp:inline distT="0" distB="0" distL="0" distR="0" wp14:anchorId="4BD6D8F5" wp14:editId="0F55F690">
            <wp:extent cx="5943600" cy="1524000"/>
            <wp:effectExtent l="0" t="0" r="0" b="0"/>
            <wp:docPr id="141814630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46309" name="Picture 1" descr="A screenshot of a computer screen&#10;&#10;AI-generated content may be incorrect."/>
                    <pic:cNvPicPr/>
                  </pic:nvPicPr>
                  <pic:blipFill>
                    <a:blip r:embed="rId14"/>
                    <a:stretch>
                      <a:fillRect/>
                    </a:stretch>
                  </pic:blipFill>
                  <pic:spPr>
                    <a:xfrm>
                      <a:off x="0" y="0"/>
                      <a:ext cx="5943600" cy="1524000"/>
                    </a:xfrm>
                    <a:prstGeom prst="rect">
                      <a:avLst/>
                    </a:prstGeom>
                  </pic:spPr>
                </pic:pic>
              </a:graphicData>
            </a:graphic>
          </wp:inline>
        </w:drawing>
      </w:r>
    </w:p>
    <w:p w14:paraId="171175E5" w14:textId="219985BA" w:rsidR="008638F1" w:rsidRDefault="008638F1" w:rsidP="00F21E6A">
      <w:pPr>
        <w:jc w:val="center"/>
      </w:pPr>
      <w:r>
        <w:t xml:space="preserve">Figure 10: </w:t>
      </w:r>
      <w:proofErr w:type="spellStart"/>
      <w:r>
        <w:t>LTSpice</w:t>
      </w:r>
      <w:proofErr w:type="spellEnd"/>
      <w:r>
        <w:t xml:space="preserve"> plot of Noisey signal output with cursors for 1 period</w:t>
      </w:r>
    </w:p>
    <w:p w14:paraId="7685C1EB" w14:textId="5113701C" w:rsidR="008638F1" w:rsidRDefault="008638F1" w:rsidP="00F467DB">
      <w:pPr>
        <w:rPr>
          <w:rFonts w:eastAsiaTheme="minorEastAsia"/>
        </w:rPr>
      </w:pPr>
      <w:r>
        <w:t xml:space="preserve">Figure 9 represents the green jagged lines as the noise generated from the </w:t>
      </w:r>
      <w:proofErr w:type="spellStart"/>
      <w:r>
        <w:t>Matlab</w:t>
      </w:r>
      <w:proofErr w:type="spellEnd"/>
      <w:r>
        <w:t xml:space="preserve"> function. Where the center frequency should be 10,140Hz, the blue oscillating wave is the output of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Measuring </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eastAsiaTheme="minorEastAsia"/>
        </w:rPr>
        <w:t xml:space="preserve"> by itself can be used to find period </w:t>
      </w:r>
      <w:proofErr w:type="gramStart"/>
      <w:r>
        <w:rPr>
          <w:rFonts w:eastAsiaTheme="minorEastAsia"/>
        </w:rPr>
        <w:t>of:</w:t>
      </w:r>
      <w:proofErr w:type="gramEnd"/>
      <w:r>
        <w:rPr>
          <w:rFonts w:eastAsiaTheme="minorEastAsia"/>
        </w:rPr>
        <w:t xml:space="preserve"> 98.7 </w:t>
      </w:r>
      <w:r w:rsidRPr="008638F1">
        <w:rPr>
          <w:rFonts w:eastAsiaTheme="minorEastAsia"/>
        </w:rPr>
        <w:t>µ</w:t>
      </w:r>
      <w:r>
        <w:rPr>
          <w:rFonts w:eastAsiaTheme="minorEastAsia"/>
        </w:rPr>
        <w:t>s and the center frequency is found by the equation</w:t>
      </w:r>
    </w:p>
    <w:p w14:paraId="0BE7FA85" w14:textId="0B235181" w:rsidR="008638F1" w:rsidRPr="008638F1" w:rsidRDefault="008638F1" w:rsidP="00F467DB">
      <w:pP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0</m:t>
                  </m:r>
                </m:sub>
              </m:sSub>
            </m:den>
          </m:f>
        </m:oMath>
      </m:oMathPara>
    </w:p>
    <w:p w14:paraId="77E5192F" w14:textId="6F54E4D6" w:rsidR="008638F1" w:rsidRDefault="008638F1" w:rsidP="00F467DB">
      <w:r>
        <w:rPr>
          <w:rFonts w:eastAsiaTheme="minorEastAsia"/>
        </w:rPr>
        <w:t xml:space="preserve">Where the simulated center frequency is 10,131.7 </w:t>
      </w:r>
      <w:proofErr w:type="gramStart"/>
      <w:r>
        <w:rPr>
          <w:rFonts w:eastAsiaTheme="minorEastAsia"/>
        </w:rPr>
        <w:t>Hz</w:t>
      </w:r>
      <w:proofErr w:type="gramEnd"/>
      <w:r>
        <w:rPr>
          <w:rFonts w:eastAsiaTheme="minorEastAsia"/>
        </w:rPr>
        <w:t xml:space="preserve"> which is a 0.08% percent error which closely matches the actual center frequency of 10,140 Hz</w:t>
      </w:r>
      <w:r w:rsidR="00B57A29">
        <w:rPr>
          <w:rFonts w:eastAsiaTheme="minorEastAsia"/>
        </w:rPr>
        <w:t xml:space="preserve">. The bandpass filter with the UniversalOpAmp2 bandpass filter verifies the circuit works as well as behaving as a </w:t>
      </w:r>
      <w:proofErr w:type="gramStart"/>
      <w:r w:rsidR="00B57A29">
        <w:rPr>
          <w:rFonts w:eastAsiaTheme="minorEastAsia"/>
        </w:rPr>
        <w:t>high quality</w:t>
      </w:r>
      <w:proofErr w:type="gramEnd"/>
      <w:r w:rsidR="00B57A29">
        <w:rPr>
          <w:rFonts w:eastAsiaTheme="minorEastAsia"/>
        </w:rPr>
        <w:t xml:space="preserve"> factor bandpass filter</w:t>
      </w:r>
    </w:p>
    <w:p w14:paraId="66B80879" w14:textId="77777777" w:rsidR="00D065D9" w:rsidRDefault="00D065D9" w:rsidP="00F467DB"/>
    <w:p w14:paraId="4A51B38E" w14:textId="77777777" w:rsidR="00D065D9" w:rsidRDefault="00D065D9" w:rsidP="00F467DB"/>
    <w:p w14:paraId="6AEECF38" w14:textId="53C4D6B4" w:rsidR="00736C08" w:rsidRDefault="00736C08" w:rsidP="00F467DB"/>
    <w:sectPr w:rsidR="00736C08" w:rsidSect="00EF3F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A10CB"/>
    <w:multiLevelType w:val="hybridMultilevel"/>
    <w:tmpl w:val="315AC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926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31"/>
    <w:rsid w:val="000D1858"/>
    <w:rsid w:val="001356A8"/>
    <w:rsid w:val="006619ED"/>
    <w:rsid w:val="006E3A31"/>
    <w:rsid w:val="00736C08"/>
    <w:rsid w:val="008638F1"/>
    <w:rsid w:val="00A856C1"/>
    <w:rsid w:val="00AA579C"/>
    <w:rsid w:val="00B57A29"/>
    <w:rsid w:val="00D065D9"/>
    <w:rsid w:val="00D22311"/>
    <w:rsid w:val="00E81B6D"/>
    <w:rsid w:val="00EF3F1F"/>
    <w:rsid w:val="00F1549D"/>
    <w:rsid w:val="00F21E6A"/>
    <w:rsid w:val="00F26247"/>
    <w:rsid w:val="00F467DB"/>
    <w:rsid w:val="00FC7247"/>
    <w:rsid w:val="00FF6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2B6AC"/>
  <w15:chartTrackingRefBased/>
  <w15:docId w15:val="{0C32275E-CE4B-4CF3-BC99-52EAB6FB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A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A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A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A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A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A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A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A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A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A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A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A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A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A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A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A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A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A31"/>
    <w:rPr>
      <w:rFonts w:eastAsiaTheme="majorEastAsia" w:cstheme="majorBidi"/>
      <w:color w:val="272727" w:themeColor="text1" w:themeTint="D8"/>
    </w:rPr>
  </w:style>
  <w:style w:type="paragraph" w:styleId="Title">
    <w:name w:val="Title"/>
    <w:basedOn w:val="Normal"/>
    <w:next w:val="Normal"/>
    <w:link w:val="TitleChar"/>
    <w:uiPriority w:val="10"/>
    <w:qFormat/>
    <w:rsid w:val="006E3A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A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A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A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A31"/>
    <w:pPr>
      <w:spacing w:before="160"/>
      <w:jc w:val="center"/>
    </w:pPr>
    <w:rPr>
      <w:i/>
      <w:iCs/>
      <w:color w:val="404040" w:themeColor="text1" w:themeTint="BF"/>
    </w:rPr>
  </w:style>
  <w:style w:type="character" w:customStyle="1" w:styleId="QuoteChar">
    <w:name w:val="Quote Char"/>
    <w:basedOn w:val="DefaultParagraphFont"/>
    <w:link w:val="Quote"/>
    <w:uiPriority w:val="29"/>
    <w:rsid w:val="006E3A31"/>
    <w:rPr>
      <w:i/>
      <w:iCs/>
      <w:color w:val="404040" w:themeColor="text1" w:themeTint="BF"/>
    </w:rPr>
  </w:style>
  <w:style w:type="paragraph" w:styleId="ListParagraph">
    <w:name w:val="List Paragraph"/>
    <w:basedOn w:val="Normal"/>
    <w:uiPriority w:val="34"/>
    <w:qFormat/>
    <w:rsid w:val="006E3A31"/>
    <w:pPr>
      <w:ind w:left="720"/>
      <w:contextualSpacing/>
    </w:pPr>
  </w:style>
  <w:style w:type="character" w:styleId="IntenseEmphasis">
    <w:name w:val="Intense Emphasis"/>
    <w:basedOn w:val="DefaultParagraphFont"/>
    <w:uiPriority w:val="21"/>
    <w:qFormat/>
    <w:rsid w:val="006E3A31"/>
    <w:rPr>
      <w:i/>
      <w:iCs/>
      <w:color w:val="0F4761" w:themeColor="accent1" w:themeShade="BF"/>
    </w:rPr>
  </w:style>
  <w:style w:type="paragraph" w:styleId="IntenseQuote">
    <w:name w:val="Intense Quote"/>
    <w:basedOn w:val="Normal"/>
    <w:next w:val="Normal"/>
    <w:link w:val="IntenseQuoteChar"/>
    <w:uiPriority w:val="30"/>
    <w:qFormat/>
    <w:rsid w:val="006E3A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A31"/>
    <w:rPr>
      <w:i/>
      <w:iCs/>
      <w:color w:val="0F4761" w:themeColor="accent1" w:themeShade="BF"/>
    </w:rPr>
  </w:style>
  <w:style w:type="character" w:styleId="IntenseReference">
    <w:name w:val="Intense Reference"/>
    <w:basedOn w:val="DefaultParagraphFont"/>
    <w:uiPriority w:val="32"/>
    <w:qFormat/>
    <w:rsid w:val="006E3A31"/>
    <w:rPr>
      <w:b/>
      <w:bCs/>
      <w:smallCaps/>
      <w:color w:val="0F4761" w:themeColor="accent1" w:themeShade="BF"/>
      <w:spacing w:val="5"/>
    </w:rPr>
  </w:style>
  <w:style w:type="character" w:styleId="PlaceholderText">
    <w:name w:val="Placeholder Text"/>
    <w:basedOn w:val="DefaultParagraphFont"/>
    <w:uiPriority w:val="99"/>
    <w:semiHidden/>
    <w:rsid w:val="001356A8"/>
    <w:rPr>
      <w:color w:val="666666"/>
    </w:rPr>
  </w:style>
  <w:style w:type="table" w:styleId="TableGrid">
    <w:name w:val="Table Grid"/>
    <w:basedOn w:val="TableNormal"/>
    <w:uiPriority w:val="39"/>
    <w:rsid w:val="00AA5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339</TotalTime>
  <Pages>8</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Nguyen</dc:creator>
  <cp:keywords/>
  <dc:description/>
  <cp:lastModifiedBy>Kevin Nguyen</cp:lastModifiedBy>
  <cp:revision>7</cp:revision>
  <dcterms:created xsi:type="dcterms:W3CDTF">2025-11-06T19:16:00Z</dcterms:created>
  <dcterms:modified xsi:type="dcterms:W3CDTF">2025-11-07T05:52:00Z</dcterms:modified>
</cp:coreProperties>
</file>