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</w:r>
      <w:bookmarkStart w:id="0" w:name="_GoBack"/>
      <w:bookmarkStart w:id="1" w:name="_GoBack"/>
      <w:bookmarkEnd w:id="1"/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60"/>
        <w:gridCol w:w="1662"/>
        <w:gridCol w:w="4322"/>
      </w:tblGrid>
      <w:tr>
        <w:trPr/>
        <w:tc>
          <w:tcPr>
            <w:tcW w:w="864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Fluxo de eventos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Consultar pedidos do cliente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Vendedor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Auxiliar de expedição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Pedido efetuado</w:t>
            </w:r>
          </w:p>
        </w:tc>
      </w:tr>
      <w:tr>
        <w:trPr/>
        <w:tc>
          <w:tcPr>
            <w:tcW w:w="26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</w:rPr>
            </w:pPr>
            <w:r>
              <w:rPr>
                <w:rFonts w:eastAsia="" w:eastAsiaTheme="minorEastAsia"/>
              </w:rPr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Respostas do sistema</w:t>
            </w:r>
          </w:p>
        </w:tc>
      </w:tr>
      <w:tr>
        <w:trPr/>
        <w:tc>
          <w:tcPr>
            <w:tcW w:w="864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Fluxo principal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Acessa a página inicial do sistema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a interface de menu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Escolhe o menu </w:t>
            </w:r>
            <w:r>
              <w:rPr/>
              <w:t>Consultar Pedidos</w:t>
            </w:r>
          </w:p>
        </w:tc>
        <w:tc>
          <w:tcPr>
            <w:tcW w:w="4322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Apresenta </w:t>
            </w:r>
            <w:r>
              <w:rPr/>
              <w:t xml:space="preserve">interface de consultar pedidos e </w:t>
            </w:r>
            <w:r>
              <w:rPr/>
              <w:t>caixa de pesquisa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Informa o </w:t>
            </w:r>
            <w:r>
              <w:rPr/>
              <w:t>CNPJ</w:t>
            </w:r>
            <w:r>
              <w:rPr/>
              <w:t xml:space="preserve"> do cliente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Escolhe pesquisar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Apresenta os pedidos e status do cliente informado</w:t>
            </w:r>
          </w:p>
        </w:tc>
      </w:tr>
      <w:tr>
        <w:trPr/>
        <w:tc>
          <w:tcPr>
            <w:tcW w:w="4322" w:type="dxa"/>
            <w:gridSpan w:val="2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Seleciona fechar pedido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Apresenta interface </w:t>
            </w:r>
            <w:r>
              <w:rPr/>
              <w:t>de menu</w:t>
            </w:r>
          </w:p>
        </w:tc>
      </w:tr>
      <w:tr>
        <w:trPr/>
        <w:tc>
          <w:tcPr>
            <w:tcW w:w="864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" w:name="__DdeLink__856_3351169013"/>
            <w:bookmarkEnd w:id="2"/>
            <w:r>
              <w:rPr>
                <w:b/>
              </w:rPr>
              <w:t>Fluxo alternativo 1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No passo 5 e 6 o ator informa um </w:t>
            </w:r>
            <w:r>
              <w:rPr/>
              <w:t>CNPJ</w:t>
            </w:r>
            <w:r>
              <w:rPr/>
              <w:t xml:space="preserve"> não cadastrado 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O sistema apresenta mensagem de “</w:t>
            </w:r>
            <w:r>
              <w:rPr/>
              <w:t>C</w:t>
            </w:r>
            <w:r>
              <w:rPr/>
              <w:t>liente não cadastrado”</w:t>
            </w:r>
          </w:p>
        </w:tc>
      </w:tr>
      <w:tr>
        <w:trPr/>
        <w:tc>
          <w:tcPr>
            <w:tcW w:w="4322" w:type="dxa"/>
            <w:gridSpan w:val="2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O ator fecha mensagem</w:t>
            </w:r>
          </w:p>
        </w:tc>
        <w:tc>
          <w:tcPr>
            <w:tcW w:w="4322" w:type="dxa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O sistema continua a partir do passo 4 do fluxo principal</w:t>
            </w:r>
          </w:p>
        </w:tc>
      </w:tr>
      <w:tr>
        <w:trPr/>
        <w:tc>
          <w:tcPr>
            <w:tcW w:w="8644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Fluxo alternativo 2</w:t>
            </w:r>
          </w:p>
        </w:tc>
      </w:tr>
      <w:tr>
        <w:trPr/>
        <w:tc>
          <w:tcPr>
            <w:tcW w:w="4322" w:type="dxa"/>
            <w:gridSpan w:val="2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Apos o item 7 do fluxo principal o ator escolhe continuar pesquisando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O sistema continua a partir do passo 4 do fluxo principal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a6572"/>
    <w:pPr>
      <w:spacing w:before="0" w:after="200"/>
      <w:ind w:left="720" w:hanging="0"/>
      <w:contextualSpacing/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a657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407FB-CDF6-46A8-8CDD-C5571346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LibreOffice/6.1.1.2$Windows_x86 LibreOffice_project/5d19a1bfa650b796764388cd8b33a5af1f5baa1b</Application>
  <Pages>1</Pages>
  <Words>158</Words>
  <Characters>777</Characters>
  <CharactersWithSpaces>891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2018-10-30T22:37:00Z</dcterms:created>
  <dc:creator>Aluno0315</dc:creator>
  <dc:description/>
  <dc:language>pt-BR</dc:language>
  <cp:lastModifiedBy/>
  <dcterms:modified xsi:type="dcterms:W3CDTF">2018-11-27T12:07:28Z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