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F5" w:rsidRDefault="00AB64F5" w:rsidP="00AB64F5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41781E" wp14:editId="4AA9FDC6">
                <wp:simplePos x="0" y="0"/>
                <wp:positionH relativeFrom="column">
                  <wp:posOffset>-418496</wp:posOffset>
                </wp:positionH>
                <wp:positionV relativeFrom="paragraph">
                  <wp:posOffset>164573</wp:posOffset>
                </wp:positionV>
                <wp:extent cx="6000750" cy="4267200"/>
                <wp:effectExtent l="19050" t="19050" r="19050" b="1905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F5" w:rsidRPr="00796F95" w:rsidRDefault="00AB64F5" w:rsidP="00AB64F5">
                            <w:pPr>
                              <w:ind w:firstLine="1275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DSP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FILE HEADER (one per FILE)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boot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;type of boot (0=EPROM)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tag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;number of processors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acq_period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machine cycles between</w:t>
                            </w:r>
                            <w:r w:rsidR="0024657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acquisitions 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acq_delay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machine cycles before the first acquisition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acq_apert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samples per acquisition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fft_dist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overlap samples</w:t>
                            </w:r>
                          </w:p>
                          <w:p w:rsid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fft_points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of FFT points</w:t>
                            </w:r>
                            <w:r w:rsidR="003421A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(256 or 1024)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spec_pre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pre-integrations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spec_post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post-integrations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spec_burst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spectra per burst-DMA via the VME-bus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mode_comp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;compression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type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mode_acq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and type of channels (1,2 or 3)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irq_vector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;interruption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vector defined in </w:t>
                            </w: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vmeplus.conf</w:t>
                            </w:r>
                            <w:proofErr w:type="spellEnd"/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;start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time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host_int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;number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integrations on the station</w:t>
                            </w:r>
                          </w:p>
                          <w:p w:rsidR="00AB64F5" w:rsidRPr="00796F95" w:rsidRDefault="00AB64F5" w:rsidP="00AB64F5">
                            <w:pPr>
                              <w:pStyle w:val="HTML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millisec</w:t>
                            </w:r>
                            <w:proofErr w:type="spellEnd"/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0L, $  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;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"/>
                              </w:rPr>
                              <w:t>duration of a spectrum in milliseconds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(integer part)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FLow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;frequency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of the spectrum point 0 in Hz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FHigh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;frequency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of the spectrum point 1023 (or 255) in Hz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microsec</w:t>
                            </w:r>
                            <w:proofErr w:type="spellEnd"/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="0024657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;fractional </w:t>
                            </w:r>
                            <w:r w:rsidR="00EE352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part of the spectrum 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duration</w:t>
                            </w:r>
                          </w:p>
                          <w:p w:rsidR="00AB64F5" w:rsidRPr="00796F95" w:rsidRDefault="00AB64F5" w:rsidP="00AB6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Long (32) – </w:t>
                            </w:r>
                            <w:r w:rsidR="0024657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;not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used </w:t>
                            </w:r>
                          </w:p>
                          <w:p w:rsidR="00AB64F5" w:rsidRPr="00796F95" w:rsidRDefault="00AB64F5" w:rsidP="00AB64F5">
                            <w:pPr>
                              <w:ind w:firstLine="1275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Total length of DSP FILE HEADER is 64 </w:t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LONG[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32]  words</w:t>
                            </w:r>
                          </w:p>
                          <w:p w:rsidR="00AB64F5" w:rsidRDefault="00AB64F5" w:rsidP="00AB64F5">
                            <w:pPr>
                              <w:ind w:firstLine="127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32.95pt;margin-top:12.95pt;width:472.5pt;height:3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" strokeweight="3pt">
                <v:textbox>
                  <w:txbxContent>
                    <w:p w:rsidR="00AB64F5" w:rsidRPr="00796F95" w:rsidRDefault="00AB64F5" w:rsidP="00AB64F5">
                      <w:pPr>
                        <w:ind w:firstLine="1275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DSP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FILE HEADER (one per FILE)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boot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;type of boot (0=EPROM)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tag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;number of processors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acq_period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machine cycles between</w:t>
                      </w:r>
                      <w:r w:rsidR="0024657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acquisitions 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acq_delay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machine cycles before the first acquisition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acq_apert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samples per acquisition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fft_dist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overlap samples</w:t>
                      </w:r>
                    </w:p>
                    <w:p w:rsid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fft_points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of FFT points</w:t>
                      </w:r>
                      <w:r w:rsidR="003421A1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(256 or 1024)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spec_pre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pre-integrations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spec_post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post-integrations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spec_burst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spectra per burst-DMA via the VME-bus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mode_comp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;compression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type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mode_acq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and type of channels (1,2 or 3)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irq_vector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;interruption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vector defined in </w:t>
                      </w: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vmeplus.conf</w:t>
                      </w:r>
                      <w:proofErr w:type="spellEnd"/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start_time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;start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time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host_int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;number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integrations on the station</w:t>
                      </w:r>
                    </w:p>
                    <w:p w:rsidR="00AB64F5" w:rsidRPr="00796F95" w:rsidRDefault="00AB64F5" w:rsidP="00AB64F5">
                      <w:pPr>
                        <w:pStyle w:val="HTML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millisec</w:t>
                      </w:r>
                      <w:proofErr w:type="spellEnd"/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0L, $  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  <w:t xml:space="preserve">     ;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"/>
                        </w:rPr>
                        <w:t>duration of a spectrum in milliseconds</w:t>
                      </w:r>
                      <w:r w:rsidRPr="00796F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(integer part)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FLow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;frequency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of the spectrum point 0 in Hz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FHigh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;frequency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of the spectrum point 1023 (or 255) in Hz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microsec</w:t>
                      </w:r>
                      <w:proofErr w:type="spellEnd"/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="0024657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;fractional </w:t>
                      </w:r>
                      <w:r w:rsidR="00EE352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part of the spectrum 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duration</w:t>
                      </w:r>
                    </w:p>
                    <w:p w:rsidR="00AB64F5" w:rsidRPr="00796F95" w:rsidRDefault="00AB64F5" w:rsidP="00AB6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Long (32) – </w:t>
                      </w:r>
                      <w:r w:rsidR="0024657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;not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used </w:t>
                      </w:r>
                    </w:p>
                    <w:p w:rsidR="00AB64F5" w:rsidRPr="00796F95" w:rsidRDefault="00AB64F5" w:rsidP="00AB64F5">
                      <w:pPr>
                        <w:ind w:firstLine="1275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Total length of DSP FILE HEADER is 64 </w:t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LONG[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32]  words</w:t>
                      </w:r>
                    </w:p>
                    <w:p w:rsidR="00AB64F5" w:rsidRDefault="00AB64F5" w:rsidP="00AB64F5">
                      <w:pPr>
                        <w:ind w:firstLine="1275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7011B9" w:rsidRDefault="00796F95" w:rsidP="00AB64F5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DBD3F" wp14:editId="76B1E27D">
                <wp:simplePos x="0" y="0"/>
                <wp:positionH relativeFrom="column">
                  <wp:posOffset>-418434</wp:posOffset>
                </wp:positionH>
                <wp:positionV relativeFrom="paragraph">
                  <wp:posOffset>41291</wp:posOffset>
                </wp:positionV>
                <wp:extent cx="5948711" cy="1724722"/>
                <wp:effectExtent l="19050" t="19050" r="13970" b="2794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711" cy="1724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F95" w:rsidRPr="00796F95" w:rsidRDefault="00796F95">
                            <w:pPr>
                              <w:ind w:left="708" w:firstLine="708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SPECTR</w:t>
                            </w:r>
                            <w:r w:rsidR="00F424F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UM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HEADER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D39A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No1 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(one per </w:t>
                            </w: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spectr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796F95" w:rsidRPr="00796F95" w:rsidRDefault="00796F95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error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;error code of SHARC</w:t>
                            </w:r>
                          </w:p>
                          <w:p w:rsidR="00796F95" w:rsidRPr="00796F95" w:rsidRDefault="00796F95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  <w:t>;number of the spectrum</w:t>
                            </w:r>
                            <w:r w:rsidR="00F424F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(in the current file)</w:t>
                            </w:r>
                          </w:p>
                          <w:p w:rsidR="00796F95" w:rsidRPr="00796F95" w:rsidRDefault="00796F95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;number of processor</w:t>
                            </w:r>
                          </w:p>
                          <w:p w:rsidR="00796F95" w:rsidRPr="00796F95" w:rsidRDefault="00796F95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pTag</w:t>
                            </w:r>
                            <w:proofErr w:type="spellEnd"/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;identifier of the processor</w:t>
                            </w:r>
                          </w:p>
                          <w:p w:rsidR="00796F95" w:rsidRPr="00796F95" w:rsidRDefault="00796F95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spcount</w:t>
                            </w:r>
                            <w:proofErr w:type="spellEnd"/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 0L, $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  <w:t>;absolute spectra counter</w:t>
                            </w:r>
                            <w:r w:rsidR="00F424F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(from the beginning of observations)</w:t>
                            </w:r>
                          </w:p>
                          <w:p w:rsidR="00796F95" w:rsidRPr="00796F95" w:rsidRDefault="00796F95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empty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lonarr</w:t>
                            </w:r>
                            <w:proofErr w:type="spellEnd"/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(11)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;not used</w:t>
                            </w:r>
                          </w:p>
                          <w:p w:rsidR="00796F95" w:rsidRPr="00796F95" w:rsidRDefault="00796F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96F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Total size of one spectrum</w:t>
                            </w:r>
                            <w:r w:rsidR="0035015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header is 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16 </w:t>
                            </w: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LONG[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32] words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-32.95pt;margin-top:3.25pt;width:468.4pt;height:1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" strokeweight="3pt">
                <v:textbox>
                  <w:txbxContent>
                    <w:p w:rsidR="00796F95" w:rsidRPr="00796F95" w:rsidRDefault="00796F95">
                      <w:pPr>
                        <w:ind w:left="708" w:firstLine="708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SPECTR</w:t>
                      </w:r>
                      <w:r w:rsidR="00F424F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UM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 HEADER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2D39A1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No1 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(one per </w:t>
                      </w: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spectr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  <w:p w:rsidR="00796F95" w:rsidRPr="00796F95" w:rsidRDefault="00796F95" w:rsidP="00796F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error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;error code of SHARC</w:t>
                      </w:r>
                    </w:p>
                    <w:p w:rsidR="00796F95" w:rsidRPr="00796F95" w:rsidRDefault="00796F95" w:rsidP="00796F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count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  <w:t>;number of the spectrum</w:t>
                      </w:r>
                      <w:r w:rsidR="00F424F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(in the current file)</w:t>
                      </w:r>
                    </w:p>
                    <w:p w:rsidR="00796F95" w:rsidRPr="00796F95" w:rsidRDefault="00796F95" w:rsidP="00796F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;number of processor</w:t>
                      </w:r>
                    </w:p>
                    <w:p w:rsidR="00796F95" w:rsidRPr="00796F95" w:rsidRDefault="00796F95" w:rsidP="00796F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pTag</w:t>
                      </w:r>
                      <w:proofErr w:type="spellEnd"/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;identifier of the processor</w:t>
                      </w:r>
                    </w:p>
                    <w:p w:rsidR="00796F95" w:rsidRPr="00796F95" w:rsidRDefault="00796F95" w:rsidP="00796F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spcount</w:t>
                      </w:r>
                      <w:proofErr w:type="spellEnd"/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 0L, $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  <w:t>;absolute spectra counter</w:t>
                      </w:r>
                      <w:r w:rsidR="00F424F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(from the beginning of observations)</w:t>
                      </w:r>
                    </w:p>
                    <w:p w:rsidR="00796F95" w:rsidRPr="00796F95" w:rsidRDefault="00796F95" w:rsidP="00796F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empty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lonarr</w:t>
                      </w:r>
                      <w:proofErr w:type="spellEnd"/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>(11)</w:t>
                      </w: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;not used</w:t>
                      </w:r>
                    </w:p>
                    <w:p w:rsidR="00796F95" w:rsidRPr="00796F95" w:rsidRDefault="00796F95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96F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Total size of one spectrum</w:t>
                      </w:r>
                      <w:r w:rsidR="0035015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header is 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16 </w:t>
                      </w: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LONG[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32] words </w:t>
                      </w:r>
                    </w:p>
                  </w:txbxContent>
                </v:textbox>
              </v:shape>
            </w:pict>
          </mc:Fallback>
        </mc:AlternateContent>
      </w:r>
      <w:r w:rsidR="007011B9">
        <w:rPr>
          <w:lang w:val="en-US"/>
        </w:rPr>
        <w:t xml:space="preserve">    </w:t>
      </w:r>
    </w:p>
    <w:p w:rsidR="007011B9" w:rsidRDefault="007011B9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796F95" w:rsidRDefault="00796F95" w:rsidP="00AB64F5">
      <w:pPr>
        <w:ind w:left="-1134"/>
        <w:rPr>
          <w:lang w:val="en-US"/>
        </w:rPr>
      </w:pPr>
    </w:p>
    <w:p w:rsidR="00796F95" w:rsidRPr="007011B9" w:rsidRDefault="007011B9" w:rsidP="007011B9">
      <w:pPr>
        <w:ind w:left="-1134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EFE51" wp14:editId="048F1BEE">
                <wp:simplePos x="0" y="0"/>
                <wp:positionH relativeFrom="column">
                  <wp:posOffset>-366457</wp:posOffset>
                </wp:positionH>
                <wp:positionV relativeFrom="paragraph">
                  <wp:posOffset>221924</wp:posOffset>
                </wp:positionV>
                <wp:extent cx="5581650" cy="854927"/>
                <wp:effectExtent l="19050" t="19050" r="19050" b="2159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854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1B9" w:rsidRPr="00796F95" w:rsidRDefault="007011B9" w:rsidP="007011B9">
                            <w:pPr>
                              <w:ind w:left="708" w:firstLine="708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SPECTR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UM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No1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7011B9" w:rsidRPr="00F424F8" w:rsidRDefault="007011B9" w:rsidP="007011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  <w:r w:rsidR="00B02489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B02489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fltarr</w:t>
                            </w:r>
                            <w:proofErr w:type="spellEnd"/>
                            <w:r w:rsidR="00B02489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(1024), </w:t>
                            </w:r>
                            <w:r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  <w:t>;power spectr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um</w:t>
                            </w:r>
                            <w:r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input</w:t>
                            </w:r>
                            <w:r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1</w:t>
                            </w:r>
                            <w:r w:rsidR="00192A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(2)</w:t>
                            </w:r>
                            <w:r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 (</w:t>
                            </w:r>
                            <w:r w:rsidR="00192A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channel 1</w:t>
                            </w:r>
                            <w:r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)</w:t>
                            </w:r>
                          </w:p>
                          <w:p w:rsidR="007011B9" w:rsidRPr="00796F95" w:rsidRDefault="007011B9" w:rsidP="007011B9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 w:rsidRPr="00796F95">
                              <w:rPr>
                                <w:sz w:val="22"/>
                                <w:szCs w:val="22"/>
                              </w:rPr>
                              <w:t>Total length of one instant spectr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um in 1</w:t>
                            </w:r>
                            <w:r w:rsidRPr="00796F95">
                              <w:rPr>
                                <w:sz w:val="22"/>
                                <w:szCs w:val="22"/>
                              </w:rPr>
                              <w:t xml:space="preserve"> ch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annel mode is 1024</w:t>
                            </w:r>
                            <w:r w:rsidRPr="00796F9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96F95">
                              <w:rPr>
                                <w:sz w:val="22"/>
                                <w:szCs w:val="22"/>
                              </w:rPr>
                              <w:t>LONG[</w:t>
                            </w:r>
                            <w:proofErr w:type="gramEnd"/>
                            <w:r w:rsidRPr="00796F95">
                              <w:rPr>
                                <w:sz w:val="22"/>
                                <w:szCs w:val="22"/>
                              </w:rPr>
                              <w:t>32] words</w:t>
                            </w:r>
                          </w:p>
                          <w:p w:rsidR="007011B9" w:rsidRPr="007011B9" w:rsidRDefault="007011B9" w:rsidP="007011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28" type="#_x0000_t202" style="position:absolute;left:0;text-align:left;margin-left:-28.85pt;margin-top:17.45pt;width:439.5pt;height:6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" strokeweight="3pt">
                <v:textbox>
                  <w:txbxContent>
                    <w:p w:rsidR="007011B9" w:rsidRPr="00796F95" w:rsidRDefault="007011B9" w:rsidP="007011B9">
                      <w:pPr>
                        <w:ind w:left="708" w:firstLine="708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SPECTR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UM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No1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7011B9" w:rsidRPr="00F424F8" w:rsidRDefault="007011B9" w:rsidP="007011B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a</w:t>
                      </w:r>
                      <w:proofErr w:type="gramEnd"/>
                      <w:r w:rsidR="00B02489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</w:t>
                      </w:r>
                      <w:proofErr w:type="spellStart"/>
                      <w:r w:rsidR="00B02489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fltarr</w:t>
                      </w:r>
                      <w:proofErr w:type="spellEnd"/>
                      <w:r w:rsidR="00B02489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(1024), </w:t>
                      </w:r>
                      <w:r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  <w:t>;power spectr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um</w:t>
                      </w:r>
                      <w:r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input</w:t>
                      </w:r>
                      <w:r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1</w:t>
                      </w:r>
                      <w:r w:rsidR="00192A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(2)</w:t>
                      </w:r>
                      <w:r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 (</w:t>
                      </w:r>
                      <w:r w:rsidR="00192A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channel 1</w:t>
                      </w:r>
                      <w:r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)</w:t>
                      </w:r>
                    </w:p>
                    <w:p w:rsidR="007011B9" w:rsidRPr="00796F95" w:rsidRDefault="007011B9" w:rsidP="007011B9">
                      <w:pPr>
                        <w:pStyle w:val="1"/>
                        <w:rPr>
                          <w:sz w:val="22"/>
                          <w:szCs w:val="22"/>
                        </w:rPr>
                      </w:pPr>
                      <w:r w:rsidRPr="00796F95">
                        <w:rPr>
                          <w:sz w:val="22"/>
                          <w:szCs w:val="22"/>
                        </w:rPr>
                        <w:t>Total length of one instant spectr</w:t>
                      </w:r>
                      <w:r>
                        <w:rPr>
                          <w:sz w:val="22"/>
                          <w:szCs w:val="22"/>
                        </w:rPr>
                        <w:t>um in 1</w:t>
                      </w:r>
                      <w:r w:rsidRPr="00796F95">
                        <w:rPr>
                          <w:sz w:val="22"/>
                          <w:szCs w:val="22"/>
                        </w:rPr>
                        <w:t xml:space="preserve"> ch</w:t>
                      </w:r>
                      <w:r>
                        <w:rPr>
                          <w:sz w:val="22"/>
                          <w:szCs w:val="22"/>
                        </w:rPr>
                        <w:t>annel mode is 1024</w:t>
                      </w:r>
                      <w:r w:rsidRPr="00796F9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96F95">
                        <w:rPr>
                          <w:sz w:val="22"/>
                          <w:szCs w:val="22"/>
                        </w:rPr>
                        <w:t>LONG[</w:t>
                      </w:r>
                      <w:proofErr w:type="gramEnd"/>
                      <w:r w:rsidRPr="00796F95">
                        <w:rPr>
                          <w:sz w:val="22"/>
                          <w:szCs w:val="22"/>
                        </w:rPr>
                        <w:t>32] words</w:t>
                      </w:r>
                    </w:p>
                    <w:p w:rsidR="007011B9" w:rsidRPr="007011B9" w:rsidRDefault="007011B9" w:rsidP="007011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11B9">
        <w:rPr>
          <w:rFonts w:ascii="Times New Roman" w:hAnsi="Times New Roman" w:cs="Times New Roman"/>
          <w:lang w:val="en-US"/>
        </w:rPr>
        <w:t xml:space="preserve">If DSP mode is 1 </w:t>
      </w:r>
      <w:r>
        <w:rPr>
          <w:rFonts w:ascii="Times New Roman" w:hAnsi="Times New Roman" w:cs="Times New Roman"/>
          <w:lang w:val="en-US"/>
        </w:rPr>
        <w:t xml:space="preserve">or 2 </w:t>
      </w:r>
      <w:r w:rsidRPr="007011B9">
        <w:rPr>
          <w:rFonts w:ascii="Times New Roman" w:hAnsi="Times New Roman" w:cs="Times New Roman"/>
          <w:lang w:val="en-US"/>
        </w:rPr>
        <w:t>then</w:t>
      </w:r>
      <w:r>
        <w:rPr>
          <w:rFonts w:ascii="Times New Roman" w:hAnsi="Times New Roman" w:cs="Times New Roman"/>
          <w:lang w:val="en-US"/>
        </w:rPr>
        <w:t xml:space="preserve"> the Spectrum Header is followed by data in the format of </w:t>
      </w: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AB64F5" w:rsidRDefault="00AB64F5" w:rsidP="00AB64F5">
      <w:pPr>
        <w:ind w:left="-1134"/>
        <w:rPr>
          <w:lang w:val="en-US"/>
        </w:rPr>
      </w:pPr>
    </w:p>
    <w:p w:rsidR="007011B9" w:rsidRPr="007011B9" w:rsidRDefault="007011B9" w:rsidP="007011B9">
      <w:pPr>
        <w:ind w:left="-1134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76B6D" wp14:editId="09F128BD">
                <wp:simplePos x="0" y="0"/>
                <wp:positionH relativeFrom="column">
                  <wp:posOffset>-424180</wp:posOffset>
                </wp:positionH>
                <wp:positionV relativeFrom="paragraph">
                  <wp:posOffset>229235</wp:posOffset>
                </wp:positionV>
                <wp:extent cx="5581650" cy="1352550"/>
                <wp:effectExtent l="19050" t="19050" r="19050" b="19050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F95" w:rsidRPr="00796F95" w:rsidRDefault="00796F95">
                            <w:pPr>
                              <w:ind w:left="708" w:firstLine="708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SPECTR</w:t>
                            </w:r>
                            <w:r w:rsidR="00F424F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UM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No1</w:t>
                            </w:r>
                            <w:r w:rsidR="002D39A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796F95" w:rsidRPr="00F424F8" w:rsidRDefault="00B02489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a1: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fltarr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1024), </w:t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  <w:t>;power spectr</w:t>
                            </w:r>
                            <w:r w:rsidR="00192A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um</w:t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A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input</w:t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1  (channel 1)</w:t>
                            </w:r>
                          </w:p>
                          <w:p w:rsidR="00796F95" w:rsidRPr="00F424F8" w:rsidRDefault="00B02489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a2: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fltarr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1024), </w:t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  <w:t>;power spectr</w:t>
                            </w:r>
                            <w:r w:rsidR="00192A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um</w:t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A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input</w:t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2  (channel 2)</w:t>
                            </w:r>
                          </w:p>
                          <w:p w:rsidR="00796F95" w:rsidRPr="00F424F8" w:rsidRDefault="00B02489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xR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fltarr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(1024), </w:t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  <w:t>;correlation (Real part)   (channel 3)</w:t>
                            </w:r>
                          </w:p>
                          <w:p w:rsidR="00796F95" w:rsidRPr="00F424F8" w:rsidRDefault="00B02489" w:rsidP="00796F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xI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fltarr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(1024) </w:t>
                            </w:r>
                            <w:bookmarkStart w:id="0" w:name="_GoBack"/>
                            <w:bookmarkEnd w:id="0"/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</w:r>
                            <w:r w:rsidR="00796F95" w:rsidRPr="00F424F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ab/>
                              <w:t>;correlation (Imaginary part)  (channel 4)</w:t>
                            </w:r>
                          </w:p>
                          <w:p w:rsidR="00796F95" w:rsidRPr="00796F95" w:rsidRDefault="00796F95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 w:rsidRPr="00796F95">
                              <w:rPr>
                                <w:sz w:val="22"/>
                                <w:szCs w:val="22"/>
                              </w:rPr>
                              <w:t>Total length of one instant spectr</w:t>
                            </w:r>
                            <w:r w:rsidR="007011B9">
                              <w:rPr>
                                <w:sz w:val="22"/>
                                <w:szCs w:val="22"/>
                              </w:rPr>
                              <w:t>um</w:t>
                            </w:r>
                            <w:r w:rsidRPr="00796F95">
                              <w:rPr>
                                <w:sz w:val="22"/>
                                <w:szCs w:val="22"/>
                              </w:rPr>
                              <w:t xml:space="preserve"> in 2 channels </w:t>
                            </w:r>
                            <w:proofErr w:type="gramStart"/>
                            <w:r w:rsidRPr="00796F95">
                              <w:rPr>
                                <w:sz w:val="22"/>
                                <w:szCs w:val="22"/>
                              </w:rPr>
                              <w:t xml:space="preserve">mode </w:t>
                            </w:r>
                            <w:r w:rsidR="007011B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6F95">
                              <w:rPr>
                                <w:sz w:val="22"/>
                                <w:szCs w:val="22"/>
                              </w:rPr>
                              <w:t>is</w:t>
                            </w:r>
                            <w:proofErr w:type="gramEnd"/>
                            <w:r w:rsidRPr="00796F95">
                              <w:rPr>
                                <w:sz w:val="22"/>
                                <w:szCs w:val="22"/>
                              </w:rPr>
                              <w:t xml:space="preserve"> 4096 LONG[32] words</w:t>
                            </w:r>
                          </w:p>
                          <w:p w:rsidR="00796F95" w:rsidRPr="007011B9" w:rsidRDefault="00796F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" o:spid="_x0000_s1029" type="#_x0000_t202" style="position:absolute;left:0;text-align:left;margin-left:-33.4pt;margin-top:18.05pt;width:439.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" strokeweight="3pt">
                <v:textbox>
                  <w:txbxContent>
                    <w:p w:rsidR="00796F95" w:rsidRPr="00796F95" w:rsidRDefault="00796F95">
                      <w:pPr>
                        <w:ind w:left="708" w:firstLine="708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SPECTR</w:t>
                      </w:r>
                      <w:r w:rsidR="00F424F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UM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No1</w:t>
                      </w:r>
                      <w:r w:rsidR="002D39A1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796F95" w:rsidRPr="00F424F8" w:rsidRDefault="00B02489" w:rsidP="00796F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a1: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fltarr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1024), </w:t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  <w:t>;power spectr</w:t>
                      </w:r>
                      <w:r w:rsidR="00192A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um</w:t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r w:rsidR="00192A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input</w:t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1  (channel 1)</w:t>
                      </w:r>
                    </w:p>
                    <w:p w:rsidR="00796F95" w:rsidRPr="00F424F8" w:rsidRDefault="00B02489" w:rsidP="00796F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a2: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fltarr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1024), </w:t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  <w:t>;power spectr</w:t>
                      </w:r>
                      <w:r w:rsidR="00192A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um</w:t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r w:rsidR="00192A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input</w:t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2  (channel 2)</w:t>
                      </w:r>
                    </w:p>
                    <w:p w:rsidR="00796F95" w:rsidRPr="00F424F8" w:rsidRDefault="00B02489" w:rsidP="00796F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xR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fltarr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(1024), </w:t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  <w:t>;correlation (Real part)   (channel 3)</w:t>
                      </w:r>
                    </w:p>
                    <w:p w:rsidR="00796F95" w:rsidRPr="00F424F8" w:rsidRDefault="00B02489" w:rsidP="00796F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xI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fltarr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(1024) </w:t>
                      </w:r>
                      <w:bookmarkStart w:id="1" w:name="_GoBack"/>
                      <w:bookmarkEnd w:id="1"/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</w:r>
                      <w:r w:rsidR="00796F95" w:rsidRPr="00F424F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ab/>
                        <w:t>;correlation (Imaginary part)  (channel 4)</w:t>
                      </w:r>
                    </w:p>
                    <w:p w:rsidR="00796F95" w:rsidRPr="00796F95" w:rsidRDefault="00796F95">
                      <w:pPr>
                        <w:pStyle w:val="1"/>
                        <w:rPr>
                          <w:sz w:val="22"/>
                          <w:szCs w:val="22"/>
                        </w:rPr>
                      </w:pPr>
                      <w:r w:rsidRPr="00796F95">
                        <w:rPr>
                          <w:sz w:val="22"/>
                          <w:szCs w:val="22"/>
                        </w:rPr>
                        <w:t>Total length of one instant spectr</w:t>
                      </w:r>
                      <w:r w:rsidR="007011B9">
                        <w:rPr>
                          <w:sz w:val="22"/>
                          <w:szCs w:val="22"/>
                        </w:rPr>
                        <w:t>um</w:t>
                      </w:r>
                      <w:r w:rsidRPr="00796F95">
                        <w:rPr>
                          <w:sz w:val="22"/>
                          <w:szCs w:val="22"/>
                        </w:rPr>
                        <w:t xml:space="preserve"> in 2 channels </w:t>
                      </w:r>
                      <w:proofErr w:type="gramStart"/>
                      <w:r w:rsidRPr="00796F95">
                        <w:rPr>
                          <w:sz w:val="22"/>
                          <w:szCs w:val="22"/>
                        </w:rPr>
                        <w:t xml:space="preserve">mode </w:t>
                      </w:r>
                      <w:r w:rsidR="007011B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796F95">
                        <w:rPr>
                          <w:sz w:val="22"/>
                          <w:szCs w:val="22"/>
                        </w:rPr>
                        <w:t>is</w:t>
                      </w:r>
                      <w:proofErr w:type="gramEnd"/>
                      <w:r w:rsidRPr="00796F95">
                        <w:rPr>
                          <w:sz w:val="22"/>
                          <w:szCs w:val="22"/>
                        </w:rPr>
                        <w:t xml:space="preserve"> 4096 LONG[32] words</w:t>
                      </w:r>
                    </w:p>
                    <w:p w:rsidR="00796F95" w:rsidRPr="007011B9" w:rsidRDefault="00796F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If DSP mode is 3 </w:t>
      </w:r>
      <w:r w:rsidRPr="007011B9">
        <w:rPr>
          <w:rFonts w:ascii="Times New Roman" w:hAnsi="Times New Roman" w:cs="Times New Roman"/>
          <w:lang w:val="en-US"/>
        </w:rPr>
        <w:t>then</w:t>
      </w:r>
      <w:r>
        <w:rPr>
          <w:rFonts w:ascii="Times New Roman" w:hAnsi="Times New Roman" w:cs="Times New Roman"/>
          <w:lang w:val="en-US"/>
        </w:rPr>
        <w:t xml:space="preserve"> the Spectrum Header is followed by data in the format of </w:t>
      </w:r>
    </w:p>
    <w:p w:rsidR="00AB64F5" w:rsidRDefault="00AB64F5" w:rsidP="00AB64F5">
      <w:pPr>
        <w:ind w:left="-1134"/>
        <w:rPr>
          <w:lang w:val="en-US"/>
        </w:rPr>
      </w:pPr>
    </w:p>
    <w:p w:rsidR="00796F95" w:rsidRDefault="00796F95" w:rsidP="00AB64F5">
      <w:pPr>
        <w:ind w:left="-1134"/>
        <w:rPr>
          <w:lang w:val="en-US"/>
        </w:rPr>
      </w:pPr>
    </w:p>
    <w:p w:rsidR="00796F95" w:rsidRPr="002D39A1" w:rsidRDefault="00F424F8" w:rsidP="00AB64F5">
      <w:pPr>
        <w:ind w:left="-1134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…………………………………………………………..</w:t>
      </w:r>
    </w:p>
    <w:p w:rsidR="00796F95" w:rsidRDefault="00796F95" w:rsidP="00AB64F5">
      <w:pPr>
        <w:ind w:left="-1134"/>
        <w:rPr>
          <w:lang w:val="en-US"/>
        </w:rPr>
      </w:pPr>
    </w:p>
    <w:p w:rsidR="00796F95" w:rsidRDefault="00192AF7" w:rsidP="00AB64F5">
      <w:pPr>
        <w:ind w:left="-1134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………..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………………..</w:t>
      </w:r>
    </w:p>
    <w:p w:rsidR="007011B9" w:rsidRDefault="00192AF7" w:rsidP="00AB64F5">
      <w:pPr>
        <w:ind w:left="-113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427C4" wp14:editId="5176342A">
                <wp:simplePos x="0" y="0"/>
                <wp:positionH relativeFrom="column">
                  <wp:posOffset>-401320</wp:posOffset>
                </wp:positionH>
                <wp:positionV relativeFrom="paragraph">
                  <wp:posOffset>12700</wp:posOffset>
                </wp:positionV>
                <wp:extent cx="5591175" cy="323850"/>
                <wp:effectExtent l="19050" t="19050" r="28575" b="1905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9A1" w:rsidRDefault="00F42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SPECTR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UM</w:t>
                            </w:r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HEADER</w:t>
                            </w:r>
                            <w:proofErr w:type="gramEnd"/>
                            <w:r w:rsidRPr="00796F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No 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left:0;text-align:left;margin-left:-31.6pt;margin-top:1pt;width:440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" strokeweight="3pt">
                <v:textbox>
                  <w:txbxContent>
                    <w:p w:rsidR="002D39A1" w:rsidRDefault="00F424F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SPECTR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UM</w:t>
                      </w:r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 HEADER</w:t>
                      </w:r>
                      <w:proofErr w:type="gramEnd"/>
                      <w:r w:rsidRPr="00796F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(N-1)</w:t>
                      </w:r>
                    </w:p>
                  </w:txbxContent>
                </v:textbox>
              </v:shape>
            </w:pict>
          </mc:Fallback>
        </mc:AlternateContent>
      </w:r>
    </w:p>
    <w:p w:rsidR="007011B9" w:rsidRDefault="00192AF7" w:rsidP="00AB64F5">
      <w:pPr>
        <w:ind w:left="-113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EF30D" wp14:editId="134F270C">
                <wp:simplePos x="0" y="0"/>
                <wp:positionH relativeFrom="column">
                  <wp:posOffset>-390525</wp:posOffset>
                </wp:positionH>
                <wp:positionV relativeFrom="paragraph">
                  <wp:posOffset>102870</wp:posOffset>
                </wp:positionV>
                <wp:extent cx="5591175" cy="323850"/>
                <wp:effectExtent l="19050" t="19050" r="28575" b="1905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4F8" w:rsidRDefault="00F424F8" w:rsidP="00F42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SPECTRUM  No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" o:spid="_x0000_s1031" type="#_x0000_t202" style="position:absolute;left:0;text-align:left;margin-left:-30.75pt;margin-top:8.1pt;width:440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" strokeweight="3pt">
                <v:textbox>
                  <w:txbxContent>
                    <w:p w:rsidR="00F424F8" w:rsidRDefault="00F424F8" w:rsidP="00F424F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SPECTRUM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No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(N-1)</w:t>
                      </w:r>
                    </w:p>
                  </w:txbxContent>
                </v:textbox>
              </v:shape>
            </w:pict>
          </mc:Fallback>
        </mc:AlternateContent>
      </w:r>
    </w:p>
    <w:p w:rsidR="007011B9" w:rsidRDefault="007011B9" w:rsidP="00AB64F5">
      <w:pPr>
        <w:ind w:left="-113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1B9" w:rsidRDefault="007011B9" w:rsidP="00192A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4F8" w:rsidRPr="00F424F8" w:rsidRDefault="00F424F8" w:rsidP="00AB64F5">
      <w:pPr>
        <w:ind w:left="-113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F424F8">
        <w:rPr>
          <w:rFonts w:ascii="Times New Roman" w:hAnsi="Times New Roman" w:cs="Times New Roman"/>
          <w:b/>
          <w:sz w:val="24"/>
          <w:szCs w:val="24"/>
          <w:lang w:val="en-US"/>
        </w:rPr>
        <w:t>Remarks.</w:t>
      </w:r>
      <w:proofErr w:type="gramEnd"/>
      <w:r w:rsidRPr="00F424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9A1" w:rsidRDefault="002D39A1" w:rsidP="00AB64F5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Items marked with bold font are </w:t>
      </w:r>
      <w:r w:rsidR="00F424F8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important for file reading and processing. Other items are of internal use by DSP. </w:t>
      </w:r>
    </w:p>
    <w:p w:rsidR="002D39A1" w:rsidRDefault="00F424F8" w:rsidP="002D39A1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FFT points is always 102</w:t>
      </w:r>
      <w:r w:rsidR="002D39A1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>We have never used 256 point FFT</w:t>
      </w:r>
      <w:r w:rsidR="002D3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92AF7" w:rsidRDefault="00192AF7" w:rsidP="002D39A1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total number of individual spectra in the file (i.e. total number of time samples).</w:t>
      </w:r>
    </w:p>
    <w:p w:rsidR="00F424F8" w:rsidRDefault="002D39A1" w:rsidP="002D39A1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068E">
        <w:rPr>
          <w:rFonts w:ascii="Times New Roman" w:hAnsi="Times New Roman" w:cs="Times New Roman"/>
          <w:b/>
          <w:sz w:val="24"/>
          <w:szCs w:val="24"/>
          <w:lang w:val="en-US"/>
        </w:rPr>
        <w:t>Numbers and type of channels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DSP has two inputs. And it can operate in three regimes: 1 – the power spectrum from the input 1 is written</w:t>
      </w:r>
      <w:r w:rsidR="00F424F8">
        <w:rPr>
          <w:rFonts w:ascii="Times New Roman" w:hAnsi="Times New Roman" w:cs="Times New Roman"/>
          <w:sz w:val="24"/>
          <w:szCs w:val="24"/>
          <w:lang w:val="en-US"/>
        </w:rPr>
        <w:t>, the file consists of only one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2- </w:t>
      </w:r>
      <w:r w:rsidR="00F424F8">
        <w:rPr>
          <w:rFonts w:ascii="Times New Roman" w:hAnsi="Times New Roman" w:cs="Times New Roman"/>
          <w:sz w:val="24"/>
          <w:szCs w:val="24"/>
          <w:lang w:val="en-US"/>
        </w:rPr>
        <w:t>the power spectrum from the input 2 is written, the file consists of only one field; 3 – the power spectrum from input 1, power spectrum from input 2, real part of cross-correlation spectrum and imaginary part of cross-correlation spectrum are written,</w:t>
      </w:r>
      <w:r w:rsidR="00F424F8" w:rsidRPr="00F42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4F8">
        <w:rPr>
          <w:rFonts w:ascii="Times New Roman" w:hAnsi="Times New Roman" w:cs="Times New Roman"/>
          <w:sz w:val="24"/>
          <w:szCs w:val="24"/>
          <w:lang w:val="en-US"/>
        </w:rPr>
        <w:t xml:space="preserve">the file consists of four fields. </w:t>
      </w:r>
    </w:p>
    <w:p w:rsidR="00192AF7" w:rsidRDefault="00192AF7" w:rsidP="00192AF7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AFAIR we never used correlation mode in DSP (mode 3). Mode 1 was always used in 2001-2002. </w:t>
      </w:r>
    </w:p>
    <w:p w:rsidR="00192AF7" w:rsidRDefault="00192AF7" w:rsidP="00192AF7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field </w:t>
      </w:r>
      <w:proofErr w:type="spellStart"/>
      <w:r w:rsidRPr="00192AF7">
        <w:rPr>
          <w:rFonts w:ascii="Times New Roman" w:hAnsi="Times New Roman" w:cs="Times New Roman"/>
          <w:b/>
          <w:i/>
          <w:sz w:val="24"/>
          <w:szCs w:val="24"/>
          <w:lang w:val="en-US"/>
        </w:rPr>
        <w:t>millisec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actually is the time resolution.</w:t>
      </w:r>
    </w:p>
    <w:p w:rsidR="0006268C" w:rsidRDefault="00192AF7" w:rsidP="00192AF7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6268C">
        <w:rPr>
          <w:rFonts w:ascii="Times New Roman" w:hAnsi="Times New Roman" w:cs="Times New Roman"/>
          <w:b/>
          <w:sz w:val="24"/>
          <w:szCs w:val="24"/>
          <w:lang w:val="en-US"/>
        </w:rPr>
        <w:t>start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Header is written in the form of </w:t>
      </w:r>
      <w:r w:rsidRPr="0006268C">
        <w:rPr>
          <w:rFonts w:ascii="Times New Roman" w:hAnsi="Times New Roman" w:cs="Times New Roman"/>
          <w:b/>
          <w:sz w:val="24"/>
          <w:szCs w:val="24"/>
          <w:lang w:val="en-US"/>
        </w:rPr>
        <w:t>Unix Timestamps</w:t>
      </w:r>
      <w:r>
        <w:rPr>
          <w:rFonts w:ascii="Times New Roman" w:hAnsi="Times New Roman" w:cs="Times New Roman"/>
          <w:sz w:val="24"/>
          <w:szCs w:val="24"/>
          <w:lang w:val="en-US"/>
        </w:rPr>
        <w:t>. Actually the number in this</w:t>
      </w:r>
      <w:r w:rsidR="0006268C">
        <w:rPr>
          <w:rFonts w:ascii="Times New Roman" w:hAnsi="Times New Roman" w:cs="Times New Roman"/>
          <w:sz w:val="24"/>
          <w:szCs w:val="24"/>
          <w:lang w:val="en-US"/>
        </w:rPr>
        <w:t xml:space="preserve">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represents the number of seconds passed since January 01, 1970 (UTC). So to get current date</w:t>
      </w:r>
      <w:r w:rsidR="0006268C">
        <w:rPr>
          <w:rFonts w:ascii="Times New Roman" w:hAnsi="Times New Roman" w:cs="Times New Roman"/>
          <w:sz w:val="24"/>
          <w:szCs w:val="24"/>
          <w:lang w:val="en-US"/>
        </w:rPr>
        <w:t xml:space="preserve"> and time you need to extract them from that UNIX Julian time. </w:t>
      </w:r>
    </w:p>
    <w:p w:rsidR="00192AF7" w:rsidRDefault="008353BD" w:rsidP="00192AF7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reading numbers from the DSP files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aware of correct byte ordering. </w:t>
      </w:r>
      <w:r w:rsidR="0006268C">
        <w:rPr>
          <w:rFonts w:ascii="Times New Roman" w:hAnsi="Times New Roman" w:cs="Times New Roman"/>
          <w:sz w:val="24"/>
          <w:szCs w:val="24"/>
          <w:lang w:val="en-US"/>
        </w:rPr>
        <w:t xml:space="preserve">The DSP was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on the base of Sun Workstation Computer, which used BIG ENDIAN </w:t>
      </w:r>
      <w:r w:rsidR="0084068E">
        <w:rPr>
          <w:rFonts w:ascii="Times New Roman" w:hAnsi="Times New Roman" w:cs="Times New Roman"/>
          <w:sz w:val="24"/>
          <w:szCs w:val="24"/>
          <w:lang w:val="en-US"/>
        </w:rPr>
        <w:t>ordering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multi-byte numbers. The numbers start with Most Significant Byte </w:t>
      </w:r>
      <w:r w:rsidR="0084068E">
        <w:rPr>
          <w:rFonts w:ascii="Times New Roman" w:hAnsi="Times New Roman" w:cs="Times New Roman"/>
          <w:sz w:val="24"/>
          <w:szCs w:val="24"/>
          <w:lang w:val="en-US"/>
        </w:rPr>
        <w:t>followed by the less s</w:t>
      </w:r>
      <w:r>
        <w:rPr>
          <w:rFonts w:ascii="Times New Roman" w:hAnsi="Times New Roman" w:cs="Times New Roman"/>
          <w:sz w:val="24"/>
          <w:szCs w:val="24"/>
          <w:lang w:val="en-US"/>
        </w:rPr>
        <w:t>ignificant one</w:t>
      </w:r>
      <w:r w:rsidR="0084068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Intel-based computers have opposite byte ordering – LITTLE ENDIAN (the Least Significant byte is </w:t>
      </w:r>
      <w:r w:rsidR="0084068E">
        <w:rPr>
          <w:rFonts w:ascii="Times New Roman" w:hAnsi="Times New Roman" w:cs="Times New Roman"/>
          <w:sz w:val="24"/>
          <w:szCs w:val="24"/>
          <w:lang w:val="en-US"/>
        </w:rPr>
        <w:t>followed by more significant ones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192A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Since I </w:t>
      </w:r>
      <w:r w:rsidR="0084068E"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standard Intel-based PC, I have to swap bytes</w:t>
      </w:r>
      <w:r w:rsidR="0035015C"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when reading. </w:t>
      </w:r>
      <w:r w:rsidR="0084068E">
        <w:rPr>
          <w:rFonts w:ascii="Times New Roman" w:hAnsi="Times New Roman" w:cs="Times New Roman"/>
          <w:sz w:val="24"/>
          <w:szCs w:val="24"/>
          <w:lang w:val="en-US"/>
        </w:rPr>
        <w:t xml:space="preserve">If you have </w:t>
      </w:r>
      <w:r w:rsidR="000E0E88">
        <w:rPr>
          <w:rFonts w:ascii="Times New Roman" w:hAnsi="Times New Roman" w:cs="Times New Roman"/>
          <w:sz w:val="24"/>
          <w:szCs w:val="24"/>
          <w:lang w:val="en-US"/>
        </w:rPr>
        <w:t xml:space="preserve">for example </w:t>
      </w:r>
      <w:r w:rsidR="0084068E">
        <w:rPr>
          <w:rFonts w:ascii="Times New Roman" w:hAnsi="Times New Roman" w:cs="Times New Roman"/>
          <w:sz w:val="24"/>
          <w:szCs w:val="24"/>
          <w:lang w:val="en-US"/>
        </w:rPr>
        <w:t xml:space="preserve">MAC computer, possibly you won’t have to swap bytes. I don’t know. </w:t>
      </w:r>
    </w:p>
    <w:p w:rsidR="0084068E" w:rsidRDefault="0084068E" w:rsidP="00192AF7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</w:p>
    <w:p w:rsidR="004F1C77" w:rsidRDefault="004F1C77" w:rsidP="004F1C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6F95" w:rsidRPr="002D39A1" w:rsidRDefault="00F424F8" w:rsidP="002D39A1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F95" w:rsidRDefault="00796F95" w:rsidP="00AB64F5">
      <w:pPr>
        <w:ind w:left="-1134"/>
        <w:rPr>
          <w:lang w:val="en-US"/>
        </w:rPr>
      </w:pPr>
    </w:p>
    <w:p w:rsidR="00796F95" w:rsidRDefault="00796F95" w:rsidP="00AB64F5">
      <w:pPr>
        <w:ind w:left="-1134"/>
        <w:rPr>
          <w:lang w:val="en-US"/>
        </w:rPr>
      </w:pPr>
    </w:p>
    <w:p w:rsidR="00AB64F5" w:rsidRPr="00AB64F5" w:rsidRDefault="00AB64F5">
      <w:pPr>
        <w:rPr>
          <w:lang w:val="en-US"/>
        </w:rPr>
      </w:pPr>
    </w:p>
    <w:sectPr w:rsidR="00AB64F5" w:rsidRPr="00AB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F5"/>
    <w:rsid w:val="0006268C"/>
    <w:rsid w:val="000E0E88"/>
    <w:rsid w:val="00192AF7"/>
    <w:rsid w:val="0024657B"/>
    <w:rsid w:val="002D39A1"/>
    <w:rsid w:val="003421A1"/>
    <w:rsid w:val="0035015C"/>
    <w:rsid w:val="004F1C77"/>
    <w:rsid w:val="005D0F8D"/>
    <w:rsid w:val="007011B9"/>
    <w:rsid w:val="00796F95"/>
    <w:rsid w:val="008353BD"/>
    <w:rsid w:val="0084068E"/>
    <w:rsid w:val="00AB64F5"/>
    <w:rsid w:val="00B02489"/>
    <w:rsid w:val="00EE3521"/>
    <w:rsid w:val="00F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6F9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96F95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2A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6F9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96F95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2A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Dorovsky</dc:creator>
  <cp:lastModifiedBy>Dorovsky</cp:lastModifiedBy>
  <cp:revision>11</cp:revision>
  <dcterms:created xsi:type="dcterms:W3CDTF">2019-07-01T10:29:00Z</dcterms:created>
  <dcterms:modified xsi:type="dcterms:W3CDTF">2019-07-01T12:03:00Z</dcterms:modified>
</cp:coreProperties>
</file>