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管理端v</w:t>
      </w:r>
      <w:r>
        <w:rPr>
          <w:rFonts w:hint="eastAsia"/>
          <w:lang w:val="en-US" w:eastAsia="zh-CN"/>
        </w:rPr>
        <w:t>0</w:t>
      </w:r>
      <w:r>
        <w:t>.1.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 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851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1559"/>
        <w:gridCol w:w="44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发布短视频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v0</w:t>
            </w:r>
            <w:r>
              <w:rPr>
                <w:rFonts w:hint="eastAsia"/>
              </w:rPr>
              <w:t>.</w:t>
            </w:r>
            <w:r>
              <w:t>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发布直播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  <w:lang w:val="en-US" w:eastAsia="zh-CN"/>
              </w:rPr>
              <w:t>v0</w:t>
            </w:r>
            <w:r>
              <w:rPr>
                <w:rFonts w:hint="eastAsia"/>
              </w:rPr>
              <w:t>.</w:t>
            </w:r>
            <w:r>
              <w:t>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足环查询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  <w:lang w:val="en-US" w:eastAsia="zh-CN"/>
              </w:rPr>
              <w:t>v0</w:t>
            </w:r>
            <w:r>
              <w:rPr>
                <w:rFonts w:hint="eastAsia"/>
              </w:rPr>
              <w:t>.</w:t>
            </w:r>
            <w:r>
              <w:t>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收鸽登记、清单优化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  <w:lang w:val="en-US" w:eastAsia="zh-CN"/>
              </w:rPr>
              <w:t>v0</w:t>
            </w:r>
            <w:r>
              <w:rPr>
                <w:rFonts w:hint="eastAsia"/>
              </w:rPr>
              <w:t>.</w:t>
            </w:r>
            <w:r>
              <w:t>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短视频分享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  <w:lang w:val="en-US" w:eastAsia="zh-CN"/>
              </w:rPr>
              <w:t>v0</w:t>
            </w:r>
            <w:r>
              <w:rPr>
                <w:rFonts w:hint="eastAsia"/>
              </w:rPr>
              <w:t>.</w:t>
            </w:r>
            <w:r>
              <w:t>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849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38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信鸽纵横管理端</w:t>
            </w:r>
            <w:r>
              <w:rPr>
                <w:rFonts w:hint="eastAsia"/>
                <w:lang w:val="en-US" w:eastAsia="zh-CN"/>
              </w:rPr>
              <w:t>v0</w:t>
            </w:r>
            <w:r>
              <w:rPr>
                <w:rFonts w:hint="eastAsia"/>
              </w:rPr>
              <w:t>.</w:t>
            </w:r>
            <w:r>
              <w:t>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（1）增加发布短视频、发布直播、足环查询、短视频分享</w:t>
            </w:r>
          </w:p>
          <w:p>
            <w:pPr>
              <w:pStyle w:val="6"/>
            </w:pPr>
            <w:r>
              <w:rPr>
                <w:rFonts w:hint="eastAsia"/>
              </w:rPr>
              <w:t>（2）收鸽登记、清单优化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刘宁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（I</w:t>
            </w:r>
            <w:r>
              <w:t>os</w:t>
            </w:r>
            <w:r>
              <w:rPr>
                <w:rFonts w:hint="eastAsia"/>
              </w:rPr>
              <w:t>）</w:t>
            </w:r>
            <w:r>
              <w:t>张鑫</w:t>
            </w:r>
            <w:r>
              <w:rPr>
                <w:rFonts w:hint="eastAsia"/>
              </w:rPr>
              <w:t>、姜橹；(</w:t>
            </w:r>
            <w:r>
              <w:t>Android)蒋坤坤</w:t>
            </w:r>
            <w:r>
              <w:rPr>
                <w:rFonts w:hint="eastAsia"/>
              </w:rPr>
              <w:t>、</w:t>
            </w:r>
            <w:r>
              <w:t>张坤峰</w:t>
            </w:r>
            <w:r>
              <w:rPr>
                <w:rFonts w:hint="eastAsia"/>
              </w:rPr>
              <w:t>，（后台）王文凯、郭奥翔、赵光远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张迪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r>
        <w:rPr>
          <w:rFonts w:hint="eastAsia"/>
        </w:rPr>
        <w:t>Ios：</w:t>
      </w:r>
    </w:p>
    <w:p>
      <w:pPr>
        <w:pStyle w:val="6"/>
      </w:pPr>
      <w:r>
        <w:drawing>
          <wp:inline distT="0" distB="0" distL="0" distR="0">
            <wp:extent cx="2003425" cy="2003425"/>
            <wp:effectExtent l="0" t="0" r="0" b="0"/>
            <wp:docPr id="2" name="图片 2" descr="C:\Users\lenovo\Desktop\release\管理端\ios-管理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Desktop\release\管理端\ios-管理端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安卓</w:t>
      </w:r>
      <w:r>
        <w:rPr>
          <w:rFonts w:hint="eastAsia"/>
        </w:rPr>
        <w:t>：</w:t>
      </w:r>
    </w:p>
    <w:p>
      <w:pPr>
        <w:pStyle w:val="6"/>
      </w:pPr>
      <w:r>
        <w:drawing>
          <wp:inline distT="0" distB="0" distL="0" distR="0">
            <wp:extent cx="2003425" cy="2003425"/>
            <wp:effectExtent l="0" t="0" r="0" b="0"/>
            <wp:docPr id="1" name="图片 1" descr="C:\Users\lenovo\Desktop\release\管理端\android-管理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esktop\release\管理端\android-管理端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</w:pPr>
      <w:r>
        <w:t>2019</w:t>
      </w:r>
      <w:r>
        <w:rPr>
          <w:rFonts w:hint="eastAsia"/>
        </w:rPr>
        <w:t>/</w:t>
      </w:r>
      <w:r>
        <w:t>8/8</w:t>
      </w:r>
      <w:r>
        <w:rPr>
          <w:rFonts w:hint="eastAsia"/>
        </w:rPr>
        <w:t>-</w:t>
      </w:r>
      <w:r>
        <w:t>2019/8</w:t>
      </w:r>
      <w:r>
        <w:rPr>
          <w:rFonts w:hint="eastAsia"/>
        </w:rPr>
        <w:t>/</w:t>
      </w:r>
      <w:r>
        <w:t>31    共17个工作日</w:t>
      </w:r>
    </w:p>
    <w:p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>
      <w:pPr>
        <w:pStyle w:val="6"/>
      </w:pPr>
      <w:r>
        <w:rPr>
          <w:rFonts w:hint="eastAsia"/>
        </w:rPr>
        <w:t>思维导图（a</w:t>
      </w:r>
      <w:r>
        <w:t>pp</w:t>
      </w:r>
      <w:r>
        <w:rPr>
          <w:rFonts w:hint="eastAsia"/>
        </w:rPr>
        <w:t>管理端</w:t>
      </w:r>
      <w:r>
        <w:rPr>
          <w:rFonts w:hint="eastAsia"/>
          <w:lang w:val="en-US" w:eastAsia="zh-CN"/>
        </w:rPr>
        <w:t>v0</w:t>
      </w:r>
      <w:r>
        <w:rPr>
          <w:rFonts w:hint="eastAsia"/>
        </w:rPr>
        <w:t>.</w:t>
      </w:r>
      <w:r>
        <w:t>1.</w:t>
      </w:r>
      <w:r>
        <w:rPr>
          <w:rFonts w:hint="eastAsia"/>
          <w:lang w:val="en-US" w:eastAsia="zh-CN"/>
        </w:rPr>
        <w:t>0</w:t>
      </w:r>
      <w:bookmarkStart w:id="0" w:name="_GoBack"/>
      <w:bookmarkEnd w:id="0"/>
      <w:r>
        <w:rPr>
          <w:rFonts w:hint="eastAsia"/>
        </w:rPr>
        <w:t>）链接：</w:t>
      </w:r>
      <w:r>
        <w:fldChar w:fldCharType="begin"/>
      </w:r>
      <w:r>
        <w:instrText xml:space="preserve"> HYPERLINK "https://www.tapd.cn/51581808/documents/view/1151581808001000040?file_type=mindmap&amp;file_ext=2" </w:instrText>
      </w:r>
      <w:r>
        <w:fldChar w:fldCharType="separate"/>
      </w:r>
      <w:r>
        <w:rPr>
          <w:rStyle w:val="10"/>
        </w:rPr>
        <w:t>https://www.tapd.cn/51581808/documents/view/1151581808001000040?file_type=mindmap&amp;file_ext=2</w:t>
      </w:r>
      <w:r>
        <w:rPr>
          <w:rStyle w:val="10"/>
        </w:rPr>
        <w:fldChar w:fldCharType="end"/>
      </w:r>
    </w:p>
    <w:p>
      <w:pPr>
        <w:pStyle w:val="3"/>
      </w:pPr>
      <w:r>
        <w:t>4.4</w:t>
      </w:r>
      <w:r>
        <w:rPr>
          <w:rFonts w:hint="eastAsia"/>
        </w:rPr>
        <w:t>测试执行结果及缺陷分析 </w:t>
      </w:r>
    </w:p>
    <w:p>
      <w:pPr>
        <w:pStyle w:val="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b w:val="0"/>
          <w:sz w:val="24"/>
          <w:szCs w:val="24"/>
        </w:rPr>
        <w:t>51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b w:val="0"/>
          <w:sz w:val="24"/>
          <w:szCs w:val="24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b w:val="0"/>
          <w:sz w:val="24"/>
          <w:szCs w:val="24"/>
        </w:rPr>
        <w:t>47</w:t>
      </w:r>
      <w:r>
        <w:rPr>
          <w:rFonts w:hint="eastAsia"/>
          <w:b w:val="0"/>
          <w:sz w:val="24"/>
          <w:szCs w:val="24"/>
        </w:rPr>
        <w:t>个，无效</w:t>
      </w:r>
      <w:r>
        <w:rPr>
          <w:b w:val="0"/>
          <w:sz w:val="24"/>
          <w:szCs w:val="24"/>
        </w:rPr>
        <w:t>4</w:t>
      </w:r>
      <w:r>
        <w:rPr>
          <w:rFonts w:hint="eastAsia"/>
          <w:b w:val="0"/>
          <w:sz w:val="24"/>
          <w:szCs w:val="24"/>
        </w:rPr>
        <w:t>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47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4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需求变更，无需解决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5" o:spt="75" type="#_x0000_t75" style="height:138.35pt;width:415.1pt;" filled="f" o:preferrelative="t" stroked="f" coordsize="21600,21600">
            <v:path/>
            <v:fill on="f" focussize="0,0"/>
            <v:stroke on="f" joinstyle="miter"/>
            <v:imagedata r:id="rId6" o:title="chart"/>
            <o:lock v:ext="edit" aspectratio="t"/>
            <w10:wrap type="none"/>
            <w10:anchorlock/>
          </v:shape>
        </w:pic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o:spt="75" type="#_x0000_t75" style="height:207.25pt;width:415.1pt;" filled="f" o:preferrelative="t" stroked="f" coordsize="21600,21600">
            <v:path/>
            <v:fill on="f" focussize="0,0"/>
            <v:stroke on="f" joinstyle="miter"/>
            <v:imagedata r:id="rId7" o:title="chart (1)"/>
            <o:lock v:ext="edit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</w:rPr>
        <w:t>0个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优化收鸽登记、清单；增加足环查询，短视频录制，直播录制，短视频分享功能。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版本测试每周都有测试进度报告产出</w:t>
      </w:r>
      <w:r>
        <w:rPr>
          <w:rFonts w:hint="eastAsia"/>
          <w:sz w:val="24"/>
          <w:szCs w:val="24"/>
        </w:rPr>
        <w:t>，测试</w:t>
      </w:r>
      <w:r>
        <w:rPr>
          <w:sz w:val="24"/>
          <w:szCs w:val="24"/>
        </w:rPr>
        <w:t>节奏较平稳</w:t>
      </w:r>
      <w:r>
        <w:rPr>
          <w:rFonts w:hint="eastAsia"/>
          <w:sz w:val="24"/>
          <w:szCs w:val="24"/>
        </w:rPr>
        <w:t>，但是上线后仍存在有用户体验问题，比如短视频录制进度条加载显示问题；以后测试需多关注用户体验问题。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0460A"/>
    <w:rsid w:val="000269AC"/>
    <w:rsid w:val="00050961"/>
    <w:rsid w:val="0006035F"/>
    <w:rsid w:val="000836E8"/>
    <w:rsid w:val="000A2279"/>
    <w:rsid w:val="000A6826"/>
    <w:rsid w:val="000D0568"/>
    <w:rsid w:val="000E030F"/>
    <w:rsid w:val="00100A70"/>
    <w:rsid w:val="00123E62"/>
    <w:rsid w:val="001763D6"/>
    <w:rsid w:val="0019062B"/>
    <w:rsid w:val="001C0E64"/>
    <w:rsid w:val="001C127A"/>
    <w:rsid w:val="001D1708"/>
    <w:rsid w:val="00222810"/>
    <w:rsid w:val="002678AC"/>
    <w:rsid w:val="00276892"/>
    <w:rsid w:val="00297263"/>
    <w:rsid w:val="002A344F"/>
    <w:rsid w:val="002A6115"/>
    <w:rsid w:val="002B3949"/>
    <w:rsid w:val="002C41F5"/>
    <w:rsid w:val="002E61E5"/>
    <w:rsid w:val="0031722E"/>
    <w:rsid w:val="00322FA3"/>
    <w:rsid w:val="003241E1"/>
    <w:rsid w:val="003841AB"/>
    <w:rsid w:val="00390224"/>
    <w:rsid w:val="004033E6"/>
    <w:rsid w:val="00431E4C"/>
    <w:rsid w:val="004564D3"/>
    <w:rsid w:val="00464E82"/>
    <w:rsid w:val="004769A4"/>
    <w:rsid w:val="00497B82"/>
    <w:rsid w:val="004A1B62"/>
    <w:rsid w:val="004A228A"/>
    <w:rsid w:val="004C7D75"/>
    <w:rsid w:val="004E366E"/>
    <w:rsid w:val="00516B69"/>
    <w:rsid w:val="00516E64"/>
    <w:rsid w:val="00517DB2"/>
    <w:rsid w:val="0058247A"/>
    <w:rsid w:val="005A22A0"/>
    <w:rsid w:val="005B55B7"/>
    <w:rsid w:val="005C374C"/>
    <w:rsid w:val="005C7EAD"/>
    <w:rsid w:val="005D0F95"/>
    <w:rsid w:val="005F005B"/>
    <w:rsid w:val="00605B96"/>
    <w:rsid w:val="00617EF5"/>
    <w:rsid w:val="00625704"/>
    <w:rsid w:val="0063112D"/>
    <w:rsid w:val="006375DB"/>
    <w:rsid w:val="00661B7D"/>
    <w:rsid w:val="00663A64"/>
    <w:rsid w:val="006803F1"/>
    <w:rsid w:val="006A4597"/>
    <w:rsid w:val="006C5BCD"/>
    <w:rsid w:val="007511E8"/>
    <w:rsid w:val="00752984"/>
    <w:rsid w:val="007A1502"/>
    <w:rsid w:val="007B4558"/>
    <w:rsid w:val="007E5268"/>
    <w:rsid w:val="0084237E"/>
    <w:rsid w:val="008436BC"/>
    <w:rsid w:val="00846A04"/>
    <w:rsid w:val="00884B9F"/>
    <w:rsid w:val="00895C32"/>
    <w:rsid w:val="009105B6"/>
    <w:rsid w:val="0093268E"/>
    <w:rsid w:val="00963F0A"/>
    <w:rsid w:val="00985ECE"/>
    <w:rsid w:val="009968A9"/>
    <w:rsid w:val="00A354C8"/>
    <w:rsid w:val="00A35B06"/>
    <w:rsid w:val="00A431B0"/>
    <w:rsid w:val="00A575FF"/>
    <w:rsid w:val="00A91A60"/>
    <w:rsid w:val="00B04A93"/>
    <w:rsid w:val="00B132C1"/>
    <w:rsid w:val="00B50A13"/>
    <w:rsid w:val="00B64CB3"/>
    <w:rsid w:val="00B67385"/>
    <w:rsid w:val="00B82DE3"/>
    <w:rsid w:val="00B929FB"/>
    <w:rsid w:val="00BB1C77"/>
    <w:rsid w:val="00BB679F"/>
    <w:rsid w:val="00BF0C91"/>
    <w:rsid w:val="00C172E7"/>
    <w:rsid w:val="00C57FFB"/>
    <w:rsid w:val="00C6176D"/>
    <w:rsid w:val="00C836E5"/>
    <w:rsid w:val="00D01BB3"/>
    <w:rsid w:val="00D528F4"/>
    <w:rsid w:val="00D55AB6"/>
    <w:rsid w:val="00D83324"/>
    <w:rsid w:val="00D83E65"/>
    <w:rsid w:val="00DC3698"/>
    <w:rsid w:val="00DC4201"/>
    <w:rsid w:val="00DE6575"/>
    <w:rsid w:val="00E00F57"/>
    <w:rsid w:val="00E03BDF"/>
    <w:rsid w:val="00E106C0"/>
    <w:rsid w:val="00E3619D"/>
    <w:rsid w:val="00E56D33"/>
    <w:rsid w:val="00EC2769"/>
    <w:rsid w:val="00ED56C4"/>
    <w:rsid w:val="00EF2525"/>
    <w:rsid w:val="00F0292B"/>
    <w:rsid w:val="00F15290"/>
    <w:rsid w:val="00F35E6C"/>
    <w:rsid w:val="00F61F28"/>
    <w:rsid w:val="00F66E3F"/>
    <w:rsid w:val="00F7095A"/>
    <w:rsid w:val="00F86995"/>
    <w:rsid w:val="00FA5F54"/>
    <w:rsid w:val="00FF1B2D"/>
    <w:rsid w:val="086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</Words>
  <Characters>860</Characters>
  <Lines>7</Lines>
  <Paragraphs>2</Paragraphs>
  <TotalTime>0</TotalTime>
  <ScaleCrop>false</ScaleCrop>
  <LinksUpToDate>false</LinksUpToDate>
  <CharactersWithSpaces>1008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2020-03-23T09:08:37Z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