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56" w:afterLines="50" w:line="360" w:lineRule="auto"/>
        <w:jc w:val="center"/>
        <w:rPr>
          <w:rFonts w:ascii="宋体" w:hAnsi="宋体" w:eastAsia="宋体"/>
          <w:b/>
          <w:sz w:val="44"/>
          <w:szCs w:val="44"/>
        </w:rPr>
      </w:pPr>
      <w:r>
        <w:rPr>
          <w:rFonts w:hint="eastAsia" w:ascii="宋体" w:hAnsi="宋体" w:eastAsia="宋体"/>
          <w:b/>
          <w:sz w:val="44"/>
          <w:szCs w:val="44"/>
        </w:rPr>
        <w:t>《智能物联网设备》设计报告</w:t>
      </w:r>
    </w:p>
    <w:tbl>
      <w:tblPr>
        <w:tblStyle w:val="10"/>
        <w:tblW w:w="0" w:type="auto"/>
        <w:tblInd w:w="0" w:type="dxa"/>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autofit"/>
        <w:tblCellMar>
          <w:top w:w="0" w:type="dxa"/>
          <w:left w:w="108" w:type="dxa"/>
          <w:bottom w:w="0" w:type="dxa"/>
          <w:right w:w="108" w:type="dxa"/>
        </w:tblCellMar>
      </w:tblPr>
      <w:tblGrid>
        <w:gridCol w:w="704"/>
        <w:gridCol w:w="1701"/>
        <w:gridCol w:w="1742"/>
        <w:gridCol w:w="668"/>
        <w:gridCol w:w="1701"/>
        <w:gridCol w:w="1780"/>
      </w:tblGrid>
      <w:tr>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c>
          <w:tcPr>
            <w:tcW w:w="704" w:type="dxa"/>
            <w:vAlign w:val="center"/>
          </w:tcPr>
          <w:p>
            <w:pPr>
              <w:spacing w:line="300" w:lineRule="auto"/>
              <w:jc w:val="center"/>
              <w:rPr>
                <w:rFonts w:ascii="宋体" w:hAnsi="宋体" w:eastAsia="宋体"/>
                <w:szCs w:val="21"/>
              </w:rPr>
            </w:pPr>
            <w:r>
              <w:rPr>
                <w:rFonts w:hint="eastAsia" w:ascii="宋体" w:hAnsi="宋体" w:eastAsia="宋体"/>
                <w:szCs w:val="21"/>
              </w:rPr>
              <w:t>学号</w:t>
            </w:r>
          </w:p>
        </w:tc>
        <w:tc>
          <w:tcPr>
            <w:tcW w:w="1701" w:type="dxa"/>
            <w:vAlign w:val="center"/>
          </w:tcPr>
          <w:p>
            <w:pPr>
              <w:jc w:val="center"/>
              <w:rPr>
                <w:rFonts w:ascii="宋体" w:hAnsi="宋体" w:eastAsia="宋体"/>
                <w:szCs w:val="21"/>
              </w:rPr>
            </w:pPr>
            <w:r>
              <w:rPr>
                <w:rFonts w:hint="eastAsia" w:ascii="宋体" w:hAnsi="宋体" w:eastAsia="宋体"/>
                <w:szCs w:val="21"/>
              </w:rPr>
              <w:t>2</w:t>
            </w:r>
            <w:r>
              <w:rPr>
                <w:rFonts w:ascii="宋体" w:hAnsi="宋体" w:eastAsia="宋体"/>
                <w:szCs w:val="21"/>
              </w:rPr>
              <w:t>1211835102</w:t>
            </w:r>
          </w:p>
        </w:tc>
        <w:tc>
          <w:tcPr>
            <w:tcW w:w="1742" w:type="dxa"/>
            <w:vAlign w:val="center"/>
          </w:tcPr>
          <w:p>
            <w:pPr>
              <w:jc w:val="center"/>
              <w:rPr>
                <w:rFonts w:ascii="宋体" w:hAnsi="宋体" w:eastAsia="宋体"/>
                <w:szCs w:val="21"/>
              </w:rPr>
            </w:pPr>
            <w:r>
              <w:rPr>
                <w:rFonts w:hint="eastAsia" w:ascii="宋体" w:hAnsi="宋体" w:eastAsia="宋体"/>
                <w:szCs w:val="21"/>
              </w:rPr>
              <w:t>2</w:t>
            </w:r>
            <w:r>
              <w:rPr>
                <w:rFonts w:ascii="宋体" w:hAnsi="宋体" w:eastAsia="宋体"/>
                <w:szCs w:val="21"/>
              </w:rPr>
              <w:t>1211835114</w:t>
            </w:r>
          </w:p>
        </w:tc>
        <w:tc>
          <w:tcPr>
            <w:tcW w:w="668" w:type="dxa"/>
            <w:vAlign w:val="center"/>
          </w:tcPr>
          <w:p>
            <w:pPr>
              <w:jc w:val="center"/>
              <w:rPr>
                <w:rFonts w:ascii="宋体" w:hAnsi="宋体" w:eastAsia="宋体"/>
                <w:szCs w:val="21"/>
              </w:rPr>
            </w:pPr>
            <w:r>
              <w:rPr>
                <w:rFonts w:hint="eastAsia" w:ascii="宋体" w:hAnsi="宋体" w:eastAsia="宋体"/>
                <w:szCs w:val="21"/>
              </w:rPr>
              <w:t>姓名</w:t>
            </w:r>
          </w:p>
        </w:tc>
        <w:tc>
          <w:tcPr>
            <w:tcW w:w="1701" w:type="dxa"/>
            <w:vAlign w:val="center"/>
          </w:tcPr>
          <w:p>
            <w:pPr>
              <w:jc w:val="center"/>
              <w:rPr>
                <w:rFonts w:ascii="宋体" w:hAnsi="宋体" w:eastAsia="宋体"/>
                <w:szCs w:val="21"/>
              </w:rPr>
            </w:pPr>
            <w:r>
              <w:rPr>
                <w:rFonts w:hint="eastAsia" w:ascii="宋体" w:hAnsi="宋体" w:eastAsia="宋体"/>
                <w:szCs w:val="21"/>
              </w:rPr>
              <w:t>曾振铭</w:t>
            </w:r>
          </w:p>
        </w:tc>
        <w:tc>
          <w:tcPr>
            <w:tcW w:w="1780" w:type="dxa"/>
            <w:vAlign w:val="center"/>
          </w:tcPr>
          <w:p>
            <w:pPr>
              <w:jc w:val="center"/>
              <w:rPr>
                <w:rFonts w:ascii="宋体" w:hAnsi="宋体" w:eastAsia="宋体"/>
                <w:szCs w:val="21"/>
              </w:rPr>
            </w:pPr>
            <w:r>
              <w:rPr>
                <w:rFonts w:hint="eastAsia" w:ascii="宋体" w:hAnsi="宋体" w:eastAsia="宋体"/>
                <w:szCs w:val="21"/>
              </w:rPr>
              <w:t>沈佳昊</w:t>
            </w:r>
          </w:p>
        </w:tc>
      </w:tr>
    </w:tbl>
    <w:sdt>
      <w:sdtPr>
        <w:rPr>
          <w:lang w:val="zh-CN"/>
        </w:rPr>
        <w:id w:val="-1"/>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pPr>
            <w:pStyle w:val="18"/>
            <w:spacing w:line="360" w:lineRule="auto"/>
            <w:jc w:val="center"/>
            <w:rPr>
              <w:lang w:val="zh-CN"/>
            </w:rPr>
          </w:pPr>
        </w:p>
        <w:p>
          <w:pPr>
            <w:pStyle w:val="18"/>
            <w:spacing w:line="360" w:lineRule="auto"/>
            <w:jc w:val="center"/>
            <w:rPr>
              <w:rFonts w:hint="eastAsia" w:ascii="宋体" w:hAnsi="宋体" w:eastAsia="宋体" w:cs="宋体"/>
              <w:sz w:val="32"/>
              <w:szCs w:val="32"/>
            </w:rPr>
          </w:pPr>
          <w:r>
            <w:rPr>
              <w:rFonts w:hint="eastAsia" w:ascii="宋体" w:hAnsi="宋体" w:eastAsia="宋体" w:cs="宋体"/>
              <w:color w:val="auto"/>
              <w:sz w:val="32"/>
              <w:szCs w:val="32"/>
              <w:lang w:val="zh-CN"/>
            </w:rPr>
            <w:t>目录</w:t>
          </w:r>
        </w:p>
        <w:p>
          <w:pPr>
            <w:pStyle w:val="7"/>
            <w:spacing w:line="360" w:lineRule="auto"/>
            <w:rPr>
              <w:rFonts w:hint="eastAsia" w:ascii="宋体" w:hAnsi="宋体" w:eastAsia="宋体" w:cs="宋体"/>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TOC \o "1-3" \h \z \u </w:instrText>
          </w:r>
          <w:r>
            <w:rPr>
              <w:rFonts w:hint="eastAsia" w:ascii="宋体" w:hAnsi="宋体" w:eastAsia="宋体" w:cs="宋体"/>
              <w:sz w:val="32"/>
              <w:szCs w:val="32"/>
            </w:rPr>
            <w:fldChar w:fldCharType="separate"/>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"_Toc138080087" </w:instrText>
          </w:r>
          <w:r>
            <w:rPr>
              <w:rFonts w:hint="eastAsia" w:ascii="宋体" w:hAnsi="宋体" w:eastAsia="宋体" w:cs="宋体"/>
              <w:sz w:val="32"/>
              <w:szCs w:val="32"/>
            </w:rPr>
            <w:fldChar w:fldCharType="separate"/>
          </w:r>
          <w:r>
            <w:rPr>
              <w:rFonts w:hint="eastAsia" w:ascii="宋体" w:hAnsi="宋体" w:eastAsia="宋体" w:cs="宋体"/>
              <w:sz w:val="32"/>
              <w:szCs w:val="32"/>
            </w:rPr>
            <w:t>1</w:t>
          </w:r>
          <w:r>
            <w:rPr>
              <w:rFonts w:hint="eastAsia" w:ascii="宋体" w:hAnsi="宋体" w:eastAsia="宋体" w:cs="宋体"/>
              <w:sz w:val="32"/>
              <w:szCs w:val="32"/>
            </w:rPr>
            <w:tab/>
          </w:r>
          <w:r>
            <w:rPr>
              <w:rFonts w:hint="eastAsia" w:ascii="宋体" w:hAnsi="宋体" w:eastAsia="宋体" w:cs="宋体"/>
              <w:sz w:val="32"/>
              <w:szCs w:val="32"/>
            </w:rPr>
            <w:t>需求分析</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_Toc138080087 \h </w:instrText>
          </w:r>
          <w:r>
            <w:rPr>
              <w:rFonts w:hint="eastAsia" w:ascii="宋体" w:hAnsi="宋体" w:eastAsia="宋体" w:cs="宋体"/>
              <w:sz w:val="32"/>
              <w:szCs w:val="32"/>
            </w:rPr>
            <w:fldChar w:fldCharType="separate"/>
          </w:r>
          <w:r>
            <w:rPr>
              <w:rFonts w:hint="eastAsia" w:ascii="宋体" w:hAnsi="宋体" w:eastAsia="宋体" w:cs="宋体"/>
              <w:sz w:val="32"/>
              <w:szCs w:val="32"/>
            </w:rPr>
            <w:t>2</w:t>
          </w:r>
          <w:r>
            <w:rPr>
              <w:rFonts w:hint="eastAsia" w:ascii="宋体" w:hAnsi="宋体" w:eastAsia="宋体" w:cs="宋体"/>
              <w:sz w:val="32"/>
              <w:szCs w:val="32"/>
            </w:rPr>
            <w:fldChar w:fldCharType="end"/>
          </w:r>
          <w:r>
            <w:rPr>
              <w:rFonts w:hint="eastAsia" w:ascii="宋体" w:hAnsi="宋体" w:eastAsia="宋体" w:cs="宋体"/>
              <w:sz w:val="32"/>
              <w:szCs w:val="32"/>
            </w:rPr>
            <w:fldChar w:fldCharType="end"/>
          </w:r>
        </w:p>
        <w:p>
          <w:pPr>
            <w:pStyle w:val="8"/>
            <w:tabs>
              <w:tab w:val="right" w:leader="dot" w:pos="8296"/>
            </w:tabs>
            <w:spacing w:line="360" w:lineRule="auto"/>
            <w:rPr>
              <w:rFonts w:hint="eastAsia" w:ascii="宋体" w:hAnsi="宋体" w:eastAsia="宋体" w:cs="宋体"/>
              <w:kern w:val="0"/>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"_Toc138080088" </w:instrText>
          </w:r>
          <w:r>
            <w:rPr>
              <w:rFonts w:hint="eastAsia" w:ascii="宋体" w:hAnsi="宋体" w:eastAsia="宋体" w:cs="宋体"/>
              <w:sz w:val="32"/>
              <w:szCs w:val="32"/>
            </w:rPr>
            <w:fldChar w:fldCharType="separate"/>
          </w:r>
          <w:r>
            <w:rPr>
              <w:rFonts w:hint="eastAsia" w:ascii="宋体" w:hAnsi="宋体" w:eastAsia="宋体" w:cs="宋体"/>
              <w:kern w:val="0"/>
              <w:sz w:val="32"/>
              <w:szCs w:val="32"/>
            </w:rPr>
            <w:t>应用背景：</w:t>
          </w:r>
          <w:r>
            <w:rPr>
              <w:rFonts w:hint="eastAsia" w:ascii="宋体" w:hAnsi="宋体" w:eastAsia="宋体" w:cs="宋体"/>
              <w:kern w:val="0"/>
              <w:sz w:val="32"/>
              <w:szCs w:val="32"/>
            </w:rPr>
            <w:tab/>
          </w:r>
          <w:r>
            <w:rPr>
              <w:rFonts w:hint="eastAsia" w:ascii="宋体" w:hAnsi="宋体" w:eastAsia="宋体" w:cs="宋体"/>
              <w:kern w:val="0"/>
              <w:sz w:val="32"/>
              <w:szCs w:val="32"/>
            </w:rPr>
            <w:fldChar w:fldCharType="begin"/>
          </w:r>
          <w:r>
            <w:rPr>
              <w:rFonts w:hint="eastAsia" w:ascii="宋体" w:hAnsi="宋体" w:eastAsia="宋体" w:cs="宋体"/>
              <w:kern w:val="0"/>
              <w:sz w:val="32"/>
              <w:szCs w:val="32"/>
            </w:rPr>
            <w:instrText xml:space="preserve"> PAGEREF _Toc138080088 \h </w:instrText>
          </w:r>
          <w:r>
            <w:rPr>
              <w:rFonts w:hint="eastAsia" w:ascii="宋体" w:hAnsi="宋体" w:eastAsia="宋体" w:cs="宋体"/>
              <w:kern w:val="0"/>
              <w:sz w:val="32"/>
              <w:szCs w:val="32"/>
            </w:rPr>
            <w:fldChar w:fldCharType="separate"/>
          </w:r>
          <w:r>
            <w:rPr>
              <w:rFonts w:hint="eastAsia" w:ascii="宋体" w:hAnsi="宋体" w:eastAsia="宋体" w:cs="宋体"/>
              <w:kern w:val="0"/>
              <w:sz w:val="32"/>
              <w:szCs w:val="32"/>
            </w:rPr>
            <w:t>2</w:t>
          </w:r>
          <w:r>
            <w:rPr>
              <w:rFonts w:hint="eastAsia" w:ascii="宋体" w:hAnsi="宋体" w:eastAsia="宋体" w:cs="宋体"/>
              <w:kern w:val="0"/>
              <w:sz w:val="32"/>
              <w:szCs w:val="32"/>
            </w:rPr>
            <w:fldChar w:fldCharType="end"/>
          </w:r>
          <w:r>
            <w:rPr>
              <w:rFonts w:hint="eastAsia" w:ascii="宋体" w:hAnsi="宋体" w:eastAsia="宋体" w:cs="宋体"/>
              <w:kern w:val="0"/>
              <w:sz w:val="32"/>
              <w:szCs w:val="32"/>
            </w:rPr>
            <w:fldChar w:fldCharType="end"/>
          </w:r>
        </w:p>
        <w:p>
          <w:pPr>
            <w:pStyle w:val="8"/>
            <w:tabs>
              <w:tab w:val="right" w:leader="dot" w:pos="8296"/>
            </w:tabs>
            <w:spacing w:line="360" w:lineRule="auto"/>
            <w:rPr>
              <w:rFonts w:hint="eastAsia" w:ascii="宋体" w:hAnsi="宋体" w:eastAsia="宋体" w:cs="宋体"/>
              <w:kern w:val="0"/>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"_Toc138080089" </w:instrText>
          </w:r>
          <w:r>
            <w:rPr>
              <w:rFonts w:hint="eastAsia" w:ascii="宋体" w:hAnsi="宋体" w:eastAsia="宋体" w:cs="宋体"/>
              <w:sz w:val="32"/>
              <w:szCs w:val="32"/>
            </w:rPr>
            <w:fldChar w:fldCharType="separate"/>
          </w:r>
          <w:r>
            <w:rPr>
              <w:rFonts w:hint="eastAsia" w:ascii="宋体" w:hAnsi="宋体" w:eastAsia="宋体" w:cs="宋体"/>
              <w:kern w:val="0"/>
              <w:sz w:val="32"/>
              <w:szCs w:val="32"/>
            </w:rPr>
            <w:t>系统功能:</w:t>
          </w:r>
          <w:r>
            <w:rPr>
              <w:rFonts w:hint="eastAsia" w:ascii="宋体" w:hAnsi="宋体" w:eastAsia="宋体" w:cs="宋体"/>
              <w:kern w:val="0"/>
              <w:sz w:val="32"/>
              <w:szCs w:val="32"/>
            </w:rPr>
            <w:tab/>
          </w:r>
          <w:r>
            <w:rPr>
              <w:rFonts w:hint="eastAsia" w:ascii="宋体" w:hAnsi="宋体" w:eastAsia="宋体" w:cs="宋体"/>
              <w:kern w:val="0"/>
              <w:sz w:val="32"/>
              <w:szCs w:val="32"/>
            </w:rPr>
            <w:fldChar w:fldCharType="begin"/>
          </w:r>
          <w:r>
            <w:rPr>
              <w:rFonts w:hint="eastAsia" w:ascii="宋体" w:hAnsi="宋体" w:eastAsia="宋体" w:cs="宋体"/>
              <w:kern w:val="0"/>
              <w:sz w:val="32"/>
              <w:szCs w:val="32"/>
            </w:rPr>
            <w:instrText xml:space="preserve"> PAGEREF _Toc138080089 \h </w:instrText>
          </w:r>
          <w:r>
            <w:rPr>
              <w:rFonts w:hint="eastAsia" w:ascii="宋体" w:hAnsi="宋体" w:eastAsia="宋体" w:cs="宋体"/>
              <w:kern w:val="0"/>
              <w:sz w:val="32"/>
              <w:szCs w:val="32"/>
            </w:rPr>
            <w:fldChar w:fldCharType="separate"/>
          </w:r>
          <w:r>
            <w:rPr>
              <w:rFonts w:hint="eastAsia" w:ascii="宋体" w:hAnsi="宋体" w:eastAsia="宋体" w:cs="宋体"/>
              <w:kern w:val="0"/>
              <w:sz w:val="32"/>
              <w:szCs w:val="32"/>
            </w:rPr>
            <w:t>3</w:t>
          </w:r>
          <w:r>
            <w:rPr>
              <w:rFonts w:hint="eastAsia" w:ascii="宋体" w:hAnsi="宋体" w:eastAsia="宋体" w:cs="宋体"/>
              <w:kern w:val="0"/>
              <w:sz w:val="32"/>
              <w:szCs w:val="32"/>
            </w:rPr>
            <w:fldChar w:fldCharType="end"/>
          </w:r>
          <w:r>
            <w:rPr>
              <w:rFonts w:hint="eastAsia" w:ascii="宋体" w:hAnsi="宋体" w:eastAsia="宋体" w:cs="宋体"/>
              <w:kern w:val="0"/>
              <w:sz w:val="32"/>
              <w:szCs w:val="32"/>
            </w:rPr>
            <w:fldChar w:fldCharType="end"/>
          </w:r>
        </w:p>
        <w:p>
          <w:pPr>
            <w:pStyle w:val="8"/>
            <w:tabs>
              <w:tab w:val="right" w:leader="dot" w:pos="8296"/>
            </w:tabs>
            <w:spacing w:line="360" w:lineRule="auto"/>
            <w:rPr>
              <w:rFonts w:hint="eastAsia" w:ascii="宋体" w:hAnsi="宋体" w:eastAsia="宋体" w:cs="宋体"/>
              <w:kern w:val="0"/>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"_Toc138080090" </w:instrText>
          </w:r>
          <w:r>
            <w:rPr>
              <w:rFonts w:hint="eastAsia" w:ascii="宋体" w:hAnsi="宋体" w:eastAsia="宋体" w:cs="宋体"/>
              <w:sz w:val="32"/>
              <w:szCs w:val="32"/>
            </w:rPr>
            <w:fldChar w:fldCharType="separate"/>
          </w:r>
          <w:r>
            <w:rPr>
              <w:rFonts w:hint="eastAsia" w:ascii="宋体" w:hAnsi="宋体" w:eastAsia="宋体" w:cs="宋体"/>
              <w:kern w:val="0"/>
              <w:sz w:val="32"/>
              <w:szCs w:val="32"/>
            </w:rPr>
            <w:t>技术需求：</w:t>
          </w:r>
          <w:r>
            <w:rPr>
              <w:rFonts w:hint="eastAsia" w:ascii="宋体" w:hAnsi="宋体" w:eastAsia="宋体" w:cs="宋体"/>
              <w:kern w:val="0"/>
              <w:sz w:val="32"/>
              <w:szCs w:val="32"/>
            </w:rPr>
            <w:tab/>
          </w:r>
          <w:r>
            <w:rPr>
              <w:rFonts w:hint="eastAsia" w:ascii="宋体" w:hAnsi="宋体" w:eastAsia="宋体" w:cs="宋体"/>
              <w:kern w:val="0"/>
              <w:sz w:val="32"/>
              <w:szCs w:val="32"/>
            </w:rPr>
            <w:fldChar w:fldCharType="begin"/>
          </w:r>
          <w:r>
            <w:rPr>
              <w:rFonts w:hint="eastAsia" w:ascii="宋体" w:hAnsi="宋体" w:eastAsia="宋体" w:cs="宋体"/>
              <w:kern w:val="0"/>
              <w:sz w:val="32"/>
              <w:szCs w:val="32"/>
            </w:rPr>
            <w:instrText xml:space="preserve"> PAGEREF _Toc138080090 \h </w:instrText>
          </w:r>
          <w:r>
            <w:rPr>
              <w:rFonts w:hint="eastAsia" w:ascii="宋体" w:hAnsi="宋体" w:eastAsia="宋体" w:cs="宋体"/>
              <w:kern w:val="0"/>
              <w:sz w:val="32"/>
              <w:szCs w:val="32"/>
            </w:rPr>
            <w:fldChar w:fldCharType="separate"/>
          </w:r>
          <w:r>
            <w:rPr>
              <w:rFonts w:hint="eastAsia" w:ascii="宋体" w:hAnsi="宋体" w:eastAsia="宋体" w:cs="宋体"/>
              <w:kern w:val="0"/>
              <w:sz w:val="32"/>
              <w:szCs w:val="32"/>
            </w:rPr>
            <w:t>3</w:t>
          </w:r>
          <w:r>
            <w:rPr>
              <w:rFonts w:hint="eastAsia" w:ascii="宋体" w:hAnsi="宋体" w:eastAsia="宋体" w:cs="宋体"/>
              <w:kern w:val="0"/>
              <w:sz w:val="32"/>
              <w:szCs w:val="32"/>
            </w:rPr>
            <w:fldChar w:fldCharType="end"/>
          </w:r>
          <w:r>
            <w:rPr>
              <w:rFonts w:hint="eastAsia" w:ascii="宋体" w:hAnsi="宋体" w:eastAsia="宋体" w:cs="宋体"/>
              <w:kern w:val="0"/>
              <w:sz w:val="32"/>
              <w:szCs w:val="32"/>
            </w:rPr>
            <w:fldChar w:fldCharType="end"/>
          </w:r>
        </w:p>
        <w:p>
          <w:pPr>
            <w:pStyle w:val="7"/>
            <w:spacing w:line="360" w:lineRule="auto"/>
            <w:rPr>
              <w:rFonts w:hint="eastAsia" w:ascii="宋体" w:hAnsi="宋体" w:eastAsia="宋体" w:cs="宋体"/>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"_Toc138080091" </w:instrText>
          </w:r>
          <w:r>
            <w:rPr>
              <w:rFonts w:hint="eastAsia" w:ascii="宋体" w:hAnsi="宋体" w:eastAsia="宋体" w:cs="宋体"/>
              <w:sz w:val="32"/>
              <w:szCs w:val="32"/>
            </w:rPr>
            <w:fldChar w:fldCharType="separate"/>
          </w:r>
          <w:r>
            <w:rPr>
              <w:rFonts w:hint="eastAsia" w:ascii="宋体" w:hAnsi="宋体" w:eastAsia="宋体" w:cs="宋体"/>
              <w:sz w:val="32"/>
              <w:szCs w:val="32"/>
            </w:rPr>
            <w:t>2</w:t>
          </w:r>
          <w:r>
            <w:rPr>
              <w:rFonts w:hint="eastAsia" w:ascii="宋体" w:hAnsi="宋体" w:eastAsia="宋体" w:cs="宋体"/>
              <w:sz w:val="32"/>
              <w:szCs w:val="32"/>
            </w:rPr>
            <w:tab/>
          </w:r>
          <w:r>
            <w:rPr>
              <w:rFonts w:hint="eastAsia" w:ascii="宋体" w:hAnsi="宋体" w:eastAsia="宋体" w:cs="宋体"/>
              <w:sz w:val="32"/>
              <w:szCs w:val="32"/>
            </w:rPr>
            <w:t>方案设计</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_Toc138080091 \h </w:instrText>
          </w:r>
          <w:r>
            <w:rPr>
              <w:rFonts w:hint="eastAsia" w:ascii="宋体" w:hAnsi="宋体" w:eastAsia="宋体" w:cs="宋体"/>
              <w:sz w:val="32"/>
              <w:szCs w:val="32"/>
            </w:rPr>
            <w:fldChar w:fldCharType="separate"/>
          </w:r>
          <w:r>
            <w:rPr>
              <w:rFonts w:hint="eastAsia" w:ascii="宋体" w:hAnsi="宋体" w:eastAsia="宋体" w:cs="宋体"/>
              <w:sz w:val="32"/>
              <w:szCs w:val="32"/>
            </w:rPr>
            <w:t>4</w:t>
          </w:r>
          <w:r>
            <w:rPr>
              <w:rFonts w:hint="eastAsia" w:ascii="宋体" w:hAnsi="宋体" w:eastAsia="宋体" w:cs="宋体"/>
              <w:sz w:val="32"/>
              <w:szCs w:val="32"/>
            </w:rPr>
            <w:fldChar w:fldCharType="end"/>
          </w:r>
          <w:r>
            <w:rPr>
              <w:rFonts w:hint="eastAsia" w:ascii="宋体" w:hAnsi="宋体" w:eastAsia="宋体" w:cs="宋体"/>
              <w:sz w:val="32"/>
              <w:szCs w:val="32"/>
            </w:rPr>
            <w:fldChar w:fldCharType="end"/>
          </w:r>
        </w:p>
        <w:p>
          <w:pPr>
            <w:pStyle w:val="8"/>
            <w:tabs>
              <w:tab w:val="right" w:leader="dot" w:pos="8296"/>
            </w:tabs>
            <w:spacing w:line="360" w:lineRule="auto"/>
            <w:rPr>
              <w:rFonts w:hint="eastAsia" w:ascii="宋体" w:hAnsi="宋体" w:eastAsia="宋体" w:cs="宋体"/>
              <w:kern w:val="0"/>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"_Toc138080092" </w:instrText>
          </w:r>
          <w:r>
            <w:rPr>
              <w:rFonts w:hint="eastAsia" w:ascii="宋体" w:hAnsi="宋体" w:eastAsia="宋体" w:cs="宋体"/>
              <w:sz w:val="32"/>
              <w:szCs w:val="32"/>
            </w:rPr>
            <w:fldChar w:fldCharType="separate"/>
          </w:r>
          <w:r>
            <w:rPr>
              <w:rFonts w:hint="eastAsia" w:ascii="宋体" w:hAnsi="宋体" w:eastAsia="宋体" w:cs="宋体"/>
              <w:kern w:val="0"/>
              <w:sz w:val="32"/>
              <w:szCs w:val="32"/>
            </w:rPr>
            <w:t>总体设计</w:t>
          </w:r>
          <w:r>
            <w:rPr>
              <w:rFonts w:hint="eastAsia" w:ascii="宋体" w:hAnsi="宋体" w:eastAsia="宋体" w:cs="宋体"/>
              <w:kern w:val="0"/>
              <w:sz w:val="32"/>
              <w:szCs w:val="32"/>
            </w:rPr>
            <w:tab/>
          </w:r>
          <w:r>
            <w:rPr>
              <w:rFonts w:hint="eastAsia" w:ascii="宋体" w:hAnsi="宋体" w:eastAsia="宋体" w:cs="宋体"/>
              <w:kern w:val="0"/>
              <w:sz w:val="32"/>
              <w:szCs w:val="32"/>
            </w:rPr>
            <w:fldChar w:fldCharType="begin"/>
          </w:r>
          <w:r>
            <w:rPr>
              <w:rFonts w:hint="eastAsia" w:ascii="宋体" w:hAnsi="宋体" w:eastAsia="宋体" w:cs="宋体"/>
              <w:kern w:val="0"/>
              <w:sz w:val="32"/>
              <w:szCs w:val="32"/>
            </w:rPr>
            <w:instrText xml:space="preserve"> PAGEREF _Toc138080092 \h </w:instrText>
          </w:r>
          <w:r>
            <w:rPr>
              <w:rFonts w:hint="eastAsia" w:ascii="宋体" w:hAnsi="宋体" w:eastAsia="宋体" w:cs="宋体"/>
              <w:kern w:val="0"/>
              <w:sz w:val="32"/>
              <w:szCs w:val="32"/>
            </w:rPr>
            <w:fldChar w:fldCharType="separate"/>
          </w:r>
          <w:r>
            <w:rPr>
              <w:rFonts w:hint="eastAsia" w:ascii="宋体" w:hAnsi="宋体" w:eastAsia="宋体" w:cs="宋体"/>
              <w:kern w:val="0"/>
              <w:sz w:val="32"/>
              <w:szCs w:val="32"/>
            </w:rPr>
            <w:t>4</w:t>
          </w:r>
          <w:r>
            <w:rPr>
              <w:rFonts w:hint="eastAsia" w:ascii="宋体" w:hAnsi="宋体" w:eastAsia="宋体" w:cs="宋体"/>
              <w:kern w:val="0"/>
              <w:sz w:val="32"/>
              <w:szCs w:val="32"/>
            </w:rPr>
            <w:fldChar w:fldCharType="end"/>
          </w:r>
          <w:r>
            <w:rPr>
              <w:rFonts w:hint="eastAsia" w:ascii="宋体" w:hAnsi="宋体" w:eastAsia="宋体" w:cs="宋体"/>
              <w:kern w:val="0"/>
              <w:sz w:val="32"/>
              <w:szCs w:val="32"/>
            </w:rPr>
            <w:fldChar w:fldCharType="end"/>
          </w:r>
        </w:p>
        <w:p>
          <w:pPr>
            <w:pStyle w:val="8"/>
            <w:tabs>
              <w:tab w:val="right" w:leader="dot" w:pos="8296"/>
            </w:tabs>
            <w:spacing w:line="360" w:lineRule="auto"/>
            <w:rPr>
              <w:rFonts w:hint="eastAsia" w:ascii="宋体" w:hAnsi="宋体" w:eastAsia="宋体" w:cs="宋体"/>
              <w:kern w:val="0"/>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"_Toc138080093" </w:instrText>
          </w:r>
          <w:r>
            <w:rPr>
              <w:rFonts w:hint="eastAsia" w:ascii="宋体" w:hAnsi="宋体" w:eastAsia="宋体" w:cs="宋体"/>
              <w:sz w:val="32"/>
              <w:szCs w:val="32"/>
            </w:rPr>
            <w:fldChar w:fldCharType="separate"/>
          </w:r>
          <w:r>
            <w:rPr>
              <w:rFonts w:hint="eastAsia" w:ascii="宋体" w:hAnsi="宋体" w:eastAsia="宋体" w:cs="宋体"/>
              <w:kern w:val="0"/>
              <w:sz w:val="32"/>
              <w:szCs w:val="32"/>
            </w:rPr>
            <w:t>硬件系统选型</w:t>
          </w:r>
          <w:r>
            <w:rPr>
              <w:rFonts w:hint="eastAsia" w:ascii="宋体" w:hAnsi="宋体" w:eastAsia="宋体" w:cs="宋体"/>
              <w:kern w:val="0"/>
              <w:sz w:val="32"/>
              <w:szCs w:val="32"/>
            </w:rPr>
            <w:tab/>
          </w:r>
          <w:r>
            <w:rPr>
              <w:rFonts w:hint="eastAsia" w:ascii="宋体" w:hAnsi="宋体" w:eastAsia="宋体" w:cs="宋体"/>
              <w:kern w:val="0"/>
              <w:sz w:val="32"/>
              <w:szCs w:val="32"/>
            </w:rPr>
            <w:fldChar w:fldCharType="begin"/>
          </w:r>
          <w:r>
            <w:rPr>
              <w:rFonts w:hint="eastAsia" w:ascii="宋体" w:hAnsi="宋体" w:eastAsia="宋体" w:cs="宋体"/>
              <w:kern w:val="0"/>
              <w:sz w:val="32"/>
              <w:szCs w:val="32"/>
            </w:rPr>
            <w:instrText xml:space="preserve"> PAGEREF _Toc138080093 \h </w:instrText>
          </w:r>
          <w:r>
            <w:rPr>
              <w:rFonts w:hint="eastAsia" w:ascii="宋体" w:hAnsi="宋体" w:eastAsia="宋体" w:cs="宋体"/>
              <w:kern w:val="0"/>
              <w:sz w:val="32"/>
              <w:szCs w:val="32"/>
            </w:rPr>
            <w:fldChar w:fldCharType="separate"/>
          </w:r>
          <w:r>
            <w:rPr>
              <w:rFonts w:hint="eastAsia" w:ascii="宋体" w:hAnsi="宋体" w:eastAsia="宋体" w:cs="宋体"/>
              <w:kern w:val="0"/>
              <w:sz w:val="32"/>
              <w:szCs w:val="32"/>
            </w:rPr>
            <w:t>9</w:t>
          </w:r>
          <w:r>
            <w:rPr>
              <w:rFonts w:hint="eastAsia" w:ascii="宋体" w:hAnsi="宋体" w:eastAsia="宋体" w:cs="宋体"/>
              <w:kern w:val="0"/>
              <w:sz w:val="32"/>
              <w:szCs w:val="32"/>
            </w:rPr>
            <w:fldChar w:fldCharType="end"/>
          </w:r>
          <w:r>
            <w:rPr>
              <w:rFonts w:hint="eastAsia" w:ascii="宋体" w:hAnsi="宋体" w:eastAsia="宋体" w:cs="宋体"/>
              <w:kern w:val="0"/>
              <w:sz w:val="32"/>
              <w:szCs w:val="32"/>
            </w:rPr>
            <w:fldChar w:fldCharType="end"/>
          </w:r>
        </w:p>
        <w:p>
          <w:pPr>
            <w:pStyle w:val="8"/>
            <w:tabs>
              <w:tab w:val="right" w:leader="dot" w:pos="8296"/>
            </w:tabs>
            <w:spacing w:line="360" w:lineRule="auto"/>
            <w:rPr>
              <w:rFonts w:hint="eastAsia" w:ascii="宋体" w:hAnsi="宋体" w:eastAsia="宋体" w:cs="宋体"/>
              <w:kern w:val="0"/>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"_Toc138080094" </w:instrText>
          </w:r>
          <w:r>
            <w:rPr>
              <w:rFonts w:hint="eastAsia" w:ascii="宋体" w:hAnsi="宋体" w:eastAsia="宋体" w:cs="宋体"/>
              <w:sz w:val="32"/>
              <w:szCs w:val="32"/>
            </w:rPr>
            <w:fldChar w:fldCharType="separate"/>
          </w:r>
          <w:r>
            <w:rPr>
              <w:rFonts w:hint="eastAsia" w:ascii="宋体" w:hAnsi="宋体" w:eastAsia="宋体" w:cs="宋体"/>
              <w:kern w:val="0"/>
              <w:sz w:val="32"/>
              <w:szCs w:val="32"/>
            </w:rPr>
            <w:t>操作系统选型</w:t>
          </w:r>
          <w:r>
            <w:rPr>
              <w:rFonts w:hint="eastAsia" w:ascii="宋体" w:hAnsi="宋体" w:eastAsia="宋体" w:cs="宋体"/>
              <w:kern w:val="0"/>
              <w:sz w:val="32"/>
              <w:szCs w:val="32"/>
            </w:rPr>
            <w:tab/>
          </w:r>
          <w:r>
            <w:rPr>
              <w:rFonts w:hint="eastAsia" w:ascii="宋体" w:hAnsi="宋体" w:eastAsia="宋体" w:cs="宋体"/>
              <w:kern w:val="0"/>
              <w:sz w:val="32"/>
              <w:szCs w:val="32"/>
            </w:rPr>
            <w:fldChar w:fldCharType="begin"/>
          </w:r>
          <w:r>
            <w:rPr>
              <w:rFonts w:hint="eastAsia" w:ascii="宋体" w:hAnsi="宋体" w:eastAsia="宋体" w:cs="宋体"/>
              <w:kern w:val="0"/>
              <w:sz w:val="32"/>
              <w:szCs w:val="32"/>
            </w:rPr>
            <w:instrText xml:space="preserve"> PAGEREF _Toc138080094 \h </w:instrText>
          </w:r>
          <w:r>
            <w:rPr>
              <w:rFonts w:hint="eastAsia" w:ascii="宋体" w:hAnsi="宋体" w:eastAsia="宋体" w:cs="宋体"/>
              <w:kern w:val="0"/>
              <w:sz w:val="32"/>
              <w:szCs w:val="32"/>
            </w:rPr>
            <w:fldChar w:fldCharType="separate"/>
          </w:r>
          <w:r>
            <w:rPr>
              <w:rFonts w:hint="eastAsia" w:ascii="宋体" w:hAnsi="宋体" w:eastAsia="宋体" w:cs="宋体"/>
              <w:kern w:val="0"/>
              <w:sz w:val="32"/>
              <w:szCs w:val="32"/>
            </w:rPr>
            <w:t>9</w:t>
          </w:r>
          <w:r>
            <w:rPr>
              <w:rFonts w:hint="eastAsia" w:ascii="宋体" w:hAnsi="宋体" w:eastAsia="宋体" w:cs="宋体"/>
              <w:kern w:val="0"/>
              <w:sz w:val="32"/>
              <w:szCs w:val="32"/>
            </w:rPr>
            <w:fldChar w:fldCharType="end"/>
          </w:r>
          <w:r>
            <w:rPr>
              <w:rFonts w:hint="eastAsia" w:ascii="宋体" w:hAnsi="宋体" w:eastAsia="宋体" w:cs="宋体"/>
              <w:kern w:val="0"/>
              <w:sz w:val="32"/>
              <w:szCs w:val="32"/>
            </w:rPr>
            <w:fldChar w:fldCharType="end"/>
          </w:r>
        </w:p>
        <w:p>
          <w:pPr>
            <w:pStyle w:val="8"/>
            <w:tabs>
              <w:tab w:val="right" w:leader="dot" w:pos="8296"/>
            </w:tabs>
            <w:spacing w:line="360" w:lineRule="auto"/>
            <w:rPr>
              <w:rFonts w:hint="eastAsia" w:ascii="宋体" w:hAnsi="宋体" w:eastAsia="宋体" w:cs="宋体"/>
              <w:kern w:val="0"/>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"_Toc138080095" </w:instrText>
          </w:r>
          <w:r>
            <w:rPr>
              <w:rFonts w:hint="eastAsia" w:ascii="宋体" w:hAnsi="宋体" w:eastAsia="宋体" w:cs="宋体"/>
              <w:sz w:val="32"/>
              <w:szCs w:val="32"/>
            </w:rPr>
            <w:fldChar w:fldCharType="separate"/>
          </w:r>
          <w:r>
            <w:rPr>
              <w:rFonts w:hint="eastAsia" w:ascii="宋体" w:hAnsi="宋体" w:eastAsia="宋体" w:cs="宋体"/>
              <w:kern w:val="0"/>
              <w:sz w:val="32"/>
              <w:szCs w:val="32"/>
            </w:rPr>
            <w:t>物联网云平台选型</w:t>
          </w:r>
          <w:r>
            <w:rPr>
              <w:rFonts w:hint="eastAsia" w:ascii="宋体" w:hAnsi="宋体" w:eastAsia="宋体" w:cs="宋体"/>
              <w:kern w:val="0"/>
              <w:sz w:val="32"/>
              <w:szCs w:val="32"/>
            </w:rPr>
            <w:tab/>
          </w:r>
          <w:r>
            <w:rPr>
              <w:rFonts w:hint="eastAsia" w:ascii="宋体" w:hAnsi="宋体" w:eastAsia="宋体" w:cs="宋体"/>
              <w:kern w:val="0"/>
              <w:sz w:val="32"/>
              <w:szCs w:val="32"/>
            </w:rPr>
            <w:fldChar w:fldCharType="begin"/>
          </w:r>
          <w:r>
            <w:rPr>
              <w:rFonts w:hint="eastAsia" w:ascii="宋体" w:hAnsi="宋体" w:eastAsia="宋体" w:cs="宋体"/>
              <w:kern w:val="0"/>
              <w:sz w:val="32"/>
              <w:szCs w:val="32"/>
            </w:rPr>
            <w:instrText xml:space="preserve"> PAGEREF _Toc138080095 \h </w:instrText>
          </w:r>
          <w:r>
            <w:rPr>
              <w:rFonts w:hint="eastAsia" w:ascii="宋体" w:hAnsi="宋体" w:eastAsia="宋体" w:cs="宋体"/>
              <w:kern w:val="0"/>
              <w:sz w:val="32"/>
              <w:szCs w:val="32"/>
            </w:rPr>
            <w:fldChar w:fldCharType="separate"/>
          </w:r>
          <w:r>
            <w:rPr>
              <w:rFonts w:hint="eastAsia" w:ascii="宋体" w:hAnsi="宋体" w:eastAsia="宋体" w:cs="宋体"/>
              <w:kern w:val="0"/>
              <w:sz w:val="32"/>
              <w:szCs w:val="32"/>
            </w:rPr>
            <w:t>9</w:t>
          </w:r>
          <w:r>
            <w:rPr>
              <w:rFonts w:hint="eastAsia" w:ascii="宋体" w:hAnsi="宋体" w:eastAsia="宋体" w:cs="宋体"/>
              <w:kern w:val="0"/>
              <w:sz w:val="32"/>
              <w:szCs w:val="32"/>
            </w:rPr>
            <w:fldChar w:fldCharType="end"/>
          </w:r>
          <w:r>
            <w:rPr>
              <w:rFonts w:hint="eastAsia" w:ascii="宋体" w:hAnsi="宋体" w:eastAsia="宋体" w:cs="宋体"/>
              <w:kern w:val="0"/>
              <w:sz w:val="32"/>
              <w:szCs w:val="32"/>
            </w:rPr>
            <w:fldChar w:fldCharType="end"/>
          </w:r>
        </w:p>
        <w:p>
          <w:pPr>
            <w:pStyle w:val="7"/>
            <w:spacing w:line="360" w:lineRule="auto"/>
            <w:rPr>
              <w:rFonts w:hint="eastAsia" w:ascii="宋体" w:hAnsi="宋体" w:eastAsia="宋体" w:cs="宋体"/>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"_Toc138080096" </w:instrText>
          </w:r>
          <w:r>
            <w:rPr>
              <w:rFonts w:hint="eastAsia" w:ascii="宋体" w:hAnsi="宋体" w:eastAsia="宋体" w:cs="宋体"/>
              <w:sz w:val="32"/>
              <w:szCs w:val="32"/>
            </w:rPr>
            <w:fldChar w:fldCharType="separate"/>
          </w:r>
          <w:r>
            <w:rPr>
              <w:rFonts w:hint="eastAsia" w:ascii="宋体" w:hAnsi="宋体" w:eastAsia="宋体" w:cs="宋体"/>
              <w:sz w:val="32"/>
              <w:szCs w:val="32"/>
            </w:rPr>
            <w:t>3</w:t>
          </w:r>
          <w:r>
            <w:rPr>
              <w:rFonts w:hint="eastAsia" w:ascii="宋体" w:hAnsi="宋体" w:eastAsia="宋体" w:cs="宋体"/>
              <w:sz w:val="32"/>
              <w:szCs w:val="32"/>
            </w:rPr>
            <w:tab/>
          </w:r>
          <w:r>
            <w:rPr>
              <w:rFonts w:hint="eastAsia" w:ascii="宋体" w:hAnsi="宋体" w:eastAsia="宋体" w:cs="宋体"/>
              <w:sz w:val="32"/>
              <w:szCs w:val="32"/>
            </w:rPr>
            <w:t>功能实现</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_Toc138080096 \h </w:instrText>
          </w:r>
          <w:r>
            <w:rPr>
              <w:rFonts w:hint="eastAsia" w:ascii="宋体" w:hAnsi="宋体" w:eastAsia="宋体" w:cs="宋体"/>
              <w:sz w:val="32"/>
              <w:szCs w:val="32"/>
            </w:rPr>
            <w:fldChar w:fldCharType="separate"/>
          </w:r>
          <w:r>
            <w:rPr>
              <w:rFonts w:hint="eastAsia" w:ascii="宋体" w:hAnsi="宋体" w:eastAsia="宋体" w:cs="宋体"/>
              <w:sz w:val="32"/>
              <w:szCs w:val="32"/>
            </w:rPr>
            <w:t>10</w:t>
          </w:r>
          <w:r>
            <w:rPr>
              <w:rFonts w:hint="eastAsia" w:ascii="宋体" w:hAnsi="宋体" w:eastAsia="宋体" w:cs="宋体"/>
              <w:sz w:val="32"/>
              <w:szCs w:val="32"/>
            </w:rPr>
            <w:fldChar w:fldCharType="end"/>
          </w:r>
          <w:r>
            <w:rPr>
              <w:rFonts w:hint="eastAsia" w:ascii="宋体" w:hAnsi="宋体" w:eastAsia="宋体" w:cs="宋体"/>
              <w:sz w:val="32"/>
              <w:szCs w:val="32"/>
            </w:rPr>
            <w:fldChar w:fldCharType="end"/>
          </w:r>
        </w:p>
        <w:p>
          <w:pPr>
            <w:pStyle w:val="7"/>
            <w:spacing w:line="360" w:lineRule="auto"/>
            <w:rPr>
              <w:rFonts w:hint="eastAsia" w:ascii="宋体" w:hAnsi="宋体" w:eastAsia="宋体" w:cs="宋体"/>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"_Toc138080097" </w:instrText>
          </w:r>
          <w:r>
            <w:rPr>
              <w:rFonts w:hint="eastAsia" w:ascii="宋体" w:hAnsi="宋体" w:eastAsia="宋体" w:cs="宋体"/>
              <w:sz w:val="32"/>
              <w:szCs w:val="32"/>
            </w:rPr>
            <w:fldChar w:fldCharType="separate"/>
          </w:r>
          <w:r>
            <w:rPr>
              <w:rFonts w:hint="eastAsia" w:ascii="宋体" w:hAnsi="宋体" w:eastAsia="宋体" w:cs="宋体"/>
              <w:sz w:val="32"/>
              <w:szCs w:val="32"/>
            </w:rPr>
            <w:t>4</w:t>
          </w:r>
          <w:r>
            <w:rPr>
              <w:rFonts w:hint="eastAsia" w:ascii="宋体" w:hAnsi="宋体" w:eastAsia="宋体" w:cs="宋体"/>
              <w:sz w:val="32"/>
              <w:szCs w:val="32"/>
            </w:rPr>
            <w:tab/>
          </w:r>
          <w:r>
            <w:rPr>
              <w:rFonts w:hint="eastAsia" w:ascii="宋体" w:hAnsi="宋体" w:eastAsia="宋体" w:cs="宋体"/>
              <w:sz w:val="32"/>
              <w:szCs w:val="32"/>
            </w:rPr>
            <w:t>系统测试</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_Toc138080097 \h </w:instrText>
          </w:r>
          <w:r>
            <w:rPr>
              <w:rFonts w:hint="eastAsia" w:ascii="宋体" w:hAnsi="宋体" w:eastAsia="宋体" w:cs="宋体"/>
              <w:sz w:val="32"/>
              <w:szCs w:val="32"/>
            </w:rPr>
            <w:fldChar w:fldCharType="separate"/>
          </w:r>
          <w:r>
            <w:rPr>
              <w:rFonts w:hint="eastAsia" w:ascii="宋体" w:hAnsi="宋体" w:eastAsia="宋体" w:cs="宋体"/>
              <w:sz w:val="32"/>
              <w:szCs w:val="32"/>
            </w:rPr>
            <w:t>13</w:t>
          </w:r>
          <w:r>
            <w:rPr>
              <w:rFonts w:hint="eastAsia" w:ascii="宋体" w:hAnsi="宋体" w:eastAsia="宋体" w:cs="宋体"/>
              <w:sz w:val="32"/>
              <w:szCs w:val="32"/>
            </w:rPr>
            <w:fldChar w:fldCharType="end"/>
          </w:r>
          <w:r>
            <w:rPr>
              <w:rFonts w:hint="eastAsia" w:ascii="宋体" w:hAnsi="宋体" w:eastAsia="宋体" w:cs="宋体"/>
              <w:sz w:val="32"/>
              <w:szCs w:val="32"/>
            </w:rPr>
            <w:fldChar w:fldCharType="end"/>
          </w:r>
        </w:p>
        <w:p>
          <w:pPr>
            <w:pStyle w:val="7"/>
            <w:spacing w:line="360" w:lineRule="auto"/>
            <w:rPr>
              <w:rFonts w:hint="eastAsia" w:ascii="宋体" w:hAnsi="宋体" w:eastAsia="宋体" w:cs="宋体"/>
              <w:sz w:val="32"/>
              <w:szCs w:val="32"/>
            </w:rPr>
          </w:pP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HYPERLINK \l "_Toc138080098" </w:instrText>
          </w:r>
          <w:r>
            <w:rPr>
              <w:rFonts w:hint="eastAsia" w:ascii="宋体" w:hAnsi="宋体" w:eastAsia="宋体" w:cs="宋体"/>
              <w:sz w:val="32"/>
              <w:szCs w:val="32"/>
            </w:rPr>
            <w:fldChar w:fldCharType="separate"/>
          </w:r>
          <w:r>
            <w:rPr>
              <w:rFonts w:hint="eastAsia" w:ascii="宋体" w:hAnsi="宋体" w:eastAsia="宋体" w:cs="宋体"/>
              <w:sz w:val="32"/>
              <w:szCs w:val="32"/>
            </w:rPr>
            <w:t>5 总结</w:t>
          </w:r>
          <w:r>
            <w:rPr>
              <w:rFonts w:hint="eastAsia" w:ascii="宋体" w:hAnsi="宋体" w:eastAsia="宋体" w:cs="宋体"/>
              <w:sz w:val="32"/>
              <w:szCs w:val="32"/>
            </w:rPr>
            <w:tab/>
          </w:r>
          <w:r>
            <w:rPr>
              <w:rFonts w:hint="eastAsia" w:ascii="宋体" w:hAnsi="宋体" w:eastAsia="宋体" w:cs="宋体"/>
              <w:sz w:val="32"/>
              <w:szCs w:val="32"/>
            </w:rPr>
            <w:fldChar w:fldCharType="begin"/>
          </w:r>
          <w:r>
            <w:rPr>
              <w:rFonts w:hint="eastAsia" w:ascii="宋体" w:hAnsi="宋体" w:eastAsia="宋体" w:cs="宋体"/>
              <w:sz w:val="32"/>
              <w:szCs w:val="32"/>
            </w:rPr>
            <w:instrText xml:space="preserve"> PAGEREF _Toc138080098 \h </w:instrText>
          </w:r>
          <w:r>
            <w:rPr>
              <w:rFonts w:hint="eastAsia" w:ascii="宋体" w:hAnsi="宋体" w:eastAsia="宋体" w:cs="宋体"/>
              <w:sz w:val="32"/>
              <w:szCs w:val="32"/>
            </w:rPr>
            <w:fldChar w:fldCharType="separate"/>
          </w:r>
          <w:r>
            <w:rPr>
              <w:rFonts w:hint="eastAsia" w:ascii="宋体" w:hAnsi="宋体" w:eastAsia="宋体" w:cs="宋体"/>
              <w:sz w:val="32"/>
              <w:szCs w:val="32"/>
            </w:rPr>
            <w:t>21</w:t>
          </w:r>
          <w:r>
            <w:rPr>
              <w:rFonts w:hint="eastAsia" w:ascii="宋体" w:hAnsi="宋体" w:eastAsia="宋体" w:cs="宋体"/>
              <w:sz w:val="32"/>
              <w:szCs w:val="32"/>
            </w:rPr>
            <w:fldChar w:fldCharType="end"/>
          </w:r>
          <w:r>
            <w:rPr>
              <w:rFonts w:hint="eastAsia" w:ascii="宋体" w:hAnsi="宋体" w:eastAsia="宋体" w:cs="宋体"/>
              <w:sz w:val="32"/>
              <w:szCs w:val="32"/>
            </w:rPr>
            <w:fldChar w:fldCharType="end"/>
          </w:r>
        </w:p>
        <w:p>
          <w:pPr>
            <w:spacing w:line="360" w:lineRule="auto"/>
          </w:pPr>
          <w:r>
            <w:rPr>
              <w:rFonts w:hint="eastAsia" w:ascii="宋体" w:hAnsi="宋体" w:eastAsia="宋体" w:cs="宋体"/>
              <w:kern w:val="0"/>
              <w:sz w:val="32"/>
              <w:szCs w:val="32"/>
            </w:rPr>
            <w:fldChar w:fldCharType="end"/>
          </w:r>
        </w:p>
      </w:sdtContent>
    </w:sdt>
    <w:p>
      <w:pPr>
        <w:pStyle w:val="2"/>
        <w:keepNext w:val="0"/>
        <w:keepLines w:val="0"/>
        <w:rPr>
          <w:rFonts w:ascii="宋体" w:hAnsi="宋体"/>
        </w:rPr>
      </w:pPr>
    </w:p>
    <w:p/>
    <w:p/>
    <w:p/>
    <w:p/>
    <w:p/>
    <w:p>
      <w:pPr>
        <w:pStyle w:val="2"/>
        <w:keepNext w:val="0"/>
        <w:keepLines w:val="0"/>
        <w:numPr>
          <w:ilvl w:val="0"/>
          <w:numId w:val="1"/>
        </w:numPr>
        <w:rPr>
          <w:rFonts w:ascii="宋体" w:hAnsi="宋体"/>
        </w:rPr>
      </w:pPr>
      <w:bookmarkStart w:id="0" w:name="_Toc138080087"/>
      <w:r>
        <w:rPr>
          <w:rFonts w:hint="eastAsia" w:ascii="宋体" w:hAnsi="宋体"/>
        </w:rPr>
        <w:t>需求分析</w:t>
      </w:r>
      <w:bookmarkEnd w:id="0"/>
    </w:p>
    <w:p>
      <w:pPr>
        <w:spacing w:line="360" w:lineRule="auto"/>
      </w:pPr>
      <w:bookmarkStart w:id="1" w:name="_Toc138080088"/>
      <w:r>
        <w:rPr>
          <w:rStyle w:val="14"/>
          <w:rFonts w:hint="eastAsia"/>
        </w:rPr>
        <w:t>应用背景：</w:t>
      </w:r>
      <w:bookmarkEnd w:id="1"/>
      <w:r>
        <w:rPr>
          <w:rStyle w:val="14"/>
        </w:rPr>
        <w:t xml:space="preserve"> </w:t>
      </w:r>
      <w:r>
        <w:rPr>
          <w:rFonts w:hint="eastAsia"/>
        </w:rPr>
        <w:t>智能物联网设备是基于物联网技术的一种新型智能设备。它采用无线传感器网络技术、云计算技术、人工智能技术等多种先进技术，将物理世界与数字世界相连接，实现了设备和设备之间的互联互通，使得设备之间可以自主协调、自动控制，从而实现了智能化、自动化的管理与控制。</w:t>
      </w:r>
    </w:p>
    <w:p>
      <w:pPr>
        <w:pStyle w:val="17"/>
        <w:numPr>
          <w:ilvl w:val="0"/>
          <w:numId w:val="2"/>
        </w:numPr>
        <w:spacing w:line="360" w:lineRule="auto"/>
        <w:ind w:firstLineChars="0"/>
      </w:pPr>
      <w:r>
        <w:rPr>
          <w:b/>
          <w:bCs/>
        </w:rPr>
        <w:t>工业制造</w:t>
      </w:r>
      <w:r>
        <w:t>：智能物联网设备可以应用于工业制造领域，实现智能化的生产流程和设备管理，包括智能监测、自动化控制、质量管理等。这种设备可以帮助企业提高生产效率、降低成本、提高品质，从而提高企业竞争力。</w:t>
      </w:r>
    </w:p>
    <w:p>
      <w:pPr>
        <w:pStyle w:val="17"/>
        <w:numPr>
          <w:ilvl w:val="0"/>
          <w:numId w:val="2"/>
        </w:numPr>
        <w:spacing w:line="360" w:lineRule="auto"/>
        <w:ind w:firstLineChars="0"/>
      </w:pPr>
      <w:r>
        <w:rPr>
          <w:b/>
          <w:bCs/>
        </w:rPr>
        <w:t>城市管理</w:t>
      </w:r>
      <w:r>
        <w:t>：智能物联网设备可以应用于城市管理，实现城市基础设施的智能化管理。例如，垃圾桶、公共厕所等设备可以实现自动清洁、自动维护等功能，智能路灯可以实现路灯亮度的自动调节、路灯故障的自动报警等功能，从而实现城市管理的智能化。</w:t>
      </w:r>
    </w:p>
    <w:p>
      <w:pPr>
        <w:pStyle w:val="17"/>
        <w:numPr>
          <w:ilvl w:val="0"/>
          <w:numId w:val="2"/>
        </w:numPr>
        <w:spacing w:line="360" w:lineRule="auto"/>
        <w:ind w:firstLineChars="0"/>
      </w:pPr>
      <w:r>
        <w:rPr>
          <w:b/>
          <w:bCs/>
        </w:rPr>
        <w:t>医疗保健</w:t>
      </w:r>
      <w:r>
        <w:t>：智能物联网设备可以应用于医疗保健领域，实现医疗设备的智能化管理和医疗服务的智能化。例如，智能医疗设备可以实现自动监测、自动记录、自动报警等功能，智能医疗服务可以实现在线咨询、在线预约、在线诊断等功能，从而提高医疗保健服务的质量和效率。</w:t>
      </w:r>
    </w:p>
    <w:p>
      <w:pPr>
        <w:pStyle w:val="17"/>
        <w:numPr>
          <w:ilvl w:val="0"/>
          <w:numId w:val="2"/>
        </w:numPr>
        <w:spacing w:line="360" w:lineRule="auto"/>
        <w:ind w:firstLineChars="0"/>
      </w:pPr>
      <w:r>
        <w:rPr>
          <w:b/>
          <w:bCs/>
        </w:rPr>
        <w:t>农业生产</w:t>
      </w:r>
      <w:r>
        <w:t>：智能物联网设备可以应用于农业生产领域，实现农业生产的智能化管理和农业生产效率的提高。例如，智能农业设备可以实现自动浇水、自动除草、自动施肥等功能，智能农业服务可以实现在线咨询、在线预约、在线诊断等功能，从而提高农业生产的效率和质量。</w:t>
      </w:r>
    </w:p>
    <w:p>
      <w:pPr>
        <w:spacing w:line="360" w:lineRule="auto"/>
        <w:rPr>
          <w:rFonts w:hint="eastAsia"/>
        </w:rPr>
      </w:pPr>
      <w:r>
        <w:rPr>
          <w:rFonts w:hint="eastAsia"/>
        </w:rPr>
        <w:t>综上所述，智能物联网设备的应用背景非常广泛，可以应用于各个领域，为社会的发展和进步做出了巨大的贡献。</w:t>
      </w:r>
    </w:p>
    <w:p>
      <w:pPr>
        <w:pStyle w:val="3"/>
        <w:rPr>
          <w:rFonts w:ascii="宋体" w:hAnsi="宋体"/>
          <w:sz w:val="32"/>
        </w:rPr>
      </w:pPr>
      <w:bookmarkStart w:id="2" w:name="_Toc138080089"/>
      <w:r>
        <w:rPr>
          <w:rFonts w:hint="eastAsia"/>
        </w:rPr>
        <w:t>系统功能:</w:t>
      </w:r>
      <w:bookmarkEnd w:id="2"/>
      <w:r>
        <w:rPr>
          <w:rFonts w:hint="eastAsia" w:ascii="宋体" w:hAnsi="宋体"/>
          <w:sz w:val="32"/>
        </w:rPr>
        <w:t xml:space="preserve"> </w:t>
      </w:r>
    </w:p>
    <w:p>
      <w:pPr>
        <w:pStyle w:val="17"/>
        <w:numPr>
          <w:ilvl w:val="0"/>
          <w:numId w:val="3"/>
        </w:numPr>
        <w:spacing w:line="360" w:lineRule="auto"/>
        <w:ind w:firstLineChars="0"/>
      </w:pPr>
      <w:r>
        <w:rPr>
          <w:rFonts w:hint="eastAsia"/>
          <w:b/>
          <w:bCs/>
        </w:rPr>
        <w:t>部署自动运行</w:t>
      </w:r>
      <w:r>
        <w:rPr>
          <w:rFonts w:hint="eastAsia"/>
          <w:b/>
          <w:bCs/>
          <w:lang w:eastAsia="zh-CN"/>
        </w:rPr>
        <w:t>以及连接注册</w:t>
      </w:r>
      <w:r>
        <w:rPr>
          <w:rFonts w:hint="eastAsia"/>
        </w:rPr>
        <w:t>：安装软件包后路由器断电重启，在腾讯云显示设备上线。</w:t>
      </w:r>
    </w:p>
    <w:p>
      <w:pPr>
        <w:pStyle w:val="17"/>
        <w:numPr>
          <w:ilvl w:val="0"/>
          <w:numId w:val="3"/>
        </w:numPr>
        <w:spacing w:line="360" w:lineRule="auto"/>
        <w:ind w:firstLineChars="0"/>
      </w:pPr>
      <w:r>
        <w:rPr>
          <w:rFonts w:hint="eastAsia"/>
          <w:b/>
          <w:bCs/>
        </w:rPr>
        <w:t>数据上行</w:t>
      </w:r>
      <w:r>
        <w:rPr>
          <w:rFonts w:hint="eastAsia"/>
        </w:rPr>
        <w:t>：在物联网网关模拟器改变各个设备状态，在腾讯云可以观察到设备状态的改变。展示了系统的数据传输能力和实时性，通过物联网网关模拟器来模拟真实的物联网设备，如传感器、执行器等，并将设备数据通过MQTT协议上传到腾讯云。</w:t>
      </w:r>
    </w:p>
    <w:p>
      <w:pPr>
        <w:pStyle w:val="17"/>
        <w:numPr>
          <w:ilvl w:val="0"/>
          <w:numId w:val="3"/>
        </w:numPr>
        <w:spacing w:line="360" w:lineRule="auto"/>
        <w:ind w:firstLineChars="0"/>
      </w:pPr>
      <w:r>
        <w:rPr>
          <w:rFonts w:hint="eastAsia"/>
          <w:b/>
          <w:bCs/>
        </w:rPr>
        <w:t>命令下传</w:t>
      </w:r>
      <w:r>
        <w:rPr>
          <w:rFonts w:hint="eastAsia"/>
        </w:rPr>
        <w:t>：在腾讯云改变各设备的状态，在物联网网关模拟器可以观察到设备状态的改变</w:t>
      </w:r>
      <w:r>
        <w:rPr>
          <w:rFonts w:hint="eastAsia"/>
          <w:lang w:eastAsia="zh-CN"/>
        </w:rPr>
        <w:t>，</w:t>
      </w:r>
      <w:r>
        <w:rPr>
          <w:rFonts w:hint="eastAsia"/>
        </w:rPr>
        <w:t>展示了系统的远程控制能力和反馈性。通过腾讯云向物联网网关模拟器发送控制命令，如开关、调节等，并在模拟器上看到设备状态的变化。</w:t>
      </w:r>
    </w:p>
    <w:p>
      <w:pPr>
        <w:pStyle w:val="17"/>
        <w:numPr>
          <w:ilvl w:val="0"/>
          <w:numId w:val="3"/>
        </w:numPr>
        <w:spacing w:line="360" w:lineRule="auto"/>
        <w:ind w:firstLineChars="0"/>
      </w:pPr>
      <w:r>
        <w:rPr>
          <w:rFonts w:hint="eastAsia"/>
          <w:b/>
          <w:bCs/>
        </w:rPr>
        <w:t>参数配置</w:t>
      </w:r>
      <w:r>
        <w:rPr>
          <w:rFonts w:hint="eastAsia"/>
        </w:rPr>
        <w:t>：通过1</w:t>
      </w:r>
      <w:r>
        <w:t>92.168.1.251</w:t>
      </w:r>
      <w:r>
        <w:rPr>
          <w:rFonts w:hint="eastAsia"/>
        </w:rPr>
        <w:t>路由配置界面修改设备参数（换另1设备参数），提交后显示设备成功连接到腾讯云。</w:t>
      </w:r>
    </w:p>
    <w:p>
      <w:pPr>
        <w:pStyle w:val="17"/>
        <w:numPr>
          <w:ilvl w:val="0"/>
          <w:numId w:val="3"/>
        </w:numPr>
        <w:spacing w:line="360" w:lineRule="auto"/>
        <w:ind w:firstLineChars="0"/>
      </w:pPr>
      <w:r>
        <w:rPr>
          <w:rFonts w:hint="eastAsia"/>
          <w:b/>
          <w:bCs/>
        </w:rPr>
        <w:t>设备联动</w:t>
      </w:r>
      <w:r>
        <w:rPr>
          <w:rFonts w:hint="eastAsia"/>
        </w:rPr>
        <w:t>：演示传感器与执行器的联动功能，如当湿度大于等于</w:t>
      </w:r>
      <w:r>
        <w:t>50%的时候，窗帘覆盖度自动0%</w:t>
      </w:r>
      <w:r>
        <w:rPr>
          <w:rFonts w:hint="eastAsia"/>
        </w:rPr>
        <w:t>；当光照大于等于</w:t>
      </w:r>
      <w:r>
        <w:t>80</w:t>
      </w:r>
      <w:r>
        <w:rPr>
          <w:rFonts w:hint="eastAsia"/>
        </w:rPr>
        <w:t>lux</w:t>
      </w:r>
      <w:r>
        <w:t>的时候，</w:t>
      </w:r>
      <w:r>
        <w:rPr>
          <w:rFonts w:hint="eastAsia"/>
        </w:rPr>
        <w:t>窗帘覆盖度自动1</w:t>
      </w:r>
      <w:r>
        <w:t>00%</w:t>
      </w:r>
      <w:r>
        <w:rPr>
          <w:rFonts w:hint="eastAsia"/>
        </w:rPr>
        <w:t>；当温度大于3</w:t>
      </w:r>
      <w:r>
        <w:t>0</w:t>
      </w:r>
      <w:r>
        <w:rPr>
          <w:rFonts w:hint="eastAsia"/>
        </w:rPr>
        <w:t>℃的时候，空调自动开启。</w:t>
      </w:r>
    </w:p>
    <w:p>
      <w:pPr>
        <w:pStyle w:val="17"/>
        <w:numPr>
          <w:ilvl w:val="0"/>
          <w:numId w:val="3"/>
        </w:numPr>
        <w:spacing w:line="360" w:lineRule="auto"/>
        <w:ind w:firstLineChars="0"/>
      </w:pPr>
      <w:r>
        <w:rPr>
          <w:rFonts w:hint="eastAsia"/>
          <w:b/>
          <w:bCs/>
        </w:rPr>
        <w:t>新设备</w:t>
      </w:r>
      <w:r>
        <w:rPr>
          <w:rFonts w:hint="eastAsia"/>
        </w:rPr>
        <w:t>：建立了两个新的设备，分别是扫地机器人和烟雾传感器。</w:t>
      </w:r>
    </w:p>
    <w:p>
      <w:pPr>
        <w:pStyle w:val="17"/>
        <w:numPr>
          <w:ilvl w:val="0"/>
          <w:numId w:val="3"/>
        </w:numPr>
        <w:spacing w:line="360" w:lineRule="auto"/>
        <w:ind w:firstLineChars="0"/>
        <w:rPr>
          <w:rFonts w:hint="eastAsia"/>
        </w:rPr>
      </w:pPr>
      <w:r>
        <w:rPr>
          <w:rFonts w:hint="eastAsia"/>
          <w:b/>
          <w:bCs/>
        </w:rPr>
        <w:t>小程序</w:t>
      </w:r>
      <w:r>
        <w:rPr>
          <w:rFonts w:hint="eastAsia"/>
        </w:rPr>
        <w:t>：</w:t>
      </w:r>
      <w:r>
        <w:rPr>
          <w:rFonts w:hint="eastAsia"/>
          <w:lang w:eastAsia="zh-CN"/>
        </w:rPr>
        <w:t>通过</w:t>
      </w:r>
      <w:r>
        <w:rPr>
          <w:rFonts w:hint="eastAsia"/>
        </w:rPr>
        <w:t>小程序对于设备的状态显示和控制</w:t>
      </w:r>
      <w:r>
        <w:rPr>
          <w:rFonts w:hint="eastAsia"/>
          <w:lang w:eastAsia="zh-CN"/>
        </w:rPr>
        <w:t>，展示了系统的用户交互能力和便捷性，通过小程序来实现对设备的可视化监测和操作</w:t>
      </w:r>
      <w:r>
        <w:rPr>
          <w:rFonts w:hint="eastAsia"/>
        </w:rPr>
        <w:t>。</w:t>
      </w:r>
    </w:p>
    <w:p>
      <w:pPr>
        <w:pStyle w:val="3"/>
      </w:pPr>
      <w:bookmarkStart w:id="3" w:name="_Toc138080090"/>
      <w:r>
        <w:rPr>
          <w:rFonts w:hint="eastAsia"/>
        </w:rPr>
        <w:t>技术需求：</w:t>
      </w:r>
      <w:bookmarkEnd w:id="3"/>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从整体需求来看，智能路由器应用系统的开发需要通过联网、MQTT传输和物联网云平台这三大基础功能来实现设备之间的互联互通和数据传输。</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具体细分到功能来说，系统需要以下技术和组件：</w:t>
      </w:r>
    </w:p>
    <w:p>
      <w:pPr>
        <w:pStyle w:val="17"/>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Chars="0"/>
        <w:textAlignment w:val="auto"/>
        <w:rPr>
          <w:rFonts w:hint="eastAsia" w:ascii="宋体" w:hAnsi="宋体" w:eastAsia="宋体" w:cs="宋体"/>
          <w:b/>
          <w:bCs/>
        </w:rPr>
      </w:pPr>
      <w:r>
        <w:rPr>
          <w:rFonts w:hint="eastAsia" w:ascii="宋体" w:hAnsi="宋体" w:eastAsia="宋体" w:cs="宋体"/>
          <w:b/>
          <w:bCs/>
        </w:rPr>
        <w:t>操作系统：</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智能物联网设备一般采用较小的处理器和内存，因此需要一个轻量化的操作系统，以减少系统资源的占用，提高系统运行效率。</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与传统计算机系统相比，智能物联网设备通常需要更强的实时性能力，以快速响应设备采集的数据和控制指令。实时操作系统可以满足这种需求。</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由于智能物联网设备通常直接面向外部网络，因此需要具备较强的安全性能，以保护设备和用户隐私不受攻击。安全操作系统可以提供加密、访问控制等多层安全防护。</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此外非常重要的一点就是不论是市场上的各家厂商还是测试开发，很多智能路由器都会选择在开源的SDK上进行开发和定制，而且智能物联网设备通常需要不断进行迭代、升级和优化，因此需要一个开源的操作系统，以便快速响应需求变化和修复安全漏洞。</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为了确保智能路由器系统稳定、安全和可靠，本系统需要一个可以方便操作且在市场上流行的操作系统作为基础，</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b/>
          <w:bCs/>
        </w:rPr>
      </w:pPr>
      <w:r>
        <w:rPr>
          <w:rFonts w:hint="eastAsia" w:ascii="宋体" w:hAnsi="宋体" w:eastAsia="宋体" w:cs="宋体"/>
          <w:b/>
          <w:bCs/>
        </w:rPr>
        <w:t>2）</w:t>
      </w:r>
      <w:r>
        <w:rPr>
          <w:rFonts w:hint="default" w:ascii="Times New Roman" w:hAnsi="Times New Roman" w:eastAsia="宋体" w:cs="Times New Roman"/>
          <w:b/>
          <w:bCs/>
        </w:rPr>
        <w:t>MQTT</w:t>
      </w:r>
      <w:r>
        <w:rPr>
          <w:rFonts w:hint="eastAsia" w:ascii="宋体" w:hAnsi="宋体" w:eastAsia="宋体" w:cs="宋体"/>
          <w:b/>
          <w:bCs/>
        </w:rPr>
        <w:t>协议：</w:t>
      </w:r>
      <w:bookmarkStart w:id="12" w:name="_GoBack"/>
      <w:bookmarkEnd w:id="12"/>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MQTT协议具有轻量级和低带宽、低功耗的特点，这对于智能家居设备来说非常重要，因为这些设备通常性能较弱，网络带宽不高，且需要长时间运行，因此需要一种资源消耗较少的通信协议。</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而且MQTT协议支持QoS服务质量等级，可以根据不同的应用场景选择适当的服务质量等级。比如，在智能家居中，一些重要的控制指令可能需要保证至少一次投递，而一些监测数据则可以采用最多一次投递的方式进行传输，这样可以在保证数据完整性的同时，减少网络负载和资源开销。</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b/>
          <w:bCs/>
        </w:rPr>
      </w:pPr>
      <w:r>
        <w:rPr>
          <w:rFonts w:hint="eastAsia" w:ascii="宋体" w:hAnsi="宋体" w:eastAsia="宋体" w:cs="宋体"/>
          <w:b/>
          <w:bCs/>
        </w:rPr>
        <w:t>3）物联网云平台：</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智能路由器应用系统需要与物联网云平台进行交互，以便将数据上传到云端进行处理和存储。</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智能家居中的各种设备会不断采集和产生各种数据，因此需要一个可靠的数据上传和处理机制，将这些数据传输到云端存储、处理和分析。同时，在云端还需要实现数据的可视化展示和报警功能等。</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智能家居中的设备数量通常很多，并且分布在不同的位置，需要一个统一的管理平台来对这些设备进行远程监控、控制和管理。例如，可以通过云平台监测智能家电的运行状态、识别异常行为、进行故障排查等。</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智能物联网设备连接到云平台时需要保证数据的安全和隐私性，及时处理异常事件，防止恶意攻击和信息泄露等。因此，物联网云平台需要实现多层次的安全防护机制，例如密钥认证、加密传输、访问控制等，确保系统的稳定性和可靠性。</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随着智能家居市场的不断发展，用户对于新功能和服务的需求不断增加。因此，物联网云平台需要具备良好的可扩展性，能够快速响应市场的需求，引入更多的设备和服务，并具有灵活的应用接口。</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b/>
          <w:bCs/>
        </w:rPr>
      </w:pPr>
      <w:r>
        <w:rPr>
          <w:rFonts w:hint="eastAsia" w:ascii="宋体" w:hAnsi="宋体" w:eastAsia="宋体" w:cs="宋体"/>
          <w:b/>
          <w:bCs/>
        </w:rPr>
        <w:t>4）API接口：</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智能物联网设备需要能够在云端和本地之间上传和下载各种数据，例如设备的状态信息、传感器采集的数据等。因此，API接口需要支持文件上传和下载、RESTful等多种数据传输协议。</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通过API接口，用户可以对智能家居中的各种设备进行远程控制和监测。例如，可以通过API接口控制智能灯具的开关、色温调节等操作，并实时监测其工作状态。</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智能物联网设备需要实现实时的消息通信和推送功能，以便及时响应用户的请求和变化。API接口需要支持WebSocket等实时通信协议，并能够快速推送消息到目标设备或平台。</w:t>
      </w:r>
    </w:p>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eastAsia" w:ascii="宋体" w:hAnsi="宋体" w:eastAsia="宋体" w:cs="宋体"/>
        </w:rPr>
      </w:pPr>
      <w:r>
        <w:rPr>
          <w:rFonts w:hint="eastAsia" w:ascii="宋体" w:hAnsi="宋体" w:eastAsia="宋体" w:cs="宋体"/>
        </w:rPr>
        <w:t>智能家居市场上存在各种不同品牌、型号的智能设备，API接口需要支持兼容多种设备和协议，并具有良好的可扩展性，以便于适应市场的快速变化。</w:t>
      </w:r>
    </w:p>
    <w:p>
      <w:pPr>
        <w:pStyle w:val="17"/>
        <w:numPr>
          <w:numId w:val="0"/>
        </w:numPr>
        <w:spacing w:line="360" w:lineRule="auto"/>
        <w:ind w:left="440" w:leftChars="0"/>
        <w:rPr>
          <w:rFonts w:hint="eastAsia"/>
        </w:rPr>
      </w:pPr>
    </w:p>
    <w:p>
      <w:pPr>
        <w:pStyle w:val="2"/>
        <w:keepNext w:val="0"/>
        <w:keepLines w:val="0"/>
        <w:numPr>
          <w:ilvl w:val="0"/>
          <w:numId w:val="1"/>
        </w:numPr>
        <w:spacing w:line="360" w:lineRule="auto"/>
        <w:rPr>
          <w:rFonts w:ascii="宋体" w:hAnsi="宋体"/>
        </w:rPr>
      </w:pPr>
      <w:bookmarkStart w:id="4" w:name="_Toc138080091"/>
      <w:r>
        <w:rPr>
          <w:rFonts w:hint="eastAsia" w:ascii="宋体" w:hAnsi="宋体"/>
        </w:rPr>
        <w:t>方案设计</w:t>
      </w:r>
      <w:bookmarkEnd w:id="4"/>
    </w:p>
    <w:p>
      <w:pPr>
        <w:rPr>
          <w:rFonts w:hint="eastAsia"/>
          <w:b/>
          <w:bCs/>
          <w:sz w:val="24"/>
          <w:szCs w:val="28"/>
        </w:rPr>
      </w:pPr>
      <w:r>
        <w:rPr>
          <w:rFonts w:hint="eastAsia"/>
          <w:b/>
          <w:bCs/>
          <w:sz w:val="24"/>
          <w:szCs w:val="28"/>
        </w:rPr>
        <w:t>总体设计（以图文并茂形式展现）</w:t>
      </w:r>
    </w:p>
    <w:p>
      <w:pPr>
        <w:numPr>
          <w:ilvl w:val="0"/>
          <w:numId w:val="5"/>
        </w:numPr>
        <w:ind w:firstLine="420" w:firstLineChars="0"/>
        <w:rPr>
          <w:rFonts w:hint="eastAsia"/>
          <w:lang w:val="en-US" w:eastAsia="zh-CN"/>
        </w:rPr>
      </w:pPr>
      <w:r>
        <w:rPr>
          <w:rFonts w:hint="eastAsia"/>
          <w:lang w:val="en-US" w:eastAsia="zh-CN"/>
        </w:rPr>
        <w:t>基于需求分析，我们需要开发一款能够模拟远程控制各类传感器与执行器的软件应用。通过USB转串口数据线连接Openwrt开发板，使其能够通过串口连通，通过云端平台控制实现软件中各类传感器与属性值的变化，同时能够根据云端平台的地区、设备名称、设备id、设备密钥等参数进行连接设备的修改，实现不同设备之间的连接切换。</w:t>
      </w:r>
    </w:p>
    <w:p>
      <w:pPr>
        <w:numPr>
          <w:ilvl w:val="0"/>
          <w:numId w:val="5"/>
        </w:numPr>
        <w:ind w:firstLine="420" w:firstLineChars="0"/>
        <w:rPr>
          <w:rFonts w:hint="eastAsia"/>
          <w:lang w:val="en-US" w:eastAsia="zh-CN"/>
        </w:rPr>
      </w:pPr>
      <w:r>
        <w:rPr>
          <w:rFonts w:hint="eastAsia"/>
          <w:lang w:val="en-US" w:eastAsia="zh-CN"/>
        </w:rPr>
        <w:t>在腾讯云平台建立项目相关的云端产品，自定义云端产品所需的各个属性值；规划好各个属性值之间的相关性，通过云平台自带的场景联动功能，实现属性之间的相互联动功能，例如温度属性值大于30摄氏度时，空调执行器的属性值应变为开等；通过云平台自带的微信小程序功能，通过云端的设计部署，实现产品在腾讯连连中的远程可控。</w:t>
      </w:r>
    </w:p>
    <w:p>
      <w:pPr>
        <w:numPr>
          <w:ilvl w:val="0"/>
          <w:numId w:val="0"/>
        </w:numPr>
        <w:jc w:val="center"/>
      </w:pPr>
    </w:p>
    <w:p>
      <w:pPr>
        <w:numPr>
          <w:ilvl w:val="0"/>
          <w:numId w:val="0"/>
        </w:numPr>
        <w:jc w:val="center"/>
        <w:rPr>
          <w:rFonts w:hint="default"/>
          <w:lang w:eastAsia="zh-CN"/>
        </w:rPr>
      </w:pPr>
      <w:r>
        <w:rPr>
          <w:rFonts w:hint="eastAsia"/>
          <w:lang w:eastAsia="zh-CN"/>
        </w:rPr>
        <w:t>图</w:t>
      </w:r>
      <w:r>
        <w:rPr>
          <w:rFonts w:hint="eastAsia"/>
          <w:lang w:val="en-US" w:eastAsia="zh-CN"/>
        </w:rPr>
        <w:t xml:space="preserve">2-1 </w:t>
      </w:r>
      <w:r>
        <w:rPr>
          <w:rFonts w:hint="eastAsia"/>
          <w:lang w:eastAsia="zh-CN"/>
        </w:rPr>
        <w:t>腾讯云物联网平台设计框图</w:t>
      </w:r>
    </w:p>
    <w:p>
      <w:pPr>
        <w:numPr>
          <w:ilvl w:val="0"/>
          <w:numId w:val="5"/>
        </w:numPr>
        <w:ind w:firstLine="420" w:firstLineChars="0"/>
        <w:rPr>
          <w:rFonts w:hint="default"/>
          <w:lang w:val="en-US" w:eastAsia="zh-CN"/>
        </w:rPr>
      </w:pPr>
      <w:r>
        <w:rPr>
          <w:rFonts w:hint="eastAsia"/>
          <w:lang w:val="en-US" w:eastAsia="zh-CN"/>
        </w:rPr>
        <w:t>通过腾讯物联网开发平台提供的设备端 C SDK进行实现Openwrt开发板与云端平台之间的互连以及相互通信。我们将通过标准Linux/Windows 系统进行C SDK移植工作，</w:t>
      </w:r>
    </w:p>
    <w:p>
      <w:r>
        <w:rPr>
          <w:rFonts w:hint="eastAsia"/>
          <w:lang w:val="en-US" w:eastAsia="zh-CN"/>
        </w:rPr>
        <w:t>由于 OpenWrt 开发板使用的是 MIPS 指令的 CPU，因此需要修改编译配置进行交叉编译后才能在 OpenWrt 开发板上使用。我们还需在其中建立与软件开发相关的gateway项目，编写所需的gateway.c、gateway.lua等相关代码，通过整合编译生成项目ipk包，上传至开发板安装运行以实现项目需求。</w:t>
      </w:r>
    </w:p>
    <w:p>
      <w:pPr>
        <w:numPr>
          <w:ilvl w:val="0"/>
          <w:numId w:val="0"/>
        </w:numPr>
        <w:ind w:left="420" w:leftChars="0"/>
        <w:jc w:val="center"/>
        <w:rPr>
          <w:rFonts w:hint="eastAsia"/>
          <w:lang w:val="en-US" w:eastAsia="zh-CN"/>
        </w:rPr>
      </w:pPr>
      <w:r>
        <w:rPr>
          <w:rFonts w:hint="eastAsia"/>
          <w:lang w:val="en-US" w:eastAsia="zh-CN"/>
        </w:rPr>
        <w:t>图2-2 智能路由开发总体设计图</w:t>
      </w:r>
    </w:p>
    <w:p>
      <w:pPr>
        <w:numPr>
          <w:ilvl w:val="0"/>
          <w:numId w:val="0"/>
        </w:numPr>
        <w:ind w:left="420" w:leftChars="0"/>
        <w:jc w:val="center"/>
        <w:rPr>
          <w:rFonts w:hint="default"/>
          <w:lang w:val="en-US" w:eastAsia="zh-CN"/>
        </w:rPr>
      </w:pPr>
    </w:p>
    <w:p>
      <w:pPr>
        <w:numPr>
          <w:ilvl w:val="0"/>
          <w:numId w:val="5"/>
        </w:numPr>
        <w:ind w:left="0" w:leftChars="0" w:firstLine="420" w:firstLineChars="0"/>
        <w:rPr>
          <w:rFonts w:hint="default"/>
          <w:lang w:val="en-US" w:eastAsia="zh-CN"/>
        </w:rPr>
      </w:pPr>
      <w:r>
        <w:rPr>
          <w:rFonts w:hint="eastAsia"/>
          <w:lang w:val="en-US" w:eastAsia="zh-CN"/>
        </w:rPr>
        <w:t>实现基本功能以后，在对产品进行功能的优化，如所需新设备的建立、产品的断电重连功能等。</w:t>
      </w:r>
    </w:p>
    <w:p>
      <w:pPr>
        <w:ind w:firstLine="420" w:firstLineChars="0"/>
        <w:rPr>
          <w:rFonts w:hint="eastAsia"/>
          <w:lang w:val="en-US" w:eastAsia="zh-CN"/>
        </w:rPr>
      </w:pPr>
      <w:r>
        <w:rPr>
          <w:rFonts w:hint="eastAsia"/>
          <w:lang w:val="en-US" w:eastAsia="zh-CN"/>
        </w:rPr>
        <w:t>首先作为课程学习属性的综合实践，对于路由器的软硬件的选择有别于正规开发智能路由器。总体来说，在性能方面，本次开发并不需要性能非常优秀的开发板，并且考虑到学生在电子硬件方面知识的不足，开发板不应选择大型厂商生产的性能优越且价格较高的种类，以便于学生自主开发，在最大限度上进行智能路由器的功能开发。因此选择一款平价且具备路由器一般功能和性能适中的开发板就非常重要。</w:t>
      </w:r>
    </w:p>
    <w:p>
      <w:pPr>
        <w:ind w:firstLine="420" w:firstLineChars="0"/>
        <w:rPr>
          <w:rFonts w:hint="default"/>
          <w:lang w:val="en-US" w:eastAsia="zh-CN"/>
        </w:rPr>
      </w:pPr>
      <w:r>
        <w:rPr>
          <w:rFonts w:hint="eastAsia"/>
          <w:lang w:val="en-US" w:eastAsia="zh-CN"/>
        </w:rPr>
        <w:t>在软件方面，智能路由器适用的操作系统应当具备市场主流，且尽可能寻找有利于或者专门为物联网网关设计的操作系统，由此来降低开发难度并使智能路由器具备更多实用的功能。物联网平台的选择标准与操作系统类似，要选择市场使用反应较好的主流平台，既可以保障安全性也可以降低开发难度。</w:t>
      </w:r>
    </w:p>
    <w:p>
      <w:pPr>
        <w:rPr>
          <w:rFonts w:hint="eastAsia"/>
        </w:rPr>
      </w:pPr>
      <w:r>
        <w:rPr>
          <w:rFonts w:hint="eastAsia"/>
        </w:rPr>
        <w:t>硬件系统选型</w:t>
      </w:r>
    </w:p>
    <w:p>
      <w:pPr>
        <w:ind w:firstLine="420" w:firstLineChars="0"/>
        <w:rPr>
          <w:rFonts w:hint="default" w:eastAsiaTheme="minorEastAsia"/>
          <w:lang w:val="en-US" w:eastAsia="zh-CN"/>
        </w:rPr>
      </w:pPr>
      <w:r>
        <w:rPr>
          <w:rFonts w:hint="eastAsia"/>
        </w:rPr>
        <w:t>智能物联网网关需要支持多种网络协议和大规模数据传输、处理等复杂的应用场景，因此选择合适的路由器硬件系统非常重要。</w:t>
      </w:r>
    </w:p>
    <w:p>
      <w:pPr>
        <w:ind w:firstLine="420" w:firstLineChars="0"/>
        <w:rPr>
          <w:rFonts w:hint="eastAsia"/>
        </w:rPr>
      </w:pPr>
      <w:r>
        <w:rPr>
          <w:rFonts w:hint="eastAsia"/>
          <w:lang w:val="en-US" w:eastAsia="zh-CN"/>
        </w:rPr>
        <w:t>本次实验我们使用的是js76x8开发板，它</w:t>
      </w:r>
      <w:r>
        <w:rPr>
          <w:rFonts w:hint="eastAsia"/>
        </w:rPr>
        <w:t>是一款基于ARM Cortex A9双核处理器设计的高性能路由器芯片组，由于其具有以下优点，因此成为了物联网网关应用中的推荐方案：</w:t>
      </w:r>
    </w:p>
    <w:p>
      <w:pPr>
        <w:ind w:firstLine="420" w:firstLineChars="0"/>
        <w:rPr>
          <w:rFonts w:hint="eastAsia"/>
        </w:rPr>
      </w:pPr>
      <w:r>
        <w:rPr>
          <w:rFonts w:hint="eastAsia"/>
        </w:rPr>
        <w:t>高性能：js76x8配备了Cortex A9双核处理器，主频可以达到1.0GHz，提供了足够的计算能力来支撑物联网网关需要处理的各种数据。同时，支持硬件加速和低功耗技术，可实现更高效的数据处理和更长的使用时间。</w:t>
      </w:r>
    </w:p>
    <w:p>
      <w:pPr>
        <w:ind w:firstLine="420" w:firstLineChars="0"/>
        <w:rPr>
          <w:rFonts w:hint="eastAsia"/>
        </w:rPr>
      </w:pPr>
      <w:r>
        <w:rPr>
          <w:rFonts w:hint="eastAsia"/>
        </w:rPr>
        <w:t>多接口：js76x8可以支持多种网络接口，如以太网、WiFi、蓝牙、ZigBee、LoRa等，满足物联网设备的接入和数据的传输。</w:t>
      </w:r>
    </w:p>
    <w:p>
      <w:pPr>
        <w:ind w:firstLine="420" w:firstLineChars="0"/>
        <w:rPr>
          <w:rFonts w:hint="eastAsia"/>
        </w:rPr>
      </w:pPr>
      <w:r>
        <w:rPr>
          <w:rFonts w:hint="eastAsia"/>
        </w:rPr>
        <w:t>低功耗：js76x8采用了先进的低功耗技术，可以根据需求调节功率，尽可能地减少能耗，延长设备使用寿命。</w:t>
      </w:r>
    </w:p>
    <w:p>
      <w:pPr>
        <w:ind w:firstLine="420" w:firstLineChars="0"/>
        <w:rPr>
          <w:rFonts w:hint="eastAsia"/>
        </w:rPr>
      </w:pPr>
      <w:r>
        <w:rPr>
          <w:rFonts w:hint="eastAsia"/>
        </w:rPr>
        <w:t>安全性：js76x8内置硬件加密引擎，支持AES、DES等多种加密算法和认证协议，可以实现数据的安全传输和存储。</w:t>
      </w:r>
    </w:p>
    <w:p>
      <w:pPr>
        <w:rPr>
          <w:rFonts w:hint="eastAsia"/>
        </w:rPr>
      </w:pPr>
      <w:r>
        <w:rPr>
          <w:rFonts w:hint="eastAsia"/>
        </w:rPr>
        <w:t>操作系统选型</w:t>
      </w:r>
    </w:p>
    <w:p>
      <w:pPr>
        <w:ind w:firstLine="420" w:firstLineChars="0"/>
        <w:rPr>
          <w:rFonts w:hint="eastAsia"/>
        </w:rPr>
      </w:pPr>
      <w:r>
        <w:rPr>
          <w:rFonts w:hint="eastAsia"/>
        </w:rPr>
        <w:t>在智能物联网网关的应用中，路由器操作系统也扮演着至关重要的角色。市面上，有多种开源的、轻量级而又灵活的路由器操作系统供选择，例如OpenWRT、DD-WRT、LEDE等。</w:t>
      </w:r>
    </w:p>
    <w:p>
      <w:pPr>
        <w:ind w:firstLine="420" w:firstLineChars="0"/>
        <w:rPr>
          <w:rFonts w:hint="eastAsia"/>
        </w:rPr>
      </w:pPr>
      <w:r>
        <w:rPr>
          <w:rFonts w:hint="eastAsia"/>
        </w:rPr>
        <w:t>在这些开源的路由器操作系统中，我推荐选择OpenWRT，原因如下：</w:t>
      </w:r>
    </w:p>
    <w:p>
      <w:pPr>
        <w:ind w:firstLine="420" w:firstLineChars="0"/>
        <w:rPr>
          <w:rFonts w:hint="eastAsia"/>
        </w:rPr>
      </w:pPr>
      <w:r>
        <w:rPr>
          <w:rFonts w:hint="eastAsia"/>
        </w:rPr>
        <w:t>1.稳定性：OpenWRT支持多种硬件设备以及协议，运行基于 Linux 内核，结构清晰，且采用模块化设计，提高了系统的稳定性和可靠性。同时OpenWRT基于精简版Linux内核，占用系统资源较少，可提供相对更高的运行稳定性。</w:t>
      </w:r>
    </w:p>
    <w:p>
      <w:pPr>
        <w:ind w:firstLine="420" w:firstLineChars="0"/>
        <w:rPr>
          <w:rFonts w:hint="eastAsia"/>
        </w:rPr>
      </w:pPr>
      <w:r>
        <w:rPr>
          <w:rFonts w:hint="eastAsia"/>
        </w:rPr>
        <w:t>2.安全性：OpenWRT操作系统内置了强大的安全功能和防火墙，支持VPN等加密协议，可以实现对物联网设备和数据的安全保护。</w:t>
      </w:r>
    </w:p>
    <w:p>
      <w:pPr>
        <w:ind w:firstLine="420" w:firstLineChars="0"/>
        <w:rPr>
          <w:rFonts w:hint="eastAsia"/>
        </w:rPr>
      </w:pPr>
      <w:r>
        <w:rPr>
          <w:rFonts w:hint="eastAsia"/>
        </w:rPr>
        <w:t>3.灵活性：OpenWRT是一个具有高度灵活性的操作系统，可以针对物联网网关的需求和应用场景进行定制开发，根据用户的需求拓展更多的功能模块及插件，并可以自由配置和修改内核参数，以适应不断变化的物联网应用场景。</w:t>
      </w:r>
    </w:p>
    <w:p>
      <w:pPr>
        <w:ind w:firstLine="420" w:firstLineChars="0"/>
        <w:rPr>
          <w:rFonts w:hint="eastAsia"/>
        </w:rPr>
      </w:pPr>
      <w:r>
        <w:rPr>
          <w:rFonts w:hint="eastAsia"/>
        </w:rPr>
        <w:t>4.社区支持：OpenWRT是一个非常活跃的开源社区，拥有众用户和开发者，提供了丰富的应用场景、编译工具以及技术支持等相关资源。</w:t>
      </w:r>
    </w:p>
    <w:p>
      <w:pPr>
        <w:rPr>
          <w:rFonts w:hint="eastAsia"/>
        </w:rPr>
      </w:pPr>
      <w:r>
        <w:rPr>
          <w:rFonts w:hint="eastAsia"/>
        </w:rPr>
        <w:t>物联网云平台选型</w:t>
      </w:r>
    </w:p>
    <w:p>
      <w:pPr>
        <w:ind w:firstLine="420" w:firstLineChars="0"/>
        <w:rPr>
          <w:rFonts w:hint="eastAsia"/>
        </w:rPr>
      </w:pPr>
      <w:r>
        <w:rPr>
          <w:rFonts w:hint="eastAsia"/>
        </w:rPr>
        <w:t>对于物联网网关应用来说，云平台是不可或缺的一部分。在市场上，有多种不同的云平台供选择，包括阿里云、华为云、AWS等。通过对比和调研，选择腾讯云平台是一个不错的选择，原因如下：</w:t>
      </w:r>
    </w:p>
    <w:p>
      <w:pPr>
        <w:ind w:firstLine="420" w:firstLineChars="0"/>
        <w:rPr>
          <w:rFonts w:hint="eastAsia"/>
        </w:rPr>
      </w:pPr>
      <w:r>
        <w:rPr>
          <w:rFonts w:hint="eastAsia"/>
        </w:rPr>
        <w:t>1.支持多种协议：腾讯云物联网平台支持多种协议，包括MQTT、CoAP、HTTP等，适配了各种物联网设备，云端可以快速接入物联网设备，实现数据上云，同时也支持灵活的接口设计，方便用户实现定制化开发和扩展。</w:t>
      </w:r>
    </w:p>
    <w:p>
      <w:pPr>
        <w:ind w:firstLine="420" w:firstLineChars="0"/>
        <w:rPr>
          <w:rFonts w:hint="eastAsia"/>
        </w:rPr>
      </w:pPr>
      <w:r>
        <w:rPr>
          <w:rFonts w:hint="eastAsia"/>
        </w:rPr>
        <w:t>2.强大的云服务：腾讯云平台提供丰富的云服务，包括云数据库、消息队列、人工智能、大数据等服务，可以满足不同应用场景的需求。</w:t>
      </w:r>
    </w:p>
    <w:p>
      <w:pPr>
        <w:ind w:firstLine="420" w:firstLineChars="0"/>
        <w:rPr>
          <w:rFonts w:hint="eastAsia"/>
        </w:rPr>
      </w:pPr>
      <w:r>
        <w:rPr>
          <w:rFonts w:hint="eastAsia"/>
        </w:rPr>
        <w:t>3.安全性：腾讯云提供多种安全保障策略，包括DDoS攻击防御、Web应用防火墙、安全检测等，严格保护物联网设备和数据的安全。</w:t>
      </w:r>
    </w:p>
    <w:p>
      <w:pPr>
        <w:ind w:firstLine="420" w:firstLineChars="0"/>
        <w:rPr>
          <w:rFonts w:hint="eastAsia"/>
        </w:rPr>
      </w:pPr>
      <w:r>
        <w:rPr>
          <w:rFonts w:hint="eastAsia"/>
        </w:rPr>
        <w:t>4.稳定性：腾讯云平台具备高可用性，采用分布式计算和存储技术，确保用户数据和服务的可靠性和稳定性。</w:t>
      </w:r>
    </w:p>
    <w:p>
      <w:r>
        <w:rPr>
          <w:rFonts w:hint="eastAsia"/>
        </w:rPr>
        <w:t>5.开发工具丰富：腾讯云平台提供了API、SDK等开发工具，方便用户进行二次开发和扩展，同时拥有完善的文档和技术支持，为用户提供全面的服务。</w:t>
      </w:r>
    </w:p>
    <w:p>
      <w:pPr>
        <w:pStyle w:val="3"/>
      </w:pPr>
      <w:bookmarkStart w:id="5" w:name="_Toc138080092"/>
      <w:r>
        <w:rPr>
          <w:rFonts w:hint="eastAsia"/>
        </w:rPr>
        <w:t>总体设计</w:t>
      </w:r>
      <w:bookmarkEnd w:id="5"/>
    </w:p>
    <w:p>
      <w:pPr>
        <w:spacing w:line="360" w:lineRule="auto"/>
        <w:ind w:firstLine="420" w:firstLineChars="200"/>
        <w:jc w:val="left"/>
      </w:pPr>
      <w:r>
        <w:rPr>
          <w:rFonts w:hint="eastAsia"/>
        </w:rPr>
        <w:t>本项目我们通过openWRT作为硬件技术的支持之一，如图表1所示。</w:t>
      </w:r>
    </w:p>
    <w:p>
      <w:pPr>
        <w:spacing w:line="360" w:lineRule="auto"/>
        <w:ind w:firstLine="420" w:firstLineChars="200"/>
        <w:jc w:val="center"/>
      </w:pPr>
      <w:r>
        <w:drawing>
          <wp:inline distT="0" distB="0" distL="0" distR="0">
            <wp:extent cx="3689985" cy="3527425"/>
            <wp:effectExtent l="0" t="0" r="13335" b="8255"/>
            <wp:docPr id="1201146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46521" name="图片 1"/>
                    <pic:cNvPicPr>
                      <a:picLocks noChangeAspect="1" noChangeArrowheads="1"/>
                    </pic:cNvPicPr>
                  </pic:nvPicPr>
                  <pic:blipFill>
                    <a:blip r:embed="rId4">
                      <a:extLst>
                        <a:ext uri="{28A0092B-C50C-407E-A947-70E740481C1C}">
                          <a14:useLocalDpi xmlns:a14="http://schemas.microsoft.com/office/drawing/2010/main" val="0"/>
                        </a:ext>
                      </a:extLst>
                    </a:blip>
                    <a:srcRect l="-432" t="8159" r="8419" b="11449"/>
                    <a:stretch>
                      <a:fillRect/>
                    </a:stretch>
                  </pic:blipFill>
                  <pic:spPr>
                    <a:xfrm>
                      <a:off x="0" y="0"/>
                      <a:ext cx="3689985" cy="3527425"/>
                    </a:xfrm>
                    <a:prstGeom prst="rect">
                      <a:avLst/>
                    </a:prstGeom>
                    <a:noFill/>
                    <a:ln>
                      <a:noFill/>
                    </a:ln>
                  </pic:spPr>
                </pic:pic>
              </a:graphicData>
            </a:graphic>
          </wp:inline>
        </w:drawing>
      </w:r>
    </w:p>
    <w:p>
      <w:pPr>
        <w:spacing w:line="360" w:lineRule="auto"/>
        <w:ind w:firstLine="420" w:firstLineChars="200"/>
        <w:jc w:val="center"/>
        <w:rPr>
          <w:rFonts w:hint="eastAsia"/>
        </w:rPr>
      </w:pPr>
      <w:r>
        <w:rPr>
          <w:rFonts w:hint="eastAsia"/>
        </w:rPr>
        <w:t>图</w:t>
      </w:r>
      <w:r>
        <w:t xml:space="preserve">表 </w:t>
      </w:r>
      <w:r>
        <w:fldChar w:fldCharType="begin"/>
      </w:r>
      <w:r>
        <w:instrText xml:space="preserve"> SEQ 表 \* ARABIC </w:instrText>
      </w:r>
      <w:r>
        <w:fldChar w:fldCharType="separate"/>
      </w:r>
      <w:r>
        <w:t>1</w:t>
      </w:r>
      <w:r>
        <w:fldChar w:fldCharType="end"/>
      </w:r>
      <w:r>
        <w:rPr>
          <w:rFonts w:hint="eastAsia"/>
        </w:rPr>
        <w:t xml:space="preserve"> openWRT开发板</w:t>
      </w:r>
    </w:p>
    <w:p>
      <w:pPr>
        <w:spacing w:line="360" w:lineRule="auto"/>
        <w:ind w:firstLine="420" w:firstLineChars="200"/>
        <w:jc w:val="center"/>
        <w:rPr>
          <w:rFonts w:hint="eastAsia"/>
        </w:rPr>
      </w:pPr>
    </w:p>
    <w:p>
      <w:pPr>
        <w:spacing w:line="360" w:lineRule="auto"/>
        <w:ind w:firstLine="420" w:firstLineChars="200"/>
        <w:jc w:val="center"/>
        <w:rPr>
          <w:rFonts w:hint="eastAsia"/>
        </w:rPr>
      </w:pPr>
    </w:p>
    <w:p>
      <w:pPr>
        <w:spacing w:line="360" w:lineRule="auto"/>
        <w:ind w:firstLine="420" w:firstLineChars="200"/>
        <w:jc w:val="center"/>
        <w:rPr>
          <w:rFonts w:hint="eastAsia"/>
        </w:rPr>
      </w:pPr>
    </w:p>
    <w:p>
      <w:pPr>
        <w:spacing w:line="360" w:lineRule="auto"/>
        <w:ind w:firstLine="420" w:firstLineChars="200"/>
        <w:jc w:val="center"/>
        <w:rPr>
          <w:rFonts w:hint="eastAsia"/>
        </w:rPr>
      </w:pPr>
    </w:p>
    <w:p>
      <w:pPr>
        <w:spacing w:line="360" w:lineRule="auto"/>
        <w:ind w:firstLine="420" w:firstLineChars="200"/>
        <w:jc w:val="center"/>
        <w:rPr>
          <w:rFonts w:hint="eastAsia"/>
        </w:rPr>
      </w:pPr>
    </w:p>
    <w:p>
      <w:pPr>
        <w:spacing w:line="360" w:lineRule="auto"/>
        <w:ind w:firstLine="420" w:firstLineChars="200"/>
        <w:jc w:val="center"/>
        <w:rPr>
          <w:rFonts w:hint="eastAsia"/>
        </w:rPr>
      </w:pPr>
    </w:p>
    <w:p>
      <w:pPr>
        <w:spacing w:line="360" w:lineRule="auto"/>
        <w:ind w:firstLine="420" w:firstLineChars="200"/>
        <w:jc w:val="center"/>
        <w:rPr>
          <w:rFonts w:hint="eastAsia"/>
        </w:rPr>
      </w:pPr>
    </w:p>
    <w:p>
      <w:pPr>
        <w:pStyle w:val="2"/>
        <w:keepNext w:val="0"/>
        <w:keepLines w:val="0"/>
        <w:numPr>
          <w:ilvl w:val="0"/>
          <w:numId w:val="1"/>
        </w:numPr>
        <w:rPr>
          <w:rFonts w:hint="eastAsia"/>
        </w:rPr>
      </w:pPr>
      <w:r>
        <w:rPr>
          <w:rFonts w:hint="eastAsia" w:ascii="宋体" w:hAnsi="宋体"/>
        </w:rPr>
        <w:t>功能实现</w:t>
      </w:r>
    </w:p>
    <w:p>
      <w:pPr>
        <w:keepNext/>
        <w:spacing w:line="360" w:lineRule="auto"/>
        <w:ind w:firstLine="420" w:firstLineChars="200"/>
        <w:jc w:val="left"/>
      </w:pPr>
      <w:r>
        <w:rPr>
          <w:rFonts w:hint="eastAsia"/>
        </w:rPr>
        <w:t>团队成员运用物联网网关模拟器连接腾讯云，如图图表2所示。</w:t>
      </w:r>
    </w:p>
    <w:p>
      <w:pPr>
        <w:keepNext/>
        <w:spacing w:line="360" w:lineRule="auto"/>
        <w:jc w:val="center"/>
      </w:pPr>
      <w:r>
        <w:drawing>
          <wp:inline distT="0" distB="0" distL="0" distR="0">
            <wp:extent cx="3888740" cy="2733675"/>
            <wp:effectExtent l="0" t="0" r="12700" b="9525"/>
            <wp:docPr id="573660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60219" name="图片 1"/>
                    <pic:cNvPicPr>
                      <a:picLocks noChangeAspect="1"/>
                    </pic:cNvPicPr>
                  </pic:nvPicPr>
                  <pic:blipFill>
                    <a:blip r:embed="rId5"/>
                    <a:stretch>
                      <a:fillRect/>
                    </a:stretch>
                  </pic:blipFill>
                  <pic:spPr>
                    <a:xfrm>
                      <a:off x="0" y="0"/>
                      <a:ext cx="3888740" cy="2733675"/>
                    </a:xfrm>
                    <a:prstGeom prst="rect">
                      <a:avLst/>
                    </a:prstGeom>
                  </pic:spPr>
                </pic:pic>
              </a:graphicData>
            </a:graphic>
          </wp:inline>
        </w:drawing>
      </w:r>
    </w:p>
    <w:p>
      <w:pPr>
        <w:pStyle w:val="4"/>
        <w:spacing w:line="360" w:lineRule="auto"/>
        <w:jc w:val="center"/>
      </w:pPr>
      <w:r>
        <w:t xml:space="preserve">图表 </w:t>
      </w:r>
      <w:r>
        <w:rPr>
          <w:rFonts w:hint="eastAsia"/>
        </w:rPr>
        <w:t>2</w:t>
      </w:r>
      <w:r>
        <w:t xml:space="preserve"> </w:t>
      </w:r>
      <w:r>
        <w:rPr>
          <w:rFonts w:hint="eastAsia"/>
        </w:rPr>
        <w:t>物联网网关模拟器连接成功</w:t>
      </w:r>
    </w:p>
    <w:p>
      <w:pPr>
        <w:spacing w:line="360" w:lineRule="auto"/>
        <w:ind w:firstLine="420" w:firstLineChars="200"/>
      </w:pPr>
      <w:r>
        <w:rPr>
          <w:rFonts w:hint="eastAsia"/>
        </w:rPr>
        <w:t>在腾讯云平台，我们首先新建项目，如图表3所示。</w:t>
      </w:r>
    </w:p>
    <w:p>
      <w:pPr>
        <w:keepNext/>
        <w:spacing w:line="360" w:lineRule="auto"/>
        <w:jc w:val="center"/>
      </w:pPr>
      <w:r>
        <w:drawing>
          <wp:inline distT="0" distB="0" distL="0" distR="0">
            <wp:extent cx="4719320" cy="3079750"/>
            <wp:effectExtent l="0" t="0" r="5080" b="13970"/>
            <wp:docPr id="3516401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40144" name="图片 2"/>
                    <pic:cNvPicPr>
                      <a:picLocks noChangeAspect="1" noChangeArrowheads="1"/>
                    </pic:cNvPicPr>
                  </pic:nvPicPr>
                  <pic:blipFill>
                    <a:blip r:embed="rId6">
                      <a:extLst>
                        <a:ext uri="{28A0092B-C50C-407E-A947-70E740481C1C}">
                          <a14:useLocalDpi xmlns:a14="http://schemas.microsoft.com/office/drawing/2010/main" val="0"/>
                        </a:ext>
                      </a:extLst>
                    </a:blip>
                    <a:srcRect l="4623" t="1020" r="5899"/>
                    <a:stretch>
                      <a:fillRect/>
                    </a:stretch>
                  </pic:blipFill>
                  <pic:spPr>
                    <a:xfrm>
                      <a:off x="0" y="0"/>
                      <a:ext cx="4719320" cy="3079750"/>
                    </a:xfrm>
                    <a:prstGeom prst="rect">
                      <a:avLst/>
                    </a:prstGeom>
                    <a:noFill/>
                    <a:ln>
                      <a:noFill/>
                    </a:ln>
                  </pic:spPr>
                </pic:pic>
              </a:graphicData>
            </a:graphic>
          </wp:inline>
        </w:drawing>
      </w:r>
    </w:p>
    <w:p>
      <w:pPr>
        <w:pStyle w:val="4"/>
        <w:spacing w:line="360" w:lineRule="auto"/>
        <w:jc w:val="center"/>
        <w:rPr>
          <w:rFonts w:hint="eastAsia"/>
        </w:rPr>
      </w:pPr>
      <w:r>
        <w:t xml:space="preserve">图表 </w:t>
      </w:r>
      <w:r>
        <w:rPr>
          <w:rFonts w:hint="eastAsia"/>
        </w:rPr>
        <w:t>3</w:t>
      </w:r>
      <w:r>
        <w:t xml:space="preserve"> </w:t>
      </w:r>
      <w:r>
        <w:rPr>
          <w:rFonts w:hint="eastAsia"/>
        </w:rPr>
        <w:t>物联网开发平台控制台进行新建项目</w:t>
      </w:r>
    </w:p>
    <w:p/>
    <w:p>
      <w:pPr>
        <w:keepNext/>
        <w:spacing w:line="360" w:lineRule="auto"/>
        <w:ind w:firstLine="420"/>
        <w:jc w:val="left"/>
      </w:pPr>
      <w:r>
        <w:rPr>
          <w:rFonts w:hint="eastAsia"/>
        </w:rPr>
        <w:t>随后，在腾讯云平台，我们新建产品，如图表4所示。</w:t>
      </w:r>
    </w:p>
    <w:p>
      <w:pPr>
        <w:keepNext/>
        <w:spacing w:line="360" w:lineRule="auto"/>
        <w:jc w:val="center"/>
      </w:pPr>
      <w:r>
        <w:drawing>
          <wp:inline distT="0" distB="0" distL="0" distR="0">
            <wp:extent cx="4186555" cy="3435350"/>
            <wp:effectExtent l="0" t="0" r="4445" b="0"/>
            <wp:docPr id="1347043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43751" name="图片 1"/>
                    <pic:cNvPicPr>
                      <a:picLocks noChangeAspect="1"/>
                    </pic:cNvPicPr>
                  </pic:nvPicPr>
                  <pic:blipFill>
                    <a:blip r:embed="rId7"/>
                    <a:stretch>
                      <a:fillRect/>
                    </a:stretch>
                  </pic:blipFill>
                  <pic:spPr>
                    <a:xfrm>
                      <a:off x="0" y="0"/>
                      <a:ext cx="4204062" cy="3449902"/>
                    </a:xfrm>
                    <a:prstGeom prst="rect">
                      <a:avLst/>
                    </a:prstGeom>
                  </pic:spPr>
                </pic:pic>
              </a:graphicData>
            </a:graphic>
          </wp:inline>
        </w:drawing>
      </w:r>
    </w:p>
    <w:p>
      <w:pPr>
        <w:pStyle w:val="4"/>
        <w:spacing w:line="360" w:lineRule="auto"/>
        <w:jc w:val="center"/>
        <w:rPr>
          <w:rFonts w:hint="eastAsia"/>
        </w:rPr>
      </w:pPr>
      <w:r>
        <w:t xml:space="preserve">图表 </w:t>
      </w:r>
      <w:r>
        <w:rPr>
          <w:rFonts w:hint="eastAsia"/>
        </w:rPr>
        <w:t>4</w:t>
      </w:r>
      <w:r>
        <w:t xml:space="preserve"> </w:t>
      </w:r>
      <w:r>
        <w:rPr>
          <w:rFonts w:hint="eastAsia"/>
        </w:rPr>
        <w:t>腾讯云新建产品</w:t>
      </w:r>
    </w:p>
    <w:p>
      <w:pPr>
        <w:rPr>
          <w:rFonts w:hint="eastAsia"/>
        </w:rPr>
      </w:pPr>
    </w:p>
    <w:p>
      <w:pPr>
        <w:rPr>
          <w:rFonts w:hint="eastAsia"/>
        </w:rPr>
      </w:pPr>
    </w:p>
    <w:p>
      <w:pPr>
        <w:rPr>
          <w:rFonts w:hint="eastAsia"/>
        </w:rPr>
      </w:pPr>
    </w:p>
    <w:p>
      <w:pPr>
        <w:spacing w:line="360" w:lineRule="auto"/>
      </w:pPr>
      <w:r>
        <w:rPr>
          <w:rFonts w:hint="eastAsia"/>
        </w:rPr>
        <w:t xml:space="preserve">    然后，在腾讯</w:t>
      </w:r>
      <w:r>
        <w:rPr>
          <w:rFonts w:hint="eastAsia"/>
          <w:lang w:eastAsia="zh-CN"/>
        </w:rPr>
        <w:t>云</w:t>
      </w:r>
      <w:r>
        <w:rPr>
          <w:rFonts w:hint="eastAsia"/>
        </w:rPr>
        <w:t>平台，自定义功能，如图表5所示。</w:t>
      </w:r>
    </w:p>
    <w:p>
      <w:pPr>
        <w:keepNext/>
        <w:spacing w:line="360" w:lineRule="auto"/>
        <w:jc w:val="center"/>
      </w:pPr>
      <w:r>
        <w:drawing>
          <wp:inline distT="0" distB="0" distL="0" distR="0">
            <wp:extent cx="3877310" cy="4017010"/>
            <wp:effectExtent l="0" t="0" r="8890" b="2540"/>
            <wp:docPr id="1497942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42326" name="图片 1"/>
                    <pic:cNvPicPr>
                      <a:picLocks noChangeAspect="1"/>
                    </pic:cNvPicPr>
                  </pic:nvPicPr>
                  <pic:blipFill>
                    <a:blip r:embed="rId8"/>
                    <a:stretch>
                      <a:fillRect/>
                    </a:stretch>
                  </pic:blipFill>
                  <pic:spPr>
                    <a:xfrm>
                      <a:off x="0" y="0"/>
                      <a:ext cx="3889271" cy="4028808"/>
                    </a:xfrm>
                    <a:prstGeom prst="rect">
                      <a:avLst/>
                    </a:prstGeom>
                  </pic:spPr>
                </pic:pic>
              </a:graphicData>
            </a:graphic>
          </wp:inline>
        </w:drawing>
      </w:r>
    </w:p>
    <w:p>
      <w:pPr>
        <w:pStyle w:val="4"/>
        <w:spacing w:line="360" w:lineRule="auto"/>
        <w:jc w:val="center"/>
        <w:rPr>
          <w:rFonts w:hint="eastAsia"/>
        </w:rPr>
      </w:pPr>
      <w:r>
        <w:t xml:space="preserve">图表 </w:t>
      </w:r>
      <w:r>
        <w:rPr>
          <w:rFonts w:hint="eastAsia"/>
        </w:rPr>
        <w:t>5</w:t>
      </w:r>
      <w:r>
        <w:t xml:space="preserve"> </w:t>
      </w:r>
      <w:r>
        <w:rPr>
          <w:rFonts w:hint="eastAsia"/>
        </w:rPr>
        <w:t>自定义功能</w:t>
      </w:r>
    </w:p>
    <w:p/>
    <w:p>
      <w:pPr>
        <w:spacing w:line="360" w:lineRule="auto"/>
        <w:ind w:firstLine="420" w:firstLineChars="200"/>
      </w:pPr>
      <w:r>
        <w:rPr>
          <w:rFonts w:hint="eastAsia"/>
        </w:rPr>
        <w:t>在腾讯云平台，新建设备router_knight成功，如图表6所示。</w:t>
      </w:r>
    </w:p>
    <w:p>
      <w:pPr>
        <w:keepNext/>
        <w:spacing w:line="360" w:lineRule="auto"/>
        <w:jc w:val="center"/>
      </w:pPr>
      <w:r>
        <w:drawing>
          <wp:inline distT="0" distB="0" distL="0" distR="0">
            <wp:extent cx="4475480" cy="908685"/>
            <wp:effectExtent l="0" t="0" r="1270" b="5715"/>
            <wp:docPr id="628554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4984" name="图片 1"/>
                    <pic:cNvPicPr>
                      <a:picLocks noChangeAspect="1"/>
                    </pic:cNvPicPr>
                  </pic:nvPicPr>
                  <pic:blipFill>
                    <a:blip r:embed="rId9"/>
                    <a:stretch>
                      <a:fillRect/>
                    </a:stretch>
                  </pic:blipFill>
                  <pic:spPr>
                    <a:xfrm>
                      <a:off x="0" y="0"/>
                      <a:ext cx="4545907" cy="923302"/>
                    </a:xfrm>
                    <a:prstGeom prst="rect">
                      <a:avLst/>
                    </a:prstGeom>
                  </pic:spPr>
                </pic:pic>
              </a:graphicData>
            </a:graphic>
          </wp:inline>
        </w:drawing>
      </w:r>
    </w:p>
    <w:p>
      <w:pPr>
        <w:pStyle w:val="4"/>
        <w:spacing w:line="360" w:lineRule="auto"/>
        <w:jc w:val="center"/>
        <w:rPr>
          <w:rFonts w:hint="eastAsia"/>
        </w:rPr>
      </w:pPr>
      <w:r>
        <w:t xml:space="preserve">图表 </w:t>
      </w:r>
      <w:r>
        <w:rPr>
          <w:rFonts w:hint="eastAsia"/>
        </w:rPr>
        <w:t>6</w:t>
      </w:r>
      <w:r>
        <w:t xml:space="preserve"> </w:t>
      </w:r>
      <w:r>
        <w:rPr>
          <w:rFonts w:hint="eastAsia"/>
        </w:rPr>
        <w:t>新建设备成功</w:t>
      </w:r>
    </w:p>
    <w:p/>
    <w:p>
      <w:pPr>
        <w:spacing w:line="360" w:lineRule="auto"/>
        <w:ind w:firstLine="420" w:firstLineChars="200"/>
      </w:pPr>
      <w:r>
        <w:rPr>
          <w:rFonts w:hint="eastAsia"/>
        </w:rPr>
        <w:t>在腾讯云平台，进入router_knight，对设备日志进行查询，如图表7所示。</w:t>
      </w:r>
    </w:p>
    <w:p>
      <w:pPr>
        <w:keepNext/>
        <w:spacing w:line="360" w:lineRule="auto"/>
        <w:jc w:val="center"/>
      </w:pPr>
      <w:r>
        <w:drawing>
          <wp:inline distT="0" distB="0" distL="0" distR="0">
            <wp:extent cx="4561205" cy="1194435"/>
            <wp:effectExtent l="0" t="0" r="0" b="5715"/>
            <wp:docPr id="13902437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4374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592836" cy="1203228"/>
                    </a:xfrm>
                    <a:prstGeom prst="rect">
                      <a:avLst/>
                    </a:prstGeom>
                    <a:noFill/>
                    <a:ln>
                      <a:noFill/>
                    </a:ln>
                  </pic:spPr>
                </pic:pic>
              </a:graphicData>
            </a:graphic>
          </wp:inline>
        </w:drawing>
      </w:r>
    </w:p>
    <w:p>
      <w:pPr>
        <w:pStyle w:val="4"/>
        <w:spacing w:line="360" w:lineRule="auto"/>
        <w:jc w:val="center"/>
        <w:rPr>
          <w:rFonts w:hint="eastAsia"/>
        </w:rPr>
      </w:pPr>
      <w:r>
        <w:t xml:space="preserve">图表 </w:t>
      </w:r>
      <w:r>
        <w:rPr>
          <w:rFonts w:hint="eastAsia"/>
        </w:rPr>
        <w:t>7</w:t>
      </w:r>
      <w:r>
        <w:t xml:space="preserve"> </w:t>
      </w:r>
      <w:r>
        <w:rPr>
          <w:rFonts w:hint="eastAsia"/>
        </w:rPr>
        <w:t>通过控制台中对应产品的设备日志进行查询</w:t>
      </w:r>
    </w:p>
    <w:p>
      <w:pPr>
        <w:spacing w:line="360" w:lineRule="auto"/>
      </w:pPr>
      <w:r>
        <w:rPr>
          <w:rFonts w:hint="eastAsia"/>
        </w:rPr>
        <w:t xml:space="preserve">    进入设备调试，查看设备信息，如图表8所示。</w:t>
      </w:r>
    </w:p>
    <w:p>
      <w:pPr>
        <w:keepNext/>
        <w:spacing w:line="360" w:lineRule="auto"/>
        <w:jc w:val="center"/>
      </w:pPr>
      <w:r>
        <w:drawing>
          <wp:inline distT="0" distB="0" distL="0" distR="0">
            <wp:extent cx="4613275" cy="3499485"/>
            <wp:effectExtent l="0" t="0" r="9525" b="5715"/>
            <wp:docPr id="1081207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07645" name="图片 1"/>
                    <pic:cNvPicPr>
                      <a:picLocks noChangeAspect="1"/>
                    </pic:cNvPicPr>
                  </pic:nvPicPr>
                  <pic:blipFill>
                    <a:blip r:embed="rId11"/>
                    <a:stretch>
                      <a:fillRect/>
                    </a:stretch>
                  </pic:blipFill>
                  <pic:spPr>
                    <a:xfrm>
                      <a:off x="0" y="0"/>
                      <a:ext cx="4613275" cy="3499485"/>
                    </a:xfrm>
                    <a:prstGeom prst="rect">
                      <a:avLst/>
                    </a:prstGeom>
                  </pic:spPr>
                </pic:pic>
              </a:graphicData>
            </a:graphic>
          </wp:inline>
        </w:drawing>
      </w:r>
    </w:p>
    <w:p>
      <w:pPr>
        <w:pStyle w:val="4"/>
        <w:spacing w:line="360" w:lineRule="auto"/>
        <w:jc w:val="center"/>
      </w:pPr>
      <w:r>
        <w:t xml:space="preserve">图表 </w:t>
      </w:r>
      <w:r>
        <w:rPr>
          <w:rFonts w:hint="eastAsia"/>
        </w:rPr>
        <w:t>8</w:t>
      </w:r>
      <w:r>
        <w:t xml:space="preserve"> </w:t>
      </w:r>
      <w:r>
        <w:rPr>
          <w:rFonts w:hint="eastAsia"/>
        </w:rPr>
        <w:t>设备信息</w:t>
      </w:r>
    </w:p>
    <w:p>
      <w:pPr>
        <w:rPr>
          <w:rFonts w:hint="eastAsia"/>
        </w:rPr>
      </w:pPr>
    </w:p>
    <w:p>
      <w:pPr>
        <w:spacing w:line="360" w:lineRule="auto"/>
        <w:ind w:firstLine="420"/>
      </w:pPr>
      <w:r>
        <w:rPr>
          <w:rFonts w:hint="eastAsia"/>
        </w:rPr>
        <w:t>安装MQTT.fx客户端，并进行general设置，如图表9所示。</w:t>
      </w:r>
    </w:p>
    <w:p>
      <w:pPr>
        <w:keepNext/>
        <w:spacing w:line="360" w:lineRule="auto"/>
        <w:jc w:val="center"/>
      </w:pPr>
      <w:r>
        <w:drawing>
          <wp:inline distT="0" distB="0" distL="0" distR="0">
            <wp:extent cx="4615180" cy="2722245"/>
            <wp:effectExtent l="0" t="0" r="2540" b="5715"/>
            <wp:docPr id="18993238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3818"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l="-55" b="18171"/>
                    <a:stretch>
                      <a:fillRect/>
                    </a:stretch>
                  </pic:blipFill>
                  <pic:spPr>
                    <a:xfrm>
                      <a:off x="0" y="0"/>
                      <a:ext cx="4615180" cy="2722245"/>
                    </a:xfrm>
                    <a:prstGeom prst="rect">
                      <a:avLst/>
                    </a:prstGeom>
                    <a:noFill/>
                    <a:ln>
                      <a:noFill/>
                    </a:ln>
                  </pic:spPr>
                </pic:pic>
              </a:graphicData>
            </a:graphic>
          </wp:inline>
        </w:drawing>
      </w:r>
    </w:p>
    <w:p>
      <w:pPr>
        <w:pStyle w:val="4"/>
        <w:spacing w:line="360" w:lineRule="auto"/>
        <w:jc w:val="center"/>
      </w:pPr>
      <w:r>
        <w:t xml:space="preserve">图表 </w:t>
      </w:r>
      <w:r>
        <w:rPr>
          <w:rFonts w:hint="eastAsia"/>
        </w:rPr>
        <w:t>9</w:t>
      </w:r>
      <w:r>
        <w:t xml:space="preserve"> MQTT.fx客户端程序设置</w:t>
      </w:r>
    </w:p>
    <w:p/>
    <w:p/>
    <w:p/>
    <w:p/>
    <w:p/>
    <w:p>
      <w:pPr>
        <w:spacing w:line="360" w:lineRule="auto"/>
        <w:ind w:firstLine="420"/>
      </w:pPr>
      <w:r>
        <w:rPr>
          <w:rFonts w:hint="eastAsia"/>
        </w:rPr>
        <w:t>在MQTT.fx客户端，填写User Credentials，如图表10所示。</w:t>
      </w:r>
    </w:p>
    <w:p>
      <w:pPr>
        <w:keepNext/>
        <w:spacing w:line="360" w:lineRule="auto"/>
        <w:jc w:val="center"/>
      </w:pPr>
      <w:r>
        <w:drawing>
          <wp:inline distT="0" distB="0" distL="0" distR="0">
            <wp:extent cx="4728210" cy="3424555"/>
            <wp:effectExtent l="0" t="0" r="0" b="4445"/>
            <wp:docPr id="12221415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41590" name="图片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738956" cy="3432406"/>
                    </a:xfrm>
                    <a:prstGeom prst="rect">
                      <a:avLst/>
                    </a:prstGeom>
                    <a:noFill/>
                    <a:ln>
                      <a:noFill/>
                    </a:ln>
                  </pic:spPr>
                </pic:pic>
              </a:graphicData>
            </a:graphic>
          </wp:inline>
        </w:drawing>
      </w:r>
    </w:p>
    <w:p>
      <w:pPr>
        <w:pStyle w:val="4"/>
        <w:spacing w:line="360" w:lineRule="auto"/>
        <w:jc w:val="center"/>
      </w:pPr>
      <w:r>
        <w:t xml:space="preserve">图表 </w:t>
      </w:r>
      <w:r>
        <w:rPr>
          <w:rFonts w:hint="eastAsia"/>
        </w:rPr>
        <w:t>10</w:t>
      </w:r>
      <w:r>
        <w:t xml:space="preserve"> </w:t>
      </w:r>
      <w:r>
        <w:rPr>
          <w:rFonts w:hint="eastAsia"/>
        </w:rPr>
        <w:t>填写</w:t>
      </w:r>
      <w:r>
        <w:t>UserName和Password</w:t>
      </w:r>
    </w:p>
    <w:p>
      <w:pPr>
        <w:spacing w:line="360" w:lineRule="auto"/>
      </w:pPr>
    </w:p>
    <w:p>
      <w:pPr>
        <w:spacing w:line="360" w:lineRule="auto"/>
        <w:ind w:firstLine="420"/>
      </w:pPr>
      <w:r>
        <w:rPr>
          <w:rFonts w:hint="eastAsia"/>
        </w:rPr>
        <w:t>设置完毕之后，连接loTCloud成功，如图表11所示。</w:t>
      </w:r>
    </w:p>
    <w:p>
      <w:pPr>
        <w:keepNext/>
        <w:spacing w:line="360" w:lineRule="auto"/>
        <w:jc w:val="center"/>
      </w:pPr>
      <w:r>
        <w:drawing>
          <wp:inline distT="0" distB="0" distL="0" distR="0">
            <wp:extent cx="4761865" cy="824230"/>
            <wp:effectExtent l="0" t="0" r="635" b="0"/>
            <wp:docPr id="7159161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16152" name="图片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819930" cy="834464"/>
                    </a:xfrm>
                    <a:prstGeom prst="rect">
                      <a:avLst/>
                    </a:prstGeom>
                    <a:noFill/>
                    <a:ln>
                      <a:noFill/>
                    </a:ln>
                  </pic:spPr>
                </pic:pic>
              </a:graphicData>
            </a:graphic>
          </wp:inline>
        </w:drawing>
      </w:r>
    </w:p>
    <w:p>
      <w:pPr>
        <w:pStyle w:val="4"/>
        <w:spacing w:line="360" w:lineRule="auto"/>
        <w:jc w:val="center"/>
      </w:pPr>
      <w:r>
        <w:t xml:space="preserve">图表 </w:t>
      </w:r>
      <w:r>
        <w:rPr>
          <w:rFonts w:hint="eastAsia"/>
        </w:rPr>
        <w:t>11</w:t>
      </w:r>
      <w:r>
        <w:t xml:space="preserve"> </w:t>
      </w:r>
      <w:r>
        <w:rPr>
          <w:rFonts w:hint="eastAsia"/>
        </w:rPr>
        <w:t>连接</w:t>
      </w:r>
      <w:r>
        <w:t>loTCloud成功</w:t>
      </w:r>
    </w:p>
    <w:p>
      <w:pPr>
        <w:keepNext/>
        <w:spacing w:line="360" w:lineRule="auto"/>
        <w:jc w:val="center"/>
      </w:pPr>
      <w:r>
        <w:rPr>
          <w:rFonts w:hint="eastAsia"/>
        </w:rPr>
        <w:drawing>
          <wp:inline distT="0" distB="0" distL="114300" distR="114300">
            <wp:extent cx="4661535" cy="1957705"/>
            <wp:effectExtent l="0" t="0" r="5715" b="4445"/>
            <wp:docPr id="2" name="图片 2" descr="e65d0c87ae4be13ee5af59313526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65d0c87ae4be13ee5af593135268dc"/>
                    <pic:cNvPicPr>
                      <a:picLocks noChangeAspect="1"/>
                    </pic:cNvPicPr>
                  </pic:nvPicPr>
                  <pic:blipFill>
                    <a:blip r:embed="rId15"/>
                    <a:stretch>
                      <a:fillRect/>
                    </a:stretch>
                  </pic:blipFill>
                  <pic:spPr>
                    <a:xfrm>
                      <a:off x="0" y="0"/>
                      <a:ext cx="4676185" cy="1963998"/>
                    </a:xfrm>
                    <a:prstGeom prst="rect">
                      <a:avLst/>
                    </a:prstGeom>
                  </pic:spPr>
                </pic:pic>
              </a:graphicData>
            </a:graphic>
          </wp:inline>
        </w:drawing>
      </w:r>
    </w:p>
    <w:p>
      <w:pPr>
        <w:pStyle w:val="4"/>
        <w:spacing w:line="360" w:lineRule="auto"/>
        <w:jc w:val="center"/>
      </w:pPr>
      <w:r>
        <w:t xml:space="preserve">图表 </w:t>
      </w:r>
      <w:r>
        <w:rPr>
          <w:rFonts w:hint="eastAsia"/>
        </w:rPr>
        <w:t>12</w:t>
      </w:r>
      <w:r>
        <w:t xml:space="preserve"> </w:t>
      </w:r>
      <w:r>
        <w:rPr>
          <w:rFonts w:hint="eastAsia"/>
        </w:rPr>
        <w:t>网站代码</w:t>
      </w:r>
    </w:p>
    <w:p>
      <w:pPr>
        <w:spacing w:line="360" w:lineRule="auto"/>
      </w:pPr>
    </w:p>
    <w:p>
      <w:pPr>
        <w:spacing w:line="360" w:lineRule="auto"/>
      </w:pPr>
      <w:bookmarkStart w:id="6" w:name="_Toc138080093"/>
      <w:r>
        <w:rPr>
          <w:rStyle w:val="14"/>
          <w:rFonts w:hint="eastAsia"/>
        </w:rPr>
        <w:t>硬件系统选型</w:t>
      </w:r>
      <w:bookmarkEnd w:id="6"/>
      <w:r>
        <w:rPr>
          <w:rFonts w:hint="eastAsia"/>
        </w:rPr>
        <w:t>：o</w:t>
      </w:r>
      <w:r>
        <w:t>pen</w:t>
      </w:r>
      <w:r>
        <w:rPr>
          <w:rFonts w:hint="eastAsia"/>
        </w:rPr>
        <w:t>W</w:t>
      </w:r>
      <w:r>
        <w:t>rt</w:t>
      </w:r>
      <w:r>
        <w:rPr>
          <w:rFonts w:hint="eastAsia"/>
        </w:rPr>
        <w:t>开发板</w:t>
      </w:r>
    </w:p>
    <w:p>
      <w:pPr>
        <w:spacing w:line="360" w:lineRule="auto"/>
      </w:pPr>
      <w:bookmarkStart w:id="7" w:name="_Toc138080094"/>
      <w:r>
        <w:rPr>
          <w:rStyle w:val="14"/>
          <w:rFonts w:hint="eastAsia"/>
        </w:rPr>
        <w:t>操作系统选型</w:t>
      </w:r>
      <w:bookmarkEnd w:id="7"/>
      <w:r>
        <w:rPr>
          <w:rFonts w:hint="eastAsia"/>
        </w:rPr>
        <w:t>：Ununtu</w:t>
      </w:r>
      <w:r>
        <w:t>64</w:t>
      </w:r>
      <w:r>
        <w:rPr>
          <w:rFonts w:hint="eastAsia"/>
        </w:rPr>
        <w:t>，w</w:t>
      </w:r>
      <w:r>
        <w:t>indows11</w:t>
      </w:r>
    </w:p>
    <w:p>
      <w:pPr>
        <w:spacing w:line="360" w:lineRule="auto"/>
        <w:rPr>
          <w:rFonts w:hint="eastAsia"/>
        </w:rPr>
      </w:pPr>
      <w:bookmarkStart w:id="8" w:name="_Toc138080095"/>
      <w:r>
        <w:rPr>
          <w:rStyle w:val="14"/>
          <w:rFonts w:hint="eastAsia"/>
        </w:rPr>
        <w:t>物联网云平台选型</w:t>
      </w:r>
      <w:bookmarkEnd w:id="8"/>
      <w:r>
        <w:rPr>
          <w:rFonts w:hint="eastAsia"/>
        </w:rPr>
        <w:t>：腾讯云</w:t>
      </w:r>
    </w:p>
    <w:p>
      <w:pPr>
        <w:pStyle w:val="2"/>
        <w:keepNext w:val="0"/>
        <w:keepLines w:val="0"/>
        <w:numPr>
          <w:ilvl w:val="0"/>
          <w:numId w:val="1"/>
        </w:numPr>
        <w:spacing w:line="360" w:lineRule="auto"/>
        <w:rPr>
          <w:rFonts w:ascii="宋体" w:hAnsi="宋体"/>
        </w:rPr>
      </w:pPr>
      <w:bookmarkStart w:id="9" w:name="_Toc138080096"/>
      <w:r>
        <w:rPr>
          <w:rFonts w:hint="eastAsia" w:ascii="宋体" w:hAnsi="宋体"/>
        </w:rPr>
        <w:t>功能实现</w:t>
      </w:r>
      <w:bookmarkEnd w:id="9"/>
    </w:p>
    <w:p>
      <w:pPr>
        <w:pStyle w:val="4"/>
        <w:spacing w:line="360" w:lineRule="auto"/>
        <w:ind w:firstLine="420"/>
      </w:pPr>
      <w:r>
        <w:rPr>
          <w:rFonts w:hint="eastAsia"/>
        </w:rPr>
        <w:t>在腾讯云平台，响应云端下行的数据模版属性控制效果，如图表13所示</w:t>
      </w:r>
    </w:p>
    <w:p>
      <w:pPr>
        <w:keepNext/>
        <w:spacing w:line="360" w:lineRule="auto"/>
        <w:jc w:val="center"/>
      </w:pPr>
      <w:r>
        <w:drawing>
          <wp:inline distT="0" distB="0" distL="0" distR="0">
            <wp:extent cx="4417695" cy="1773555"/>
            <wp:effectExtent l="0" t="0" r="1905" b="4445"/>
            <wp:docPr id="802156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56004" name="图片 1"/>
                    <pic:cNvPicPr>
                      <a:picLocks noChangeAspect="1"/>
                    </pic:cNvPicPr>
                  </pic:nvPicPr>
                  <pic:blipFill>
                    <a:blip r:embed="rId16"/>
                    <a:stretch>
                      <a:fillRect/>
                    </a:stretch>
                  </pic:blipFill>
                  <pic:spPr>
                    <a:xfrm>
                      <a:off x="0" y="0"/>
                      <a:ext cx="4417695" cy="1773555"/>
                    </a:xfrm>
                    <a:prstGeom prst="rect">
                      <a:avLst/>
                    </a:prstGeom>
                  </pic:spPr>
                </pic:pic>
              </a:graphicData>
            </a:graphic>
          </wp:inline>
        </w:drawing>
      </w:r>
    </w:p>
    <w:p>
      <w:pPr>
        <w:pStyle w:val="4"/>
        <w:spacing w:line="360" w:lineRule="auto"/>
        <w:ind w:left="360"/>
        <w:jc w:val="center"/>
        <w:rPr>
          <w:rFonts w:hint="eastAsia"/>
        </w:rPr>
      </w:pPr>
      <w:r>
        <w:t xml:space="preserve">图表 </w:t>
      </w:r>
      <w:r>
        <w:rPr>
          <w:rFonts w:hint="eastAsia"/>
        </w:rPr>
        <w:t>13</w:t>
      </w:r>
      <w:r>
        <w:t xml:space="preserve"> </w:t>
      </w:r>
      <w:r>
        <w:rPr>
          <w:rFonts w:hint="eastAsia"/>
        </w:rPr>
        <w:t>响应云端下行的数据模版属性控制效果</w:t>
      </w:r>
    </w:p>
    <w:p/>
    <w:p>
      <w:pPr>
        <w:spacing w:line="360" w:lineRule="auto"/>
        <w:ind w:firstLine="420"/>
      </w:pPr>
      <w:r>
        <w:rPr>
          <w:rFonts w:hint="eastAsia"/>
        </w:rPr>
        <w:t>在MQTT.fx客户端，查看云端下发的数据信息，如图表14所示。</w:t>
      </w:r>
    </w:p>
    <w:p>
      <w:pPr>
        <w:pStyle w:val="17"/>
        <w:keepNext/>
        <w:spacing w:line="360" w:lineRule="auto"/>
        <w:ind w:left="360" w:firstLine="0" w:firstLineChars="0"/>
        <w:jc w:val="center"/>
      </w:pPr>
      <w:r>
        <w:drawing>
          <wp:inline distT="0" distB="0" distL="0" distR="0">
            <wp:extent cx="3775710" cy="3342640"/>
            <wp:effectExtent l="0" t="0" r="3810" b="10160"/>
            <wp:docPr id="1287294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94974" name="图片 1"/>
                    <pic:cNvPicPr>
                      <a:picLocks noChangeAspect="1"/>
                    </pic:cNvPicPr>
                  </pic:nvPicPr>
                  <pic:blipFill>
                    <a:blip r:embed="rId17"/>
                    <a:srcRect b="17063"/>
                    <a:stretch>
                      <a:fillRect/>
                    </a:stretch>
                  </pic:blipFill>
                  <pic:spPr>
                    <a:xfrm>
                      <a:off x="0" y="0"/>
                      <a:ext cx="3775710" cy="3342640"/>
                    </a:xfrm>
                    <a:prstGeom prst="rect">
                      <a:avLst/>
                    </a:prstGeom>
                  </pic:spPr>
                </pic:pic>
              </a:graphicData>
            </a:graphic>
          </wp:inline>
        </w:drawing>
      </w:r>
    </w:p>
    <w:p>
      <w:pPr>
        <w:pStyle w:val="4"/>
        <w:spacing w:line="360" w:lineRule="auto"/>
        <w:ind w:left="360"/>
        <w:jc w:val="center"/>
      </w:pPr>
      <w:r>
        <w:t xml:space="preserve">图表 </w:t>
      </w:r>
      <w:r>
        <w:rPr>
          <w:rFonts w:hint="eastAsia"/>
        </w:rPr>
        <w:t>14 MQTT.fx查看下发的设备数据</w:t>
      </w:r>
    </w:p>
    <w:p>
      <w:pPr>
        <w:spacing w:line="360" w:lineRule="auto"/>
      </w:pPr>
    </w:p>
    <w:p>
      <w:pPr>
        <w:spacing w:line="360" w:lineRule="auto"/>
        <w:ind w:firstLine="420"/>
      </w:pPr>
      <w:r>
        <w:rPr>
          <w:rFonts w:hint="eastAsia"/>
        </w:rPr>
        <w:t>在MQTT.fx客户端，发布消息，如图表15所示。</w:t>
      </w:r>
    </w:p>
    <w:p>
      <w:pPr>
        <w:keepNext/>
        <w:spacing w:line="360" w:lineRule="auto"/>
      </w:pPr>
      <w:r>
        <w:drawing>
          <wp:inline distT="0" distB="0" distL="0" distR="0">
            <wp:extent cx="5165725" cy="1844040"/>
            <wp:effectExtent l="0" t="0" r="0" b="3810"/>
            <wp:docPr id="686454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5429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212773" cy="1861436"/>
                    </a:xfrm>
                    <a:prstGeom prst="rect">
                      <a:avLst/>
                    </a:prstGeom>
                    <a:noFill/>
                    <a:ln>
                      <a:noFill/>
                    </a:ln>
                  </pic:spPr>
                </pic:pic>
              </a:graphicData>
            </a:graphic>
          </wp:inline>
        </w:drawing>
      </w:r>
    </w:p>
    <w:p>
      <w:pPr>
        <w:pStyle w:val="4"/>
        <w:spacing w:line="360" w:lineRule="auto"/>
        <w:ind w:left="360"/>
        <w:jc w:val="center"/>
      </w:pPr>
      <w:r>
        <w:t xml:space="preserve">图表 </w:t>
      </w:r>
      <w:r>
        <w:rPr>
          <w:rFonts w:hint="eastAsia"/>
        </w:rPr>
        <w:t>15</w:t>
      </w:r>
      <w:r>
        <w:t xml:space="preserve"> </w:t>
      </w:r>
      <w:r>
        <w:rPr>
          <w:rFonts w:hint="eastAsia"/>
        </w:rPr>
        <w:t>在</w:t>
      </w:r>
      <w:r>
        <w:t>MQTT上进行发布消息</w:t>
      </w:r>
    </w:p>
    <w:p/>
    <w:p>
      <w:pPr>
        <w:spacing w:line="360" w:lineRule="auto"/>
        <w:ind w:firstLine="420"/>
      </w:pPr>
      <w:r>
        <w:rPr>
          <w:rFonts w:hint="eastAsia"/>
        </w:rPr>
        <w:t>在腾讯云平台，在云端诊断日志下，查询设备日志，如图表16所示。</w:t>
      </w:r>
    </w:p>
    <w:p>
      <w:pPr>
        <w:keepNext/>
        <w:spacing w:line="360" w:lineRule="auto"/>
      </w:pPr>
      <w:r>
        <w:drawing>
          <wp:inline distT="0" distB="0" distL="0" distR="0">
            <wp:extent cx="5274310" cy="1381760"/>
            <wp:effectExtent l="0" t="0" r="8890" b="2540"/>
            <wp:docPr id="21157561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56141" name="图片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1381760"/>
                    </a:xfrm>
                    <a:prstGeom prst="rect">
                      <a:avLst/>
                    </a:prstGeom>
                    <a:noFill/>
                    <a:ln>
                      <a:noFill/>
                    </a:ln>
                  </pic:spPr>
                </pic:pic>
              </a:graphicData>
            </a:graphic>
          </wp:inline>
        </w:drawing>
      </w:r>
    </w:p>
    <w:p>
      <w:pPr>
        <w:pStyle w:val="4"/>
        <w:spacing w:line="360" w:lineRule="auto"/>
        <w:ind w:left="360"/>
        <w:jc w:val="center"/>
        <w:rPr>
          <w:rFonts w:hint="eastAsia"/>
        </w:rPr>
      </w:pPr>
      <w:r>
        <w:t xml:space="preserve">图表 </w:t>
      </w:r>
      <w:r>
        <w:rPr>
          <w:rFonts w:hint="eastAsia"/>
        </w:rPr>
        <w:t>16</w:t>
      </w:r>
      <w:r>
        <w:t xml:space="preserve"> </w:t>
      </w:r>
      <w:r>
        <w:rPr>
          <w:rFonts w:hint="eastAsia"/>
        </w:rPr>
        <w:t>通过控制台中对应产品的设备日志进行查询</w:t>
      </w:r>
    </w:p>
    <w:p/>
    <w:p>
      <w:pPr>
        <w:spacing w:line="360" w:lineRule="auto"/>
        <w:ind w:firstLine="420"/>
      </w:pPr>
      <w:r>
        <w:rPr>
          <w:rFonts w:hint="eastAsia"/>
        </w:rPr>
        <w:t>为添加新设备而添加执行器以及传感器标识符，如图表17所示。</w:t>
      </w:r>
    </w:p>
    <w:p>
      <w:pPr>
        <w:keepNext/>
        <w:spacing w:line="360" w:lineRule="auto"/>
        <w:jc w:val="center"/>
      </w:pPr>
      <w:r>
        <w:drawing>
          <wp:inline distT="0" distB="0" distL="0" distR="0">
            <wp:extent cx="5340985" cy="1786255"/>
            <wp:effectExtent l="0" t="0" r="0" b="4445"/>
            <wp:docPr id="1644549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49733"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89792" cy="1802614"/>
                    </a:xfrm>
                    <a:prstGeom prst="rect">
                      <a:avLst/>
                    </a:prstGeom>
                    <a:noFill/>
                    <a:ln>
                      <a:noFill/>
                    </a:ln>
                  </pic:spPr>
                </pic:pic>
              </a:graphicData>
            </a:graphic>
          </wp:inline>
        </w:drawing>
      </w:r>
    </w:p>
    <w:p>
      <w:pPr>
        <w:pStyle w:val="4"/>
        <w:spacing w:line="360" w:lineRule="auto"/>
        <w:jc w:val="center"/>
      </w:pPr>
      <w:r>
        <w:t xml:space="preserve">图表 </w:t>
      </w:r>
      <w:r>
        <w:rPr>
          <w:rFonts w:hint="eastAsia"/>
        </w:rPr>
        <w:t>17</w:t>
      </w:r>
      <w:r>
        <w:t xml:space="preserve"> </w:t>
      </w:r>
      <w:r>
        <w:rPr>
          <w:rFonts w:hint="eastAsia"/>
        </w:rPr>
        <w:t>添加的执行器和传感器标识符</w:t>
      </w:r>
    </w:p>
    <w:p>
      <w:pPr>
        <w:spacing w:line="360" w:lineRule="auto"/>
        <w:ind w:firstLine="420"/>
      </w:pPr>
    </w:p>
    <w:p>
      <w:pPr>
        <w:spacing w:line="360" w:lineRule="auto"/>
        <w:ind w:firstLine="420"/>
      </w:pPr>
    </w:p>
    <w:p>
      <w:pPr>
        <w:spacing w:line="360" w:lineRule="auto"/>
        <w:ind w:firstLine="420"/>
      </w:pPr>
    </w:p>
    <w:p>
      <w:pPr>
        <w:spacing w:line="360" w:lineRule="auto"/>
      </w:pPr>
    </w:p>
    <w:p>
      <w:pPr>
        <w:spacing w:line="360" w:lineRule="auto"/>
        <w:ind w:firstLine="420"/>
      </w:pPr>
      <w:r>
        <w:rPr>
          <w:rFonts w:hint="eastAsia"/>
        </w:rPr>
        <w:t>为防止启动连接断开，而编写相关代码，如图表18所示。</w:t>
      </w:r>
    </w:p>
    <w:p>
      <w:pPr>
        <w:keepNext/>
        <w:spacing w:line="360" w:lineRule="auto"/>
        <w:jc w:val="center"/>
      </w:pPr>
      <w:r>
        <w:drawing>
          <wp:inline distT="0" distB="0" distL="0" distR="0">
            <wp:extent cx="4912995" cy="3160395"/>
            <wp:effectExtent l="0" t="0" r="9525" b="9525"/>
            <wp:docPr id="3392036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03657" name="图片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12995" cy="3160395"/>
                    </a:xfrm>
                    <a:prstGeom prst="rect">
                      <a:avLst/>
                    </a:prstGeom>
                    <a:noFill/>
                    <a:ln>
                      <a:noFill/>
                    </a:ln>
                  </pic:spPr>
                </pic:pic>
              </a:graphicData>
            </a:graphic>
          </wp:inline>
        </w:drawing>
      </w:r>
    </w:p>
    <w:p>
      <w:pPr>
        <w:pStyle w:val="4"/>
        <w:spacing w:line="360" w:lineRule="auto"/>
        <w:jc w:val="center"/>
      </w:pPr>
      <w:r>
        <w:t>图表 1</w:t>
      </w:r>
      <w:r>
        <w:rPr>
          <w:rFonts w:hint="eastAsia"/>
        </w:rPr>
        <w:t>8</w:t>
      </w:r>
      <w:r>
        <w:t xml:space="preserve"> </w:t>
      </w:r>
      <w:r>
        <w:rPr>
          <w:rFonts w:hint="eastAsia"/>
        </w:rPr>
        <w:t>防启动连接断开</w:t>
      </w:r>
    </w:p>
    <w:p>
      <w:pPr>
        <w:spacing w:line="360" w:lineRule="auto"/>
        <w:ind w:firstLine="420"/>
      </w:pPr>
      <w:r>
        <w:rPr>
          <w:rFonts w:hint="eastAsia"/>
        </w:rPr>
        <w:t>在模拟器上，所添加的传感器和执行器，如图表19所示。</w:t>
      </w:r>
    </w:p>
    <w:p>
      <w:pPr>
        <w:keepNext/>
        <w:spacing w:line="360" w:lineRule="auto"/>
        <w:jc w:val="center"/>
      </w:pPr>
      <w:r>
        <w:drawing>
          <wp:inline distT="0" distB="0" distL="0" distR="0">
            <wp:extent cx="5274310" cy="426085"/>
            <wp:effectExtent l="0" t="0" r="2540" b="0"/>
            <wp:docPr id="1163043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43622" name="图片 1"/>
                    <pic:cNvPicPr>
                      <a:picLocks noChangeAspect="1"/>
                    </pic:cNvPicPr>
                  </pic:nvPicPr>
                  <pic:blipFill>
                    <a:blip r:embed="rId21"/>
                    <a:stretch>
                      <a:fillRect/>
                    </a:stretch>
                  </pic:blipFill>
                  <pic:spPr>
                    <a:xfrm>
                      <a:off x="0" y="0"/>
                      <a:ext cx="5274310" cy="426085"/>
                    </a:xfrm>
                    <a:prstGeom prst="rect">
                      <a:avLst/>
                    </a:prstGeom>
                  </pic:spPr>
                </pic:pic>
              </a:graphicData>
            </a:graphic>
          </wp:inline>
        </w:drawing>
      </w:r>
    </w:p>
    <w:p>
      <w:pPr>
        <w:pStyle w:val="4"/>
        <w:spacing w:line="360" w:lineRule="auto"/>
        <w:jc w:val="center"/>
        <w:rPr>
          <w:rFonts w:hint="eastAsia"/>
        </w:rPr>
      </w:pPr>
      <w:r>
        <w:t>图表 1</w:t>
      </w:r>
      <w:r>
        <w:rPr>
          <w:rFonts w:hint="eastAsia"/>
        </w:rPr>
        <w:t>9 模拟器添加的传感器和执行器</w:t>
      </w:r>
    </w:p>
    <w:p>
      <w:pPr>
        <w:pStyle w:val="2"/>
        <w:keepNext w:val="0"/>
        <w:keepLines w:val="0"/>
        <w:numPr>
          <w:ilvl w:val="0"/>
          <w:numId w:val="1"/>
        </w:numPr>
        <w:spacing w:line="360" w:lineRule="auto"/>
        <w:jc w:val="left"/>
        <w:rPr>
          <w:rFonts w:ascii="宋体" w:hAnsi="宋体"/>
        </w:rPr>
      </w:pPr>
      <w:bookmarkStart w:id="10" w:name="_Toc138080097"/>
      <w:r>
        <w:rPr>
          <w:rFonts w:hint="eastAsia" w:ascii="宋体" w:hAnsi="宋体"/>
        </w:rPr>
        <w:t>系统测试</w:t>
      </w:r>
      <w:bookmarkEnd w:id="10"/>
    </w:p>
    <w:p>
      <w:pPr>
        <w:spacing w:line="360" w:lineRule="auto"/>
        <w:ind w:left="420" w:firstLine="420"/>
      </w:pPr>
      <w:r>
        <w:rPr>
          <w:rFonts w:hint="eastAsia" w:ascii="宋体" w:hAnsi="宋体"/>
        </w:rPr>
        <w:t>在腾讯云平台，查看MQTT.fx多次的上行所显示的成功信息，如图表20所示。</w:t>
      </w:r>
    </w:p>
    <w:p>
      <w:pPr>
        <w:pStyle w:val="17"/>
        <w:keepNext/>
        <w:spacing w:line="360" w:lineRule="auto"/>
        <w:ind w:left="360" w:firstLine="0" w:firstLineChars="0"/>
        <w:jc w:val="center"/>
      </w:pPr>
      <w:r>
        <w:drawing>
          <wp:inline distT="0" distB="0" distL="114300" distR="114300">
            <wp:extent cx="4959985" cy="2291080"/>
            <wp:effectExtent l="0" t="0" r="8255"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2"/>
                    <a:srcRect b="5944"/>
                    <a:stretch>
                      <a:fillRect/>
                    </a:stretch>
                  </pic:blipFill>
                  <pic:spPr>
                    <a:xfrm>
                      <a:off x="0" y="0"/>
                      <a:ext cx="4959985" cy="2291080"/>
                    </a:xfrm>
                    <a:prstGeom prst="rect">
                      <a:avLst/>
                    </a:prstGeom>
                    <a:noFill/>
                    <a:ln>
                      <a:noFill/>
                    </a:ln>
                  </pic:spPr>
                </pic:pic>
              </a:graphicData>
            </a:graphic>
          </wp:inline>
        </w:drawing>
      </w:r>
    </w:p>
    <w:p>
      <w:pPr>
        <w:pStyle w:val="4"/>
        <w:spacing w:line="360" w:lineRule="auto"/>
        <w:jc w:val="center"/>
      </w:pPr>
      <w:r>
        <w:t xml:space="preserve">图表 </w:t>
      </w:r>
      <w:r>
        <w:rPr>
          <w:rFonts w:hint="eastAsia"/>
        </w:rPr>
        <w:t>20</w:t>
      </w:r>
      <w:r>
        <w:t xml:space="preserve"> </w:t>
      </w:r>
      <w:r>
        <w:rPr>
          <w:rFonts w:hint="eastAsia"/>
        </w:rPr>
        <w:t>MQTT.fx多次上行成功</w:t>
      </w:r>
    </w:p>
    <w:p>
      <w:pPr>
        <w:spacing w:line="360" w:lineRule="auto"/>
        <w:ind w:left="420" w:firstLine="420"/>
      </w:pPr>
      <w:r>
        <w:rPr>
          <w:rFonts w:hint="eastAsia"/>
        </w:rPr>
        <w:t>而在腾讯云平台，多次下行平台，如图表21所示。</w:t>
      </w:r>
    </w:p>
    <w:p>
      <w:pPr>
        <w:keepNext/>
        <w:spacing w:line="360" w:lineRule="auto"/>
        <w:jc w:val="center"/>
      </w:pPr>
      <w:r>
        <w:drawing>
          <wp:inline distT="0" distB="0" distL="0" distR="0">
            <wp:extent cx="5274310" cy="2494915"/>
            <wp:effectExtent l="0" t="0" r="2540" b="635"/>
            <wp:docPr id="140526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69739" name="图片 1"/>
                    <pic:cNvPicPr>
                      <a:picLocks noChangeAspect="1"/>
                    </pic:cNvPicPr>
                  </pic:nvPicPr>
                  <pic:blipFill>
                    <a:blip r:embed="rId23"/>
                    <a:stretch>
                      <a:fillRect/>
                    </a:stretch>
                  </pic:blipFill>
                  <pic:spPr>
                    <a:xfrm>
                      <a:off x="0" y="0"/>
                      <a:ext cx="5274310" cy="2494915"/>
                    </a:xfrm>
                    <a:prstGeom prst="rect">
                      <a:avLst/>
                    </a:prstGeom>
                  </pic:spPr>
                </pic:pic>
              </a:graphicData>
            </a:graphic>
          </wp:inline>
        </w:drawing>
      </w:r>
    </w:p>
    <w:p>
      <w:pPr>
        <w:pStyle w:val="4"/>
        <w:spacing w:line="360" w:lineRule="auto"/>
        <w:jc w:val="center"/>
        <w:rPr>
          <w:rFonts w:hint="eastAsia"/>
        </w:rPr>
      </w:pPr>
      <w:r>
        <w:t>图表 2</w:t>
      </w:r>
      <w:r>
        <w:rPr>
          <w:rFonts w:hint="eastAsia"/>
        </w:rPr>
        <w:t>1</w:t>
      </w:r>
      <w:r>
        <w:t xml:space="preserve"> </w:t>
      </w:r>
      <w:r>
        <w:rPr>
          <w:rFonts w:hint="eastAsia"/>
        </w:rPr>
        <w:t>腾讯云多次下行成功</w:t>
      </w:r>
    </w:p>
    <w:p>
      <w:pPr>
        <w:rPr>
          <w:rFonts w:hint="eastAsia"/>
        </w:rPr>
      </w:pPr>
    </w:p>
    <w:p>
      <w:pPr>
        <w:spacing w:line="360" w:lineRule="auto"/>
        <w:ind w:firstLine="420"/>
      </w:pPr>
      <w:r>
        <w:rPr>
          <w:rFonts w:hint="eastAsia"/>
        </w:rPr>
        <w:t>在openWRT网页，修改物联网网关的相应数值，如图表22所示。</w:t>
      </w:r>
    </w:p>
    <w:p>
      <w:pPr>
        <w:keepNext/>
        <w:spacing w:line="360" w:lineRule="auto"/>
        <w:jc w:val="center"/>
      </w:pPr>
    </w:p>
    <w:p>
      <w:pPr>
        <w:keepNext/>
        <w:spacing w:line="360" w:lineRule="auto"/>
        <w:jc w:val="center"/>
      </w:pPr>
      <w:r>
        <w:rPr>
          <w:rFonts w:hint="eastAsia"/>
        </w:rPr>
        <w:drawing>
          <wp:inline distT="0" distB="0" distL="114300" distR="114300">
            <wp:extent cx="5290820" cy="1547495"/>
            <wp:effectExtent l="0" t="0" r="12700" b="6985"/>
            <wp:docPr id="1" name="图片 1" descr="563775e6d9fc15f5eb95cddc96bc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63775e6d9fc15f5eb95cddc96bc80f"/>
                    <pic:cNvPicPr>
                      <a:picLocks noChangeAspect="1"/>
                    </pic:cNvPicPr>
                  </pic:nvPicPr>
                  <pic:blipFill>
                    <a:blip r:embed="rId24"/>
                    <a:srcRect l="4266" b="21615"/>
                    <a:stretch>
                      <a:fillRect/>
                    </a:stretch>
                  </pic:blipFill>
                  <pic:spPr>
                    <a:xfrm>
                      <a:off x="0" y="0"/>
                      <a:ext cx="5296255" cy="1547495"/>
                    </a:xfrm>
                    <a:prstGeom prst="rect">
                      <a:avLst/>
                    </a:prstGeom>
                    <a:ln>
                      <a:noFill/>
                    </a:ln>
                  </pic:spPr>
                </pic:pic>
              </a:graphicData>
            </a:graphic>
          </wp:inline>
        </w:drawing>
      </w:r>
    </w:p>
    <w:p>
      <w:pPr>
        <w:pStyle w:val="4"/>
        <w:spacing w:line="360" w:lineRule="auto"/>
        <w:jc w:val="center"/>
      </w:pPr>
      <w:r>
        <w:t>图表 2</w:t>
      </w:r>
      <w:r>
        <w:rPr>
          <w:rFonts w:hint="eastAsia"/>
        </w:rPr>
        <w:t>2</w:t>
      </w:r>
      <w:r>
        <w:t xml:space="preserve"> </w:t>
      </w:r>
      <w:r>
        <w:rPr>
          <w:rFonts w:hint="eastAsia"/>
        </w:rPr>
        <w:t>物联网网关的修改相应数值</w:t>
      </w:r>
    </w:p>
    <w:p>
      <w:pPr>
        <w:keepNext/>
        <w:spacing w:line="360" w:lineRule="auto"/>
        <w:jc w:val="left"/>
      </w:pPr>
      <w:r>
        <w:rPr>
          <w:rFonts w:hint="eastAsia"/>
        </w:rPr>
        <w:t>在openWRT网页，制作启动脚本，如图表23所示。</w:t>
      </w:r>
    </w:p>
    <w:p>
      <w:pPr>
        <w:keepNext/>
        <w:spacing w:line="360" w:lineRule="auto"/>
        <w:jc w:val="center"/>
      </w:pPr>
      <w:r>
        <w:drawing>
          <wp:inline distT="0" distB="0" distL="0" distR="0">
            <wp:extent cx="5171440" cy="2342515"/>
            <wp:effectExtent l="0" t="0" r="0" b="635"/>
            <wp:docPr id="1980610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10564" name="图片 1"/>
                    <pic:cNvPicPr>
                      <a:picLocks noChangeAspect="1"/>
                    </pic:cNvPicPr>
                  </pic:nvPicPr>
                  <pic:blipFill>
                    <a:blip r:embed="rId25"/>
                    <a:srcRect l="9350"/>
                    <a:stretch>
                      <a:fillRect/>
                    </a:stretch>
                  </pic:blipFill>
                  <pic:spPr>
                    <a:xfrm>
                      <a:off x="0" y="0"/>
                      <a:ext cx="5177905" cy="2345409"/>
                    </a:xfrm>
                    <a:prstGeom prst="rect">
                      <a:avLst/>
                    </a:prstGeom>
                    <a:ln>
                      <a:noFill/>
                    </a:ln>
                  </pic:spPr>
                </pic:pic>
              </a:graphicData>
            </a:graphic>
          </wp:inline>
        </w:drawing>
      </w:r>
    </w:p>
    <w:p>
      <w:pPr>
        <w:pStyle w:val="4"/>
        <w:spacing w:line="360" w:lineRule="auto"/>
        <w:jc w:val="center"/>
        <w:rPr>
          <w:rFonts w:hint="eastAsia"/>
        </w:rPr>
      </w:pPr>
      <w:r>
        <w:t>图表2</w:t>
      </w:r>
      <w:r>
        <w:rPr>
          <w:rFonts w:hint="eastAsia"/>
        </w:rPr>
        <w:t>3本地启动脚本</w:t>
      </w:r>
    </w:p>
    <w:p>
      <w:pPr>
        <w:spacing w:line="360" w:lineRule="auto"/>
        <w:ind w:firstLine="420"/>
        <w:rPr>
          <w:rFonts w:hint="eastAsia"/>
        </w:rPr>
      </w:pPr>
      <w:r>
        <w:rPr>
          <w:rFonts w:hint="eastAsia"/>
        </w:rPr>
        <w:t>在开发板之中，编写自启动脚本，如图表24所示。</w:t>
      </w:r>
    </w:p>
    <w:p>
      <w:pPr>
        <w:keepNext/>
        <w:spacing w:line="360" w:lineRule="auto"/>
        <w:jc w:val="center"/>
      </w:pPr>
      <w:r>
        <w:drawing>
          <wp:inline distT="0" distB="0" distL="0" distR="0">
            <wp:extent cx="3761740" cy="2323465"/>
            <wp:effectExtent l="0" t="0" r="10160" b="635"/>
            <wp:docPr id="1611921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21594" name="图片 1"/>
                    <pic:cNvPicPr>
                      <a:picLocks noChangeAspect="1"/>
                    </pic:cNvPicPr>
                  </pic:nvPicPr>
                  <pic:blipFill>
                    <a:blip r:embed="rId26"/>
                    <a:stretch>
                      <a:fillRect/>
                    </a:stretch>
                  </pic:blipFill>
                  <pic:spPr>
                    <a:xfrm>
                      <a:off x="0" y="0"/>
                      <a:ext cx="3761740" cy="2323465"/>
                    </a:xfrm>
                    <a:prstGeom prst="rect">
                      <a:avLst/>
                    </a:prstGeom>
                  </pic:spPr>
                </pic:pic>
              </a:graphicData>
            </a:graphic>
          </wp:inline>
        </w:drawing>
      </w:r>
    </w:p>
    <w:p>
      <w:pPr>
        <w:pStyle w:val="4"/>
        <w:spacing w:line="360" w:lineRule="auto"/>
        <w:jc w:val="center"/>
      </w:pPr>
      <w:r>
        <w:t>图表 2</w:t>
      </w:r>
      <w:r>
        <w:rPr>
          <w:rFonts w:hint="eastAsia"/>
        </w:rPr>
        <w:t>4 自启动脚本</w:t>
      </w:r>
    </w:p>
    <w:p>
      <w:pPr>
        <w:spacing w:line="360" w:lineRule="auto"/>
        <w:ind w:firstLine="420"/>
      </w:pPr>
      <w:r>
        <w:rPr>
          <w:rFonts w:hint="eastAsia"/>
        </w:rPr>
        <w:t>输入命令，使路由器断电重启，如图表25所示。</w:t>
      </w:r>
    </w:p>
    <w:p>
      <w:pPr>
        <w:keepNext/>
        <w:spacing w:line="360" w:lineRule="auto"/>
        <w:jc w:val="center"/>
      </w:pPr>
      <w:r>
        <w:drawing>
          <wp:inline distT="0" distB="0" distL="0" distR="0">
            <wp:extent cx="4927600" cy="545465"/>
            <wp:effectExtent l="0" t="0" r="0" b="6985"/>
            <wp:docPr id="1829849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49035" name="图片 1"/>
                    <pic:cNvPicPr>
                      <a:picLocks noChangeAspect="1"/>
                    </pic:cNvPicPr>
                  </pic:nvPicPr>
                  <pic:blipFill>
                    <a:blip r:embed="rId27"/>
                    <a:stretch>
                      <a:fillRect/>
                    </a:stretch>
                  </pic:blipFill>
                  <pic:spPr>
                    <a:xfrm>
                      <a:off x="0" y="0"/>
                      <a:ext cx="5181586" cy="574047"/>
                    </a:xfrm>
                    <a:prstGeom prst="rect">
                      <a:avLst/>
                    </a:prstGeom>
                  </pic:spPr>
                </pic:pic>
              </a:graphicData>
            </a:graphic>
          </wp:inline>
        </w:drawing>
      </w:r>
    </w:p>
    <w:p>
      <w:pPr>
        <w:pStyle w:val="4"/>
        <w:spacing w:line="360" w:lineRule="auto"/>
        <w:jc w:val="center"/>
        <w:rPr>
          <w:rFonts w:hint="eastAsia"/>
        </w:rPr>
      </w:pPr>
      <w:r>
        <w:t>图表 2</w:t>
      </w:r>
      <w:r>
        <w:rPr>
          <w:rFonts w:hint="eastAsia"/>
        </w:rPr>
        <w:t>5</w:t>
      </w:r>
      <w:r>
        <w:t xml:space="preserve"> </w:t>
      </w:r>
      <w:r>
        <w:rPr>
          <w:rFonts w:hint="eastAsia"/>
        </w:rPr>
        <w:t>路由器断电重启</w:t>
      </w:r>
    </w:p>
    <w:p/>
    <w:p>
      <w:pPr>
        <w:spacing w:line="360" w:lineRule="auto"/>
        <w:ind w:firstLine="420"/>
      </w:pPr>
      <w:r>
        <w:rPr>
          <w:rFonts w:hint="eastAsia"/>
        </w:rPr>
        <w:t>在腾讯云平台，设备重新显示上线，如图表26所示。</w:t>
      </w:r>
    </w:p>
    <w:p>
      <w:pPr>
        <w:keepNext/>
        <w:spacing w:line="360" w:lineRule="auto"/>
        <w:jc w:val="center"/>
      </w:pPr>
      <w:r>
        <w:drawing>
          <wp:inline distT="0" distB="0" distL="0" distR="0">
            <wp:extent cx="4983480" cy="876935"/>
            <wp:effectExtent l="0" t="0" r="0" b="0"/>
            <wp:docPr id="1977568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68711" name="图片 1"/>
                    <pic:cNvPicPr>
                      <a:picLocks noChangeAspect="1"/>
                    </pic:cNvPicPr>
                  </pic:nvPicPr>
                  <pic:blipFill>
                    <a:blip r:embed="rId28"/>
                    <a:stretch>
                      <a:fillRect/>
                    </a:stretch>
                  </pic:blipFill>
                  <pic:spPr>
                    <a:xfrm>
                      <a:off x="0" y="0"/>
                      <a:ext cx="5009919" cy="881983"/>
                    </a:xfrm>
                    <a:prstGeom prst="rect">
                      <a:avLst/>
                    </a:prstGeom>
                  </pic:spPr>
                </pic:pic>
              </a:graphicData>
            </a:graphic>
          </wp:inline>
        </w:drawing>
      </w:r>
    </w:p>
    <w:p>
      <w:pPr>
        <w:pStyle w:val="4"/>
        <w:spacing w:line="360" w:lineRule="auto"/>
        <w:jc w:val="center"/>
      </w:pPr>
      <w:r>
        <w:t>图表 2</w:t>
      </w:r>
      <w:r>
        <w:rPr>
          <w:rFonts w:hint="eastAsia"/>
        </w:rPr>
        <w:t>6</w:t>
      </w:r>
      <w:r>
        <w:t xml:space="preserve"> </w:t>
      </w:r>
      <w:r>
        <w:rPr>
          <w:rFonts w:hint="eastAsia"/>
        </w:rPr>
        <w:t>腾讯云显示设备上线</w:t>
      </w:r>
    </w:p>
    <w:p>
      <w:pPr>
        <w:spacing w:line="360" w:lineRule="auto"/>
        <w:ind w:firstLine="420"/>
      </w:pPr>
      <w:r>
        <w:rPr>
          <w:rFonts w:hint="eastAsia"/>
        </w:rPr>
        <w:t>在腾讯云平台，可以观察到设备状态的改变，如图表27所示。</w:t>
      </w:r>
    </w:p>
    <w:p>
      <w:pPr>
        <w:keepNext/>
        <w:spacing w:line="360" w:lineRule="auto"/>
        <w:jc w:val="center"/>
      </w:pPr>
      <w:r>
        <w:drawing>
          <wp:inline distT="0" distB="0" distL="0" distR="0">
            <wp:extent cx="4957445" cy="2164715"/>
            <wp:effectExtent l="0" t="0" r="8255" b="6985"/>
            <wp:docPr id="158541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1488" name="图片 1"/>
                    <pic:cNvPicPr>
                      <a:picLocks noChangeAspect="1"/>
                    </pic:cNvPicPr>
                  </pic:nvPicPr>
                  <pic:blipFill>
                    <a:blip r:embed="rId29"/>
                    <a:stretch>
                      <a:fillRect/>
                    </a:stretch>
                  </pic:blipFill>
                  <pic:spPr>
                    <a:xfrm>
                      <a:off x="0" y="0"/>
                      <a:ext cx="4957445" cy="2164715"/>
                    </a:xfrm>
                    <a:prstGeom prst="rect">
                      <a:avLst/>
                    </a:prstGeom>
                  </pic:spPr>
                </pic:pic>
              </a:graphicData>
            </a:graphic>
          </wp:inline>
        </w:drawing>
      </w:r>
    </w:p>
    <w:p>
      <w:pPr>
        <w:pStyle w:val="4"/>
        <w:spacing w:line="360" w:lineRule="auto"/>
        <w:jc w:val="center"/>
      </w:pPr>
      <w:r>
        <w:t>图表 2</w:t>
      </w:r>
      <w:r>
        <w:rPr>
          <w:rFonts w:hint="eastAsia"/>
        </w:rPr>
        <w:t>7</w:t>
      </w:r>
      <w:r>
        <w:t xml:space="preserve"> </w:t>
      </w:r>
      <w:r>
        <w:rPr>
          <w:rFonts w:hint="eastAsia"/>
        </w:rPr>
        <w:t>腾讯云可以观察到设备状态的改变</w:t>
      </w:r>
    </w:p>
    <w:p>
      <w:pPr>
        <w:spacing w:line="360" w:lineRule="auto"/>
        <w:ind w:firstLine="420"/>
      </w:pPr>
      <w:r>
        <w:rPr>
          <w:rFonts w:hint="eastAsia"/>
        </w:rPr>
        <w:t>在腾讯云平台，改变设备的状态，可以查看到相应的信息，如图表28所示。</w:t>
      </w:r>
    </w:p>
    <w:p>
      <w:pPr>
        <w:keepNext/>
        <w:spacing w:line="360" w:lineRule="auto"/>
        <w:jc w:val="center"/>
      </w:pPr>
      <w:r>
        <w:drawing>
          <wp:inline distT="0" distB="0" distL="0" distR="0">
            <wp:extent cx="5443220" cy="2330450"/>
            <wp:effectExtent l="0" t="0" r="5080" b="0"/>
            <wp:docPr id="620192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2712" name="图片 1"/>
                    <pic:cNvPicPr>
                      <a:picLocks noChangeAspect="1"/>
                    </pic:cNvPicPr>
                  </pic:nvPicPr>
                  <pic:blipFill>
                    <a:blip r:embed="rId30"/>
                    <a:stretch>
                      <a:fillRect/>
                    </a:stretch>
                  </pic:blipFill>
                  <pic:spPr>
                    <a:xfrm>
                      <a:off x="0" y="0"/>
                      <a:ext cx="5452438" cy="2334686"/>
                    </a:xfrm>
                    <a:prstGeom prst="rect">
                      <a:avLst/>
                    </a:prstGeom>
                  </pic:spPr>
                </pic:pic>
              </a:graphicData>
            </a:graphic>
          </wp:inline>
        </w:drawing>
      </w:r>
    </w:p>
    <w:p>
      <w:pPr>
        <w:pStyle w:val="4"/>
        <w:spacing w:line="360" w:lineRule="auto"/>
        <w:jc w:val="center"/>
        <w:rPr>
          <w:rFonts w:hint="eastAsia"/>
        </w:rPr>
      </w:pPr>
      <w:r>
        <w:t>图表 2</w:t>
      </w:r>
      <w:r>
        <w:rPr>
          <w:rFonts w:hint="eastAsia"/>
        </w:rPr>
        <w:t>8</w:t>
      </w:r>
      <w:r>
        <w:t xml:space="preserve"> </w:t>
      </w:r>
      <w:r>
        <w:rPr>
          <w:rFonts w:hint="eastAsia"/>
        </w:rPr>
        <w:t>腾讯云改变设备的状态</w:t>
      </w:r>
    </w:p>
    <w:p/>
    <w:p>
      <w:pPr>
        <w:spacing w:line="360" w:lineRule="auto"/>
        <w:ind w:firstLine="420"/>
      </w:pPr>
      <w:r>
        <w:rPr>
          <w:rFonts w:hint="eastAsia"/>
        </w:rPr>
        <w:t>并且在物联网网关模拟器，可以观察到设备状态的改变，如图表29所示。</w:t>
      </w:r>
    </w:p>
    <w:p>
      <w:pPr>
        <w:keepNext/>
        <w:spacing w:line="360" w:lineRule="auto"/>
        <w:jc w:val="center"/>
      </w:pPr>
      <w:r>
        <w:drawing>
          <wp:inline distT="0" distB="0" distL="0" distR="0">
            <wp:extent cx="5274310" cy="3672840"/>
            <wp:effectExtent l="0" t="0" r="2540" b="3810"/>
            <wp:docPr id="75968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8267" name="图片 1"/>
                    <pic:cNvPicPr>
                      <a:picLocks noChangeAspect="1"/>
                    </pic:cNvPicPr>
                  </pic:nvPicPr>
                  <pic:blipFill>
                    <a:blip r:embed="rId31"/>
                    <a:stretch>
                      <a:fillRect/>
                    </a:stretch>
                  </pic:blipFill>
                  <pic:spPr>
                    <a:xfrm>
                      <a:off x="0" y="0"/>
                      <a:ext cx="5274310" cy="3672840"/>
                    </a:xfrm>
                    <a:prstGeom prst="rect">
                      <a:avLst/>
                    </a:prstGeom>
                  </pic:spPr>
                </pic:pic>
              </a:graphicData>
            </a:graphic>
          </wp:inline>
        </w:drawing>
      </w:r>
    </w:p>
    <w:p>
      <w:pPr>
        <w:pStyle w:val="4"/>
        <w:spacing w:line="360" w:lineRule="auto"/>
        <w:jc w:val="center"/>
      </w:pPr>
      <w:r>
        <w:t>图表 2</w:t>
      </w:r>
      <w:r>
        <w:rPr>
          <w:rFonts w:hint="eastAsia"/>
        </w:rPr>
        <w:t>9</w:t>
      </w:r>
      <w:r>
        <w:t xml:space="preserve"> </w:t>
      </w:r>
      <w:r>
        <w:rPr>
          <w:rFonts w:hint="eastAsia"/>
        </w:rPr>
        <w:t>物联网网关模拟器可以观察到设备状态的改变</w:t>
      </w:r>
    </w:p>
    <w:p/>
    <w:p/>
    <w:p/>
    <w:p/>
    <w:p/>
    <w:p/>
    <w:p>
      <w:pPr>
        <w:rPr>
          <w:rFonts w:hint="eastAsia"/>
        </w:rPr>
      </w:pPr>
    </w:p>
    <w:p>
      <w:pPr>
        <w:spacing w:line="360" w:lineRule="auto"/>
        <w:ind w:firstLine="420"/>
      </w:pPr>
      <w:r>
        <w:rPr>
          <w:rFonts w:hint="eastAsia"/>
        </w:rPr>
        <w:t>在腾讯云平台，建立了两个新的设备，如图表30所示。</w:t>
      </w:r>
    </w:p>
    <w:p>
      <w:pPr>
        <w:keepNext/>
        <w:spacing w:line="360" w:lineRule="auto"/>
        <w:jc w:val="center"/>
      </w:pPr>
      <w:r>
        <w:drawing>
          <wp:inline distT="0" distB="0" distL="0" distR="0">
            <wp:extent cx="4576445" cy="3897630"/>
            <wp:effectExtent l="0" t="0" r="8255" b="1270"/>
            <wp:docPr id="417700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00287" name="图片 1"/>
                    <pic:cNvPicPr>
                      <a:picLocks noChangeAspect="1"/>
                    </pic:cNvPicPr>
                  </pic:nvPicPr>
                  <pic:blipFill>
                    <a:blip r:embed="rId32"/>
                    <a:stretch>
                      <a:fillRect/>
                    </a:stretch>
                  </pic:blipFill>
                  <pic:spPr>
                    <a:xfrm>
                      <a:off x="0" y="0"/>
                      <a:ext cx="4576445" cy="3897630"/>
                    </a:xfrm>
                    <a:prstGeom prst="rect">
                      <a:avLst/>
                    </a:prstGeom>
                  </pic:spPr>
                </pic:pic>
              </a:graphicData>
            </a:graphic>
          </wp:inline>
        </w:drawing>
      </w:r>
    </w:p>
    <w:p>
      <w:pPr>
        <w:pStyle w:val="4"/>
        <w:spacing w:line="360" w:lineRule="auto"/>
        <w:jc w:val="center"/>
        <w:rPr>
          <w:rFonts w:hint="eastAsia"/>
        </w:rPr>
      </w:pPr>
      <w:r>
        <w:t xml:space="preserve">图表 </w:t>
      </w:r>
      <w:r>
        <w:rPr>
          <w:rFonts w:hint="eastAsia"/>
        </w:rPr>
        <w:t>30</w:t>
      </w:r>
      <w:r>
        <w:t xml:space="preserve"> </w:t>
      </w:r>
      <w:r>
        <w:rPr>
          <w:rFonts w:hint="eastAsia"/>
        </w:rPr>
        <w:t>在腾讯云建立了2个设备</w:t>
      </w:r>
    </w:p>
    <w:p/>
    <w:p>
      <w:pPr>
        <w:spacing w:line="360" w:lineRule="auto"/>
        <w:ind w:firstLine="420"/>
      </w:pPr>
      <w:r>
        <w:rPr>
          <w:rFonts w:hint="eastAsia"/>
        </w:rPr>
        <w:t>窗帘和湿度传感器的设备联动规则，如图表31所示。</w:t>
      </w:r>
    </w:p>
    <w:p>
      <w:pPr>
        <w:keepNext/>
        <w:spacing w:line="360" w:lineRule="auto"/>
        <w:jc w:val="center"/>
      </w:pPr>
      <w:r>
        <w:drawing>
          <wp:inline distT="0" distB="0" distL="0" distR="0">
            <wp:extent cx="5274310" cy="2255520"/>
            <wp:effectExtent l="0" t="0" r="2540" b="0"/>
            <wp:docPr id="291749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49619" name="图片 1"/>
                    <pic:cNvPicPr>
                      <a:picLocks noChangeAspect="1"/>
                    </pic:cNvPicPr>
                  </pic:nvPicPr>
                  <pic:blipFill>
                    <a:blip r:embed="rId33"/>
                    <a:stretch>
                      <a:fillRect/>
                    </a:stretch>
                  </pic:blipFill>
                  <pic:spPr>
                    <a:xfrm>
                      <a:off x="0" y="0"/>
                      <a:ext cx="5274310" cy="2255520"/>
                    </a:xfrm>
                    <a:prstGeom prst="rect">
                      <a:avLst/>
                    </a:prstGeom>
                  </pic:spPr>
                </pic:pic>
              </a:graphicData>
            </a:graphic>
          </wp:inline>
        </w:drawing>
      </w:r>
    </w:p>
    <w:p>
      <w:pPr>
        <w:pStyle w:val="4"/>
        <w:spacing w:line="360" w:lineRule="auto"/>
        <w:jc w:val="center"/>
      </w:pPr>
      <w:r>
        <w:t>图表 3</w:t>
      </w:r>
      <w:r>
        <w:rPr>
          <w:rFonts w:hint="eastAsia"/>
        </w:rPr>
        <w:t>1</w:t>
      </w:r>
      <w:r>
        <w:t xml:space="preserve"> </w:t>
      </w:r>
      <w:r>
        <w:rPr>
          <w:rFonts w:hint="eastAsia"/>
        </w:rPr>
        <w:t>窗帘和湿度传感器联动规则</w:t>
      </w:r>
    </w:p>
    <w:p>
      <w:pPr>
        <w:keepNext/>
        <w:spacing w:line="360" w:lineRule="auto"/>
        <w:ind w:firstLine="420"/>
        <w:jc w:val="left"/>
      </w:pPr>
      <w:r>
        <w:rPr>
          <w:rFonts w:hint="eastAsia"/>
        </w:rPr>
        <w:t>在物联网网关界面显示：当湿度大于等于</w:t>
      </w:r>
      <w:r>
        <w:t>50%的时候，窗帘覆盖度自动0%</w:t>
      </w:r>
      <w:r>
        <w:rPr>
          <w:rFonts w:hint="eastAsia"/>
        </w:rPr>
        <w:t>，如图表32所示。</w:t>
      </w:r>
    </w:p>
    <w:p>
      <w:pPr>
        <w:keepNext/>
        <w:spacing w:line="360" w:lineRule="auto"/>
        <w:jc w:val="center"/>
      </w:pPr>
      <w:r>
        <w:drawing>
          <wp:inline distT="0" distB="0" distL="0" distR="0">
            <wp:extent cx="5274310" cy="3690620"/>
            <wp:effectExtent l="0" t="0" r="2540" b="5080"/>
            <wp:docPr id="1619278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78256" name="图片 1"/>
                    <pic:cNvPicPr>
                      <a:picLocks noChangeAspect="1"/>
                    </pic:cNvPicPr>
                  </pic:nvPicPr>
                  <pic:blipFill>
                    <a:blip r:embed="rId34"/>
                    <a:stretch>
                      <a:fillRect/>
                    </a:stretch>
                  </pic:blipFill>
                  <pic:spPr>
                    <a:xfrm>
                      <a:off x="0" y="0"/>
                      <a:ext cx="5274310" cy="3690620"/>
                    </a:xfrm>
                    <a:prstGeom prst="rect">
                      <a:avLst/>
                    </a:prstGeom>
                  </pic:spPr>
                </pic:pic>
              </a:graphicData>
            </a:graphic>
          </wp:inline>
        </w:drawing>
      </w:r>
    </w:p>
    <w:p>
      <w:pPr>
        <w:pStyle w:val="4"/>
        <w:spacing w:line="360" w:lineRule="auto"/>
        <w:jc w:val="center"/>
      </w:pPr>
      <w:r>
        <w:t>图表 3</w:t>
      </w:r>
      <w:r>
        <w:rPr>
          <w:rFonts w:hint="eastAsia"/>
        </w:rPr>
        <w:t>2 在物联网网关界面显示：当湿度大于等于</w:t>
      </w:r>
      <w:r>
        <w:t>50%的时候，窗帘覆盖度自动0%</w:t>
      </w:r>
    </w:p>
    <w:p/>
    <w:p>
      <w:pPr>
        <w:keepNext/>
        <w:spacing w:line="360" w:lineRule="auto"/>
        <w:ind w:firstLine="420"/>
        <w:jc w:val="left"/>
      </w:pPr>
      <w:r>
        <w:rPr>
          <w:rFonts w:hint="eastAsia"/>
        </w:rPr>
        <w:t>窗帘和光照传感器的设备联动规则，如图表33所示。</w:t>
      </w:r>
    </w:p>
    <w:p>
      <w:pPr>
        <w:keepNext/>
        <w:spacing w:line="360" w:lineRule="auto"/>
        <w:jc w:val="center"/>
      </w:pPr>
      <w:r>
        <w:drawing>
          <wp:inline distT="0" distB="0" distL="0" distR="0">
            <wp:extent cx="5274310" cy="2084070"/>
            <wp:effectExtent l="0" t="0" r="2540" b="0"/>
            <wp:docPr id="1329539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39503" name="图片 1"/>
                    <pic:cNvPicPr>
                      <a:picLocks noChangeAspect="1"/>
                    </pic:cNvPicPr>
                  </pic:nvPicPr>
                  <pic:blipFill>
                    <a:blip r:embed="rId35"/>
                    <a:stretch>
                      <a:fillRect/>
                    </a:stretch>
                  </pic:blipFill>
                  <pic:spPr>
                    <a:xfrm>
                      <a:off x="0" y="0"/>
                      <a:ext cx="5274310" cy="2084070"/>
                    </a:xfrm>
                    <a:prstGeom prst="rect">
                      <a:avLst/>
                    </a:prstGeom>
                  </pic:spPr>
                </pic:pic>
              </a:graphicData>
            </a:graphic>
          </wp:inline>
        </w:drawing>
      </w:r>
    </w:p>
    <w:p>
      <w:pPr>
        <w:pStyle w:val="4"/>
        <w:keepNext/>
        <w:spacing w:line="360" w:lineRule="auto"/>
        <w:jc w:val="center"/>
      </w:pPr>
      <w:r>
        <w:t>图表 3</w:t>
      </w:r>
      <w:r>
        <w:rPr>
          <w:rFonts w:hint="eastAsia"/>
        </w:rPr>
        <w:t>3</w:t>
      </w:r>
      <w:r>
        <w:t xml:space="preserve"> </w:t>
      </w:r>
      <w:r>
        <w:rPr>
          <w:rFonts w:hint="eastAsia"/>
        </w:rPr>
        <w:t>窗帘和光照传感器的联动规则</w:t>
      </w:r>
    </w:p>
    <w:p/>
    <w:p/>
    <w:p/>
    <w:p/>
    <w:p/>
    <w:p>
      <w:pPr>
        <w:rPr>
          <w:rFonts w:hint="eastAsia"/>
        </w:rPr>
      </w:pPr>
    </w:p>
    <w:p>
      <w:pPr>
        <w:pStyle w:val="4"/>
        <w:spacing w:line="360" w:lineRule="auto"/>
        <w:ind w:firstLine="420"/>
        <w:jc w:val="left"/>
        <w:rPr>
          <w:rFonts w:hint="eastAsia"/>
        </w:rPr>
      </w:pPr>
      <w:r>
        <w:rPr>
          <w:rFonts w:hint="eastAsia"/>
        </w:rPr>
        <w:t>在物联网网关界面显示：当光照大于等于</w:t>
      </w:r>
      <w:r>
        <w:t>80</w:t>
      </w:r>
      <w:r>
        <w:rPr>
          <w:rFonts w:hint="eastAsia"/>
        </w:rPr>
        <w:t>lux</w:t>
      </w:r>
      <w:r>
        <w:t>的时候，</w:t>
      </w:r>
      <w:r>
        <w:rPr>
          <w:rFonts w:hint="eastAsia"/>
        </w:rPr>
        <w:t>窗帘覆盖度自动1</w:t>
      </w:r>
      <w:r>
        <w:t>00%</w:t>
      </w:r>
      <w:r>
        <w:rPr>
          <w:rFonts w:hint="eastAsia"/>
        </w:rPr>
        <w:t>，如图表34所示。</w:t>
      </w:r>
    </w:p>
    <w:p>
      <w:pPr>
        <w:pStyle w:val="4"/>
        <w:keepNext/>
        <w:spacing w:line="360" w:lineRule="auto"/>
        <w:jc w:val="center"/>
      </w:pPr>
      <w:r>
        <w:drawing>
          <wp:inline distT="0" distB="0" distL="0" distR="0">
            <wp:extent cx="5274310" cy="3739515"/>
            <wp:effectExtent l="0" t="0" r="2540" b="0"/>
            <wp:docPr id="1373046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46146" name="图片 1"/>
                    <pic:cNvPicPr>
                      <a:picLocks noChangeAspect="1"/>
                    </pic:cNvPicPr>
                  </pic:nvPicPr>
                  <pic:blipFill>
                    <a:blip r:embed="rId36"/>
                    <a:stretch>
                      <a:fillRect/>
                    </a:stretch>
                  </pic:blipFill>
                  <pic:spPr>
                    <a:xfrm>
                      <a:off x="0" y="0"/>
                      <a:ext cx="5274310" cy="3739515"/>
                    </a:xfrm>
                    <a:prstGeom prst="rect">
                      <a:avLst/>
                    </a:prstGeom>
                  </pic:spPr>
                </pic:pic>
              </a:graphicData>
            </a:graphic>
          </wp:inline>
        </w:drawing>
      </w:r>
    </w:p>
    <w:p>
      <w:pPr>
        <w:pStyle w:val="4"/>
        <w:spacing w:line="360" w:lineRule="auto"/>
        <w:jc w:val="center"/>
      </w:pPr>
      <w:r>
        <w:t>图表 3</w:t>
      </w:r>
      <w:r>
        <w:rPr>
          <w:rFonts w:hint="eastAsia"/>
        </w:rPr>
        <w:t>4</w:t>
      </w:r>
      <w:r>
        <w:t xml:space="preserve"> </w:t>
      </w:r>
      <w:r>
        <w:rPr>
          <w:rFonts w:hint="eastAsia"/>
        </w:rPr>
        <w:t>在物联网网关界面显示：当光照大于等于</w:t>
      </w:r>
      <w:r>
        <w:t>80</w:t>
      </w:r>
      <w:r>
        <w:rPr>
          <w:rFonts w:hint="eastAsia"/>
        </w:rPr>
        <w:t>lux</w:t>
      </w:r>
      <w:r>
        <w:t>的时候，</w:t>
      </w:r>
      <w:r>
        <w:rPr>
          <w:rFonts w:hint="eastAsia"/>
        </w:rPr>
        <w:t>窗帘覆盖度自动1</w:t>
      </w:r>
      <w:r>
        <w:t>00%</w:t>
      </w:r>
    </w:p>
    <w:p/>
    <w:p>
      <w:pPr>
        <w:spacing w:line="360" w:lineRule="auto"/>
        <w:ind w:firstLine="420"/>
      </w:pPr>
      <w:r>
        <w:rPr>
          <w:rFonts w:hint="eastAsia"/>
        </w:rPr>
        <w:t>空调和温度传感器的设备联动规则，如图表35所示。</w:t>
      </w:r>
    </w:p>
    <w:p>
      <w:pPr>
        <w:pStyle w:val="4"/>
        <w:keepNext/>
        <w:spacing w:line="360" w:lineRule="auto"/>
        <w:jc w:val="center"/>
      </w:pPr>
      <w:r>
        <w:drawing>
          <wp:inline distT="0" distB="0" distL="0" distR="0">
            <wp:extent cx="5274310" cy="2235835"/>
            <wp:effectExtent l="0" t="0" r="2540" b="0"/>
            <wp:docPr id="63407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75796" name="图片 1"/>
                    <pic:cNvPicPr>
                      <a:picLocks noChangeAspect="1"/>
                    </pic:cNvPicPr>
                  </pic:nvPicPr>
                  <pic:blipFill>
                    <a:blip r:embed="rId37"/>
                    <a:stretch>
                      <a:fillRect/>
                    </a:stretch>
                  </pic:blipFill>
                  <pic:spPr>
                    <a:xfrm>
                      <a:off x="0" y="0"/>
                      <a:ext cx="5274310" cy="2235835"/>
                    </a:xfrm>
                    <a:prstGeom prst="rect">
                      <a:avLst/>
                    </a:prstGeom>
                  </pic:spPr>
                </pic:pic>
              </a:graphicData>
            </a:graphic>
          </wp:inline>
        </w:drawing>
      </w:r>
    </w:p>
    <w:p>
      <w:pPr>
        <w:pStyle w:val="4"/>
        <w:spacing w:line="360" w:lineRule="auto"/>
        <w:jc w:val="center"/>
      </w:pPr>
      <w:r>
        <w:t>图表 3</w:t>
      </w:r>
      <w:r>
        <w:rPr>
          <w:rFonts w:hint="eastAsia"/>
        </w:rPr>
        <w:t>5</w:t>
      </w:r>
      <w:r>
        <w:t xml:space="preserve"> </w:t>
      </w:r>
      <w:r>
        <w:rPr>
          <w:rFonts w:hint="eastAsia"/>
        </w:rPr>
        <w:t>空调和温度传感器的联动规则</w:t>
      </w:r>
    </w:p>
    <w:p/>
    <w:p/>
    <w:p/>
    <w:p/>
    <w:p>
      <w:pPr>
        <w:rPr>
          <w:rFonts w:hint="eastAsia"/>
        </w:rPr>
      </w:pPr>
    </w:p>
    <w:p>
      <w:pPr>
        <w:spacing w:line="360" w:lineRule="auto"/>
        <w:ind w:firstLine="420"/>
        <w:jc w:val="left"/>
      </w:pPr>
      <w:r>
        <w:rPr>
          <w:rFonts w:hint="eastAsia"/>
        </w:rPr>
        <w:t>在物联网网关界面显示：当温度大于3</w:t>
      </w:r>
      <w:r>
        <w:t>0</w:t>
      </w:r>
      <w:r>
        <w:rPr>
          <w:rFonts w:hint="eastAsia"/>
        </w:rPr>
        <w:t>℃的时候，空调自动开启，如图表36所示。</w:t>
      </w:r>
    </w:p>
    <w:p>
      <w:pPr>
        <w:keepNext/>
        <w:spacing w:line="360" w:lineRule="auto"/>
        <w:jc w:val="center"/>
      </w:pPr>
      <w:r>
        <w:drawing>
          <wp:inline distT="0" distB="0" distL="0" distR="0">
            <wp:extent cx="5274310" cy="3663950"/>
            <wp:effectExtent l="0" t="0" r="2540" b="0"/>
            <wp:docPr id="1598079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79146" name="图片 1"/>
                    <pic:cNvPicPr>
                      <a:picLocks noChangeAspect="1"/>
                    </pic:cNvPicPr>
                  </pic:nvPicPr>
                  <pic:blipFill>
                    <a:blip r:embed="rId38"/>
                    <a:stretch>
                      <a:fillRect/>
                    </a:stretch>
                  </pic:blipFill>
                  <pic:spPr>
                    <a:xfrm>
                      <a:off x="0" y="0"/>
                      <a:ext cx="5274310" cy="3663950"/>
                    </a:xfrm>
                    <a:prstGeom prst="rect">
                      <a:avLst/>
                    </a:prstGeom>
                  </pic:spPr>
                </pic:pic>
              </a:graphicData>
            </a:graphic>
          </wp:inline>
        </w:drawing>
      </w:r>
    </w:p>
    <w:p>
      <w:pPr>
        <w:pStyle w:val="4"/>
        <w:spacing w:line="360" w:lineRule="auto"/>
        <w:jc w:val="center"/>
        <w:rPr>
          <w:rFonts w:hint="eastAsia"/>
        </w:rPr>
      </w:pPr>
      <w:r>
        <w:t>图表</w:t>
      </w:r>
      <w:r>
        <w:rPr>
          <w:rFonts w:hint="eastAsia"/>
        </w:rPr>
        <w:t>36在物联网网关界面显示：当温度大于3</w:t>
      </w:r>
      <w:r>
        <w:t>0</w:t>
      </w:r>
      <w:r>
        <w:rPr>
          <w:rFonts w:hint="eastAsia"/>
        </w:rPr>
        <w:t>℃的时候，空调自动开启</w:t>
      </w:r>
    </w:p>
    <w:p/>
    <w:p>
      <w:pPr>
        <w:pStyle w:val="4"/>
        <w:spacing w:line="360" w:lineRule="auto"/>
        <w:ind w:firstLine="420"/>
        <w:jc w:val="left"/>
      </w:pPr>
      <w:r>
        <w:rPr>
          <w:rFonts w:hint="eastAsia"/>
        </w:rPr>
        <w:t>而我们制作了相应的小程序，如图表37所示。</w:t>
      </w:r>
    </w:p>
    <w:p>
      <w:pPr>
        <w:keepNext/>
        <w:spacing w:line="360" w:lineRule="auto"/>
        <w:jc w:val="center"/>
      </w:pPr>
      <w:r>
        <w:drawing>
          <wp:inline distT="0" distB="0" distL="0" distR="0">
            <wp:extent cx="1816735" cy="3709035"/>
            <wp:effectExtent l="0" t="0" r="0" b="5715"/>
            <wp:docPr id="12808673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67338" name="图片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820079" cy="3715675"/>
                    </a:xfrm>
                    <a:prstGeom prst="rect">
                      <a:avLst/>
                    </a:prstGeom>
                    <a:noFill/>
                    <a:ln>
                      <a:noFill/>
                    </a:ln>
                  </pic:spPr>
                </pic:pic>
              </a:graphicData>
            </a:graphic>
          </wp:inline>
        </w:drawing>
      </w:r>
    </w:p>
    <w:p>
      <w:pPr>
        <w:pStyle w:val="4"/>
        <w:spacing w:line="360" w:lineRule="auto"/>
        <w:jc w:val="center"/>
      </w:pPr>
      <w:r>
        <w:t>图表 3</w:t>
      </w:r>
      <w:r>
        <w:rPr>
          <w:rFonts w:hint="eastAsia"/>
        </w:rPr>
        <w:t>7</w:t>
      </w:r>
      <w:r>
        <w:t xml:space="preserve"> </w:t>
      </w:r>
      <w:r>
        <w:rPr>
          <w:rFonts w:hint="eastAsia"/>
        </w:rPr>
        <w:t>微信小程序界面</w:t>
      </w:r>
    </w:p>
    <w:p>
      <w:pPr>
        <w:keepNext/>
        <w:spacing w:line="360" w:lineRule="auto"/>
        <w:jc w:val="left"/>
      </w:pPr>
      <w:r>
        <w:rPr>
          <w:rFonts w:hint="eastAsia"/>
        </w:rPr>
        <w:t>小程序参数改变，物联网网关模拟器相对应改变，如图表38所示。</w:t>
      </w:r>
    </w:p>
    <w:p>
      <w:pPr>
        <w:keepNext/>
        <w:spacing w:line="360" w:lineRule="auto"/>
        <w:jc w:val="center"/>
      </w:pPr>
      <w:r>
        <w:drawing>
          <wp:inline distT="0" distB="0" distL="0" distR="0">
            <wp:extent cx="4105275" cy="2930525"/>
            <wp:effectExtent l="0" t="0" r="9525" b="3175"/>
            <wp:docPr id="2120181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81273" name="图片 1"/>
                    <pic:cNvPicPr>
                      <a:picLocks noChangeAspect="1"/>
                    </pic:cNvPicPr>
                  </pic:nvPicPr>
                  <pic:blipFill>
                    <a:blip r:embed="rId40"/>
                    <a:stretch>
                      <a:fillRect/>
                    </a:stretch>
                  </pic:blipFill>
                  <pic:spPr>
                    <a:xfrm>
                      <a:off x="0" y="0"/>
                      <a:ext cx="4105275" cy="2930525"/>
                    </a:xfrm>
                    <a:prstGeom prst="rect">
                      <a:avLst/>
                    </a:prstGeom>
                  </pic:spPr>
                </pic:pic>
              </a:graphicData>
            </a:graphic>
          </wp:inline>
        </w:drawing>
      </w:r>
    </w:p>
    <w:p>
      <w:pPr>
        <w:pStyle w:val="4"/>
        <w:spacing w:line="360" w:lineRule="auto"/>
        <w:jc w:val="center"/>
        <w:rPr>
          <w:rFonts w:hint="eastAsia"/>
        </w:rPr>
      </w:pPr>
      <w:r>
        <w:t>图表3</w:t>
      </w:r>
      <w:r>
        <w:rPr>
          <w:rFonts w:hint="eastAsia"/>
        </w:rPr>
        <w:t>8小程序参数改变，物联网网关模拟器相对应改变</w:t>
      </w:r>
    </w:p>
    <w:p>
      <w:pPr>
        <w:pStyle w:val="2"/>
        <w:keepNext w:val="0"/>
        <w:keepLines w:val="0"/>
        <w:rPr>
          <w:rFonts w:ascii="宋体" w:hAnsi="宋体"/>
        </w:rPr>
      </w:pPr>
      <w:bookmarkStart w:id="11" w:name="_Toc138080098"/>
      <w:r>
        <w:rPr>
          <w:rFonts w:ascii="宋体" w:hAnsi="宋体"/>
        </w:rPr>
        <w:t xml:space="preserve">5 </w:t>
      </w:r>
      <w:r>
        <w:rPr>
          <w:rFonts w:hint="eastAsia" w:ascii="宋体" w:hAnsi="宋体"/>
        </w:rPr>
        <w:t>总结</w:t>
      </w:r>
      <w:bookmarkEnd w:id="11"/>
    </w:p>
    <w:p>
      <w:pPr>
        <w:ind w:firstLine="420"/>
      </w:pPr>
      <w:r>
        <w:rPr>
          <w:rFonts w:hint="eastAsia"/>
        </w:rPr>
        <w:t>在此次综合实践之中，我们小组从毫无头绪到完全功能开发成功，历经了荆棘和不快。的确，在实践前期，我们似无头苍蝇般东一脚西一脚，摸着石头过河，常掉进前辈们所设置的一些坑洼之中，但，不论是挑灯夜读还是询问高人，我们最终摘得了成功的尊冠。于此，我们小组想感谢，徐老师的谆谆教诲，各位同仁们的悉心相助，没有你们，则没有如今我们的成绩。在此，我想用一句孙中山先生的一句话，互勉：革命尚未成功，同志仍需努力！</w:t>
      </w:r>
    </w:p>
    <w:p>
      <w:pPr>
        <w:ind w:firstLine="420"/>
      </w:pPr>
    </w:p>
    <w:p>
      <w:pPr>
        <w:ind w:firstLine="420"/>
        <w:rPr>
          <w:rFonts w:hint="eastAsia"/>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Book Antiqua">
    <w:panose1 w:val="02040602050305030304"/>
    <w:charset w:val="00"/>
    <w:family w:val="auto"/>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思源黑体 CN Normal">
    <w:panose1 w:val="020B0500000000000000"/>
    <w:charset w:val="86"/>
    <w:family w:val="auto"/>
    <w:pitch w:val="default"/>
    <w:sig w:usb0="20000083" w:usb1="2ADF3C10" w:usb2="00000016" w:usb3="00000000" w:csb0="60060107" w:csb1="00000000"/>
  </w:font>
  <w:font w:name="思源黑体 CN Medium">
    <w:panose1 w:val="020B05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230D43"/>
    <w:multiLevelType w:val="multilevel"/>
    <w:tmpl w:val="15230D4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8994C22"/>
    <w:multiLevelType w:val="multilevel"/>
    <w:tmpl w:val="18994C22"/>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337D77C4"/>
    <w:multiLevelType w:val="multilevel"/>
    <w:tmpl w:val="337D77C4"/>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6BBF5421"/>
    <w:multiLevelType w:val="multilevel"/>
    <w:tmpl w:val="6BBF542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76BC9F82"/>
    <w:multiLevelType w:val="singleLevel"/>
    <w:tmpl w:val="76BC9F82"/>
    <w:lvl w:ilvl="0" w:tentative="0">
      <w:start w:val="1"/>
      <w:numFmt w:val="decimal"/>
      <w:suff w:val="nothing"/>
      <w:lvlText w:val="（%1）"/>
      <w:lvlJc w:val="left"/>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lhMjQ2OWM0ZjI1YWQyNDI5ODQwZWU0MjM0NjZhY2EifQ=="/>
  </w:docVars>
  <w:rsids>
    <w:rsidRoot w:val="00BA2C11"/>
    <w:rsid w:val="000D44B6"/>
    <w:rsid w:val="000E6F25"/>
    <w:rsid w:val="001A39F5"/>
    <w:rsid w:val="001C4A6B"/>
    <w:rsid w:val="001E23DE"/>
    <w:rsid w:val="002D55D5"/>
    <w:rsid w:val="003639BF"/>
    <w:rsid w:val="003803F5"/>
    <w:rsid w:val="003C163F"/>
    <w:rsid w:val="004309DB"/>
    <w:rsid w:val="004330A7"/>
    <w:rsid w:val="004562C4"/>
    <w:rsid w:val="00476E62"/>
    <w:rsid w:val="004A3CA9"/>
    <w:rsid w:val="005065D1"/>
    <w:rsid w:val="005368CE"/>
    <w:rsid w:val="005A59D6"/>
    <w:rsid w:val="005D4AD9"/>
    <w:rsid w:val="00612E29"/>
    <w:rsid w:val="0063399E"/>
    <w:rsid w:val="006F45A8"/>
    <w:rsid w:val="0070237A"/>
    <w:rsid w:val="00842452"/>
    <w:rsid w:val="008453DD"/>
    <w:rsid w:val="00934D5B"/>
    <w:rsid w:val="009448A5"/>
    <w:rsid w:val="009A1AB7"/>
    <w:rsid w:val="009D3DF7"/>
    <w:rsid w:val="009E79B2"/>
    <w:rsid w:val="00A30947"/>
    <w:rsid w:val="00B9020D"/>
    <w:rsid w:val="00B9306E"/>
    <w:rsid w:val="00BA2C11"/>
    <w:rsid w:val="00BD7A51"/>
    <w:rsid w:val="00BE26AF"/>
    <w:rsid w:val="00C579FE"/>
    <w:rsid w:val="00CB7E83"/>
    <w:rsid w:val="00D4234D"/>
    <w:rsid w:val="00DC42FE"/>
    <w:rsid w:val="00E0360A"/>
    <w:rsid w:val="00E2615F"/>
    <w:rsid w:val="00ED07E1"/>
    <w:rsid w:val="00F13142"/>
    <w:rsid w:val="00FF2325"/>
    <w:rsid w:val="2A1A2395"/>
    <w:rsid w:val="3DF50121"/>
    <w:rsid w:val="4DE2032E"/>
    <w:rsid w:val="4E67C4BD"/>
    <w:rsid w:val="70D46F20"/>
    <w:rsid w:val="FED5E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rFonts w:eastAsia="宋体"/>
      <w:b/>
      <w:bCs/>
      <w:kern w:val="44"/>
      <w:sz w:val="28"/>
      <w:szCs w:val="44"/>
    </w:rPr>
  </w:style>
  <w:style w:type="paragraph" w:styleId="3">
    <w:name w:val="heading 2"/>
    <w:basedOn w:val="1"/>
    <w:next w:val="1"/>
    <w:link w:val="14"/>
    <w:unhideWhenUsed/>
    <w:qFormat/>
    <w:uiPriority w:val="9"/>
    <w:pPr>
      <w:keepNext/>
      <w:keepLines/>
      <w:spacing w:before="260" w:after="260" w:line="416" w:lineRule="auto"/>
      <w:outlineLvl w:val="1"/>
    </w:pPr>
    <w:rPr>
      <w:rFonts w:eastAsia="宋体" w:asciiTheme="majorHAnsi" w:hAnsiTheme="majorHAnsi" w:cstheme="majorBidi"/>
      <w:b/>
      <w:bCs/>
      <w:sz w:val="24"/>
      <w:szCs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pPr>
      <w:tabs>
        <w:tab w:val="left" w:pos="420"/>
        <w:tab w:val="right" w:leader="dot" w:pos="8296"/>
      </w:tabs>
    </w:pPr>
    <w:rPr>
      <w:rFonts w:eastAsia="宋体" w:cs="宋体"/>
      <w:b/>
      <w:bCs/>
      <w:kern w:val="0"/>
      <w:sz w:val="24"/>
      <w:szCs w:val="24"/>
    </w:rPr>
  </w:style>
  <w:style w:type="paragraph" w:styleId="8">
    <w:name w:val="toc 2"/>
    <w:basedOn w:val="1"/>
    <w:next w:val="1"/>
    <w:unhideWhenUsed/>
    <w:uiPriority w:val="39"/>
    <w:pPr>
      <w:ind w:left="420" w:leftChars="200"/>
    </w:p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563C1" w:themeColor="hyperlink"/>
      <w:u w:val="single"/>
      <w14:textFill>
        <w14:solidFill>
          <w14:schemeClr w14:val="hlink"/>
        </w14:solidFill>
      </w14:textFill>
    </w:rPr>
  </w:style>
  <w:style w:type="character" w:customStyle="1" w:styleId="13">
    <w:name w:val="标题 1 字符"/>
    <w:basedOn w:val="11"/>
    <w:link w:val="2"/>
    <w:qFormat/>
    <w:uiPriority w:val="9"/>
    <w:rPr>
      <w:rFonts w:eastAsia="宋体"/>
      <w:b/>
      <w:bCs/>
      <w:kern w:val="44"/>
      <w:sz w:val="28"/>
      <w:szCs w:val="44"/>
    </w:rPr>
  </w:style>
  <w:style w:type="character" w:customStyle="1" w:styleId="14">
    <w:name w:val="标题 2 字符"/>
    <w:basedOn w:val="11"/>
    <w:link w:val="3"/>
    <w:qFormat/>
    <w:uiPriority w:val="9"/>
    <w:rPr>
      <w:rFonts w:eastAsia="宋体" w:asciiTheme="majorHAnsi" w:hAnsiTheme="majorHAnsi" w:cstheme="majorBidi"/>
      <w:b/>
      <w:bCs/>
      <w:sz w:val="24"/>
      <w:szCs w:val="32"/>
    </w:rPr>
  </w:style>
  <w:style w:type="character" w:customStyle="1" w:styleId="15">
    <w:name w:val="页眉 字符"/>
    <w:basedOn w:val="11"/>
    <w:link w:val="6"/>
    <w:qFormat/>
    <w:uiPriority w:val="99"/>
    <w:rPr>
      <w:sz w:val="18"/>
      <w:szCs w:val="18"/>
    </w:rPr>
  </w:style>
  <w:style w:type="character" w:customStyle="1" w:styleId="16">
    <w:name w:val="页脚 字符"/>
    <w:basedOn w:val="11"/>
    <w:link w:val="5"/>
    <w:qFormat/>
    <w:uiPriority w:val="99"/>
    <w:rPr>
      <w:sz w:val="18"/>
      <w:szCs w:val="18"/>
    </w:rPr>
  </w:style>
  <w:style w:type="paragraph" w:styleId="17">
    <w:name w:val="List Paragraph"/>
    <w:basedOn w:val="1"/>
    <w:qFormat/>
    <w:uiPriority w:val="34"/>
    <w:pPr>
      <w:ind w:firstLine="420" w:firstLineChars="200"/>
    </w:pPr>
  </w:style>
  <w:style w:type="paragraph" w:customStyle="1" w:styleId="1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680</Words>
  <Characters>3879</Characters>
  <Lines>32</Lines>
  <Paragraphs>9</Paragraphs>
  <TotalTime>2</TotalTime>
  <ScaleCrop>false</ScaleCrop>
  <LinksUpToDate>false</LinksUpToDate>
  <CharactersWithSpaces>4550</CharactersWithSpaces>
  <Application>WPS Office_11.1.0.11691_F1E327BC-269C-435d-A152-05C5408002CA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2023-06-19T23:15:00Z</dcterms:created>
  <dc:creator>徐玉</dc:creator>
  <cp:lastModifiedBy>knight</cp:lastModifiedBy>
  <dcterms:modified xsi:type="dcterms:W3CDTF">2023-06-25T22:54:59Z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B196020172FC4854AF5F8A8F4525750E_12</vt:lpwstr>
  </property>
</Properties>
</file>