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sz w:val="34"/>
          <w:szCs w:val="3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461260" cy="671830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7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186" w:lineRule="auto"/>
        <w:ind w:left="1728" w:right="1275" w:hanging="594"/>
        <w:jc w:val="center"/>
        <w:rPr>
          <w:sz w:val="34"/>
          <w:szCs w:val="34"/>
          <w:vertAlign w:val="baseline"/>
        </w:rPr>
      </w:pPr>
      <w:r w:rsidDel="00000000" w:rsidR="00000000" w:rsidRPr="00000000">
        <w:rPr>
          <w:sz w:val="34"/>
          <w:szCs w:val="34"/>
          <w:vertAlign w:val="baseline"/>
          <w:rtl w:val="0"/>
        </w:rPr>
        <w:t xml:space="preserve">052400-1 VU Information Management and Systems Engineering (2025S)</w:t>
      </w:r>
    </w:p>
    <w:p w:rsidR="00000000" w:rsidDel="00000000" w:rsidP="00000000" w:rsidRDefault="00000000" w:rsidRPr="00000000" w14:paraId="00000003">
      <w:pPr>
        <w:spacing w:after="0" w:before="300" w:lineRule="auto"/>
        <w:jc w:val="center"/>
        <w:rPr>
          <w:sz w:val="34"/>
          <w:szCs w:val="34"/>
          <w:vertAlign w:val="baseline"/>
        </w:rPr>
      </w:pPr>
      <w:r w:rsidDel="00000000" w:rsidR="00000000" w:rsidRPr="00000000">
        <w:rPr>
          <w:sz w:val="34"/>
          <w:szCs w:val="34"/>
          <w:vertAlign w:val="baseline"/>
          <w:rtl w:val="0"/>
        </w:rPr>
        <w:t xml:space="preserve">Milestone 1</w:t>
      </w:r>
    </w:p>
    <w:p w:rsidR="00000000" w:rsidDel="00000000" w:rsidP="00000000" w:rsidRDefault="00000000" w:rsidRPr="00000000" w14:paraId="00000004">
      <w:pPr>
        <w:spacing w:after="0" w:before="300" w:lineRule="auto"/>
        <w:jc w:val="center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(Please note: submission deadline: Tue 11.04.2025 13:00)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24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9"/>
          <w:szCs w:val="29"/>
          <w:vertAlign w:val="baseline"/>
          <w:rtl w:val="0"/>
        </w:rPr>
        <w:t xml:space="preserve">Group </w:t>
      </w:r>
      <w:r w:rsidDel="00000000" w:rsidR="00000000" w:rsidRPr="00000000">
        <w:rPr>
          <w:sz w:val="29"/>
          <w:szCs w:val="29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8" w:lineRule="auto"/>
        <w:ind w:left="1701" w:right="2016" w:hanging="140.99999999999994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1: </w:t>
      </w:r>
      <w:r w:rsidDel="00000000" w:rsidR="00000000" w:rsidRPr="00000000">
        <w:rPr>
          <w:rtl w:val="0"/>
        </w:rPr>
        <w:t xml:space="preserve">Fahimy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Mustafa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matriculation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8" w:lineRule="auto"/>
        <w:ind w:left="1560" w:right="2016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2: </w:t>
      </w:r>
      <w:r w:rsidDel="00000000" w:rsidR="00000000" w:rsidRPr="00000000">
        <w:rPr>
          <w:rtl w:val="0"/>
        </w:rPr>
        <w:t xml:space="preserve">Nikzad</w:t>
      </w:r>
      <w:r w:rsidDel="00000000" w:rsidR="00000000" w:rsidRPr="00000000">
        <w:rPr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Khalifa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12437813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392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27.03.2025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, Vienna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62"/>
            </w:tabs>
            <w:spacing w:after="0" w:before="0" w:line="276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3mf2v5qhh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13mf2v5qhhgj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_heading=h.13mf2v5qhhgj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Milestone 1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9062"/>
            </w:tabs>
            <w:spacing w:after="200" w:before="0" w:line="276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3mf2v5qhhg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3mf2v5qhhgj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_heading=h.13mf2v5qhhgj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Team - Conceptual Modeling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03ro0wt1f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heading=h.s03ro0wt1fa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_heading=h.s03ro0wt1fa8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Describe the Application Domain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a5cq1u61sb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</w:t>
            </w:r>
          </w:hyperlink>
          <w:hyperlink w:anchor="_heading=h.ea5cq1u61sbz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_heading=h.ea5cq1u61sbz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Logical Design – ER Diagram in Chen Notation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c7g6gje2l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</w:t>
            </w:r>
          </w:hyperlink>
          <w:hyperlink w:anchor="_heading=h.ac7g6gje2lo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_heading=h.ac7g6gje2los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Relational Modeling – SQL CREATE Statements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9062"/>
            </w:tabs>
            <w:spacing w:after="200" w:before="0" w:line="276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gm1ge0l1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4bgm1ge0l1b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_heading=h.4bgm1ge0l1bs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Individual - Student 1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yke9dc35bx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8yke9dc35bx5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_heading=h.8yke9dc35bx5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 Case Definition and Design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frga0qfa5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heading=h.rfrga0qfa54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_heading=h.rfrga0qfa54v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Analytics Report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fqa0owlzh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1.2.3</w:t>
            </w:r>
          </w:hyperlink>
          <w:hyperlink w:anchor="_heading=h.zfqa0owlzhe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_heading=h.zfqa0owlzhe0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NoSQL Design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dot" w:pos="9062"/>
            </w:tabs>
            <w:spacing w:after="200" w:before="0" w:line="276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lxymrnp9p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tlxymrnp9pt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_heading=h.tlxymrnp9pth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Individual - Student 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u2pgtpyrz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tu2pgtpyrzw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_heading=h.tu2pgtpyrzw6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Use Case Definition and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s692n11sj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as692n11sj3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_heading=h.as692n11sj30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Analytics Report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9062"/>
            </w:tabs>
            <w:spacing w:after="2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4f3r7gipw1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4f3r7gipw15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_heading=h.4f3r7gipw15s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NoSQL Design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563c1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numPr>
          <w:ilvl w:val="0"/>
          <w:numId w:val="2"/>
        </w:numPr>
        <w:ind w:left="432" w:hanging="432"/>
        <w:rPr>
          <w:vertAlign w:val="baseline"/>
        </w:rPr>
      </w:pPr>
      <w:bookmarkStart w:colFirst="0" w:colLast="0" w:name="_heading=h.13mf2v5qhhgj" w:id="0"/>
      <w:bookmarkEnd w:id="0"/>
      <w:r w:rsidDel="00000000" w:rsidR="00000000" w:rsidRPr="00000000">
        <w:rPr>
          <w:vertAlign w:val="baseline"/>
          <w:rtl w:val="0"/>
        </w:rPr>
        <w:t xml:space="preserve">Milestone 1</w:t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2"/>
        </w:numPr>
        <w:ind w:left="576" w:hanging="576"/>
        <w:rPr>
          <w:vertAlign w:val="baseline"/>
        </w:rPr>
      </w:pPr>
      <w:bookmarkStart w:colFirst="0" w:colLast="0" w:name="_heading=h.s03ro0wt1fa8" w:id="1"/>
      <w:bookmarkEnd w:id="1"/>
      <w:r w:rsidDel="00000000" w:rsidR="00000000" w:rsidRPr="00000000">
        <w:rPr>
          <w:vertAlign w:val="baseline"/>
          <w:rtl w:val="0"/>
        </w:rPr>
        <w:t xml:space="preserve">Team - Conceptual Modeling</w:t>
      </w:r>
    </w:p>
    <w:p w:rsidR="00000000" w:rsidDel="00000000" w:rsidP="00000000" w:rsidRDefault="00000000" w:rsidRPr="00000000" w14:paraId="0000001B">
      <w:pPr>
        <w:pStyle w:val="Heading3"/>
        <w:numPr>
          <w:ilvl w:val="2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Describe the Application Domain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In our system, </w:t>
      </w:r>
      <w:r w:rsidDel="00000000" w:rsidR="00000000" w:rsidRPr="00000000">
        <w:rPr>
          <w:b w:val="1"/>
          <w:color w:val="1155cc"/>
          <w:rtl w:val="0"/>
        </w:rPr>
        <w:t xml:space="preserve">Users</w:t>
      </w:r>
      <w:r w:rsidDel="00000000" w:rsidR="00000000" w:rsidRPr="00000000">
        <w:rPr>
          <w:b w:val="1"/>
          <w:color w:val="f1c232"/>
          <w:rtl w:val="0"/>
        </w:rPr>
        <w:t xml:space="preserve">[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name,email,phone,password,...</w:t>
      </w:r>
      <w:r w:rsidDel="00000000" w:rsidR="00000000" w:rsidRPr="00000000">
        <w:rPr>
          <w:b w:val="1"/>
          <w:color w:val="f1c232"/>
          <w:rtl w:val="0"/>
        </w:rPr>
        <w:t xml:space="preserve">] </w:t>
      </w:r>
      <w:r w:rsidDel="00000000" w:rsidR="00000000" w:rsidRPr="00000000">
        <w:rPr>
          <w:rtl w:val="0"/>
        </w:rPr>
        <w:t xml:space="preserve">serves as a </w:t>
      </w:r>
      <w:r w:rsidDel="00000000" w:rsidR="00000000" w:rsidRPr="00000000">
        <w:rPr>
          <w:b w:val="1"/>
          <w:rtl w:val="0"/>
        </w:rPr>
        <w:t xml:space="preserve">supertype</w:t>
      </w:r>
      <w:r w:rsidDel="00000000" w:rsidR="00000000" w:rsidRPr="00000000">
        <w:rPr>
          <w:rtl w:val="0"/>
        </w:rPr>
        <w:t xml:space="preserve">, representing all individuals who interact with the platform, including both </w:t>
      </w:r>
      <w:r w:rsidDel="00000000" w:rsidR="00000000" w:rsidRPr="00000000">
        <w:rPr>
          <w:b w:val="1"/>
          <w:color w:val="1155cc"/>
          <w:rtl w:val="0"/>
        </w:rPr>
        <w:t xml:space="preserve">Customers</w:t>
      </w:r>
      <w:r w:rsidDel="00000000" w:rsidR="00000000" w:rsidRPr="00000000">
        <w:rPr>
          <w:b w:val="1"/>
          <w:color w:val="f1c232"/>
          <w:rtl w:val="0"/>
        </w:rPr>
        <w:t xml:space="preserve">[Prefered Contact Method, Loyalty Points]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1155cc"/>
          <w:rtl w:val="0"/>
        </w:rPr>
        <w:t xml:space="preserve">Employees</w:t>
      </w:r>
      <w:r w:rsidDel="00000000" w:rsidR="00000000" w:rsidRPr="00000000">
        <w:rPr>
          <w:b w:val="1"/>
          <w:color w:val="f1c232"/>
          <w:rtl w:val="0"/>
        </w:rPr>
        <w:t xml:space="preserve">[Job title, Salary, Hire Date, Shift]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color w:val="1155cc"/>
          <w:rtl w:val="0"/>
        </w:rPr>
        <w:t xml:space="preserve">users </w:t>
      </w:r>
      <w:r w:rsidDel="00000000" w:rsidR="00000000" w:rsidRPr="00000000">
        <w:rPr>
          <w:rtl w:val="0"/>
        </w:rPr>
        <w:t xml:space="preserve">who </w:t>
      </w:r>
      <w:r w:rsidDel="00000000" w:rsidR="00000000" w:rsidRPr="00000000">
        <w:rPr>
          <w:color w:val="ff00ff"/>
          <w:rtl w:val="0"/>
        </w:rPr>
        <w:t xml:space="preserve">book </w:t>
      </w:r>
      <w:r w:rsidDel="00000000" w:rsidR="00000000" w:rsidRPr="00000000">
        <w:rPr>
          <w:b w:val="1"/>
          <w:color w:val="1155cc"/>
          <w:rtl w:val="0"/>
        </w:rPr>
        <w:t xml:space="preserve">repair services</w:t>
      </w:r>
      <w:r w:rsidDel="00000000" w:rsidR="00000000" w:rsidRPr="00000000">
        <w:rPr>
          <w:b w:val="1"/>
          <w:color w:val="f1c232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service_name</w:t>
      </w:r>
      <w:r w:rsidDel="00000000" w:rsidR="00000000" w:rsidRPr="00000000">
        <w:rPr>
          <w:b w:val="1"/>
          <w:color w:val="f1c232"/>
          <w:rtl w:val="0"/>
        </w:rPr>
        <w:t xml:space="preserve"> (e.g., Battery replacement),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description,price,time_taken</w:t>
      </w:r>
      <w:r w:rsidDel="00000000" w:rsidR="00000000" w:rsidRPr="00000000">
        <w:rPr>
          <w:b w:val="1"/>
          <w:color w:val="f1c232"/>
          <w:rtl w:val="0"/>
        </w:rPr>
        <w:t xml:space="preserve">]</w:t>
      </w:r>
      <w:r w:rsidDel="00000000" w:rsidR="00000000" w:rsidRPr="00000000">
        <w:rPr>
          <w:rtl w:val="0"/>
        </w:rPr>
        <w:t xml:space="preserve">, browse available repairs, and </w:t>
      </w:r>
      <w:r w:rsidDel="00000000" w:rsidR="00000000" w:rsidRPr="00000000">
        <w:rPr>
          <w:color w:val="ff00ff"/>
          <w:rtl w:val="0"/>
        </w:rPr>
        <w:t xml:space="preserve">manage </w:t>
      </w: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b w:val="1"/>
          <w:color w:val="1155cc"/>
          <w:rtl w:val="0"/>
        </w:rPr>
        <w:t xml:space="preserve">repair appointments</w:t>
      </w:r>
      <w:r w:rsidDel="00000000" w:rsidR="00000000" w:rsidRPr="00000000">
        <w:rPr>
          <w:b w:val="1"/>
          <w:color w:val="f1c232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date_time,status</w:t>
      </w:r>
      <w:r w:rsidDel="00000000" w:rsidR="00000000" w:rsidRPr="00000000">
        <w:rPr>
          <w:b w:val="1"/>
          <w:color w:val="f1c232"/>
          <w:rtl w:val="0"/>
        </w:rPr>
        <w:t xml:space="preserve"> (Pending, Completed, Cancelled),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total_price</w:t>
      </w:r>
      <w:r w:rsidDel="00000000" w:rsidR="00000000" w:rsidRPr="00000000">
        <w:rPr>
          <w:b w:val="1"/>
          <w:color w:val="f1c232"/>
          <w:rtl w:val="0"/>
        </w:rPr>
        <w:t xml:space="preserve"> (Final price for all selected services)]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On the other hand, </w:t>
      </w:r>
      <w:r w:rsidDel="00000000" w:rsidR="00000000" w:rsidRPr="00000000">
        <w:rPr>
          <w:b w:val="1"/>
          <w:color w:val="1155cc"/>
          <w:rtl w:val="0"/>
        </w:rPr>
        <w:t xml:space="preserve">Employees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b w:val="1"/>
          <w:color w:val="1155cc"/>
          <w:rtl w:val="0"/>
        </w:rPr>
        <w:t xml:space="preserve">users </w:t>
      </w: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color w:val="ff00ff"/>
          <w:rtl w:val="0"/>
        </w:rPr>
        <w:t xml:space="preserve">managing </w:t>
      </w:r>
      <w:r w:rsidDel="00000000" w:rsidR="00000000" w:rsidRPr="00000000">
        <w:rPr>
          <w:b w:val="1"/>
          <w:color w:val="1155cc"/>
          <w:rtl w:val="0"/>
        </w:rPr>
        <w:t xml:space="preserve">repair appointments</w:t>
      </w:r>
      <w:r w:rsidDel="00000000" w:rsidR="00000000" w:rsidRPr="00000000">
        <w:rPr>
          <w:rtl w:val="0"/>
        </w:rPr>
        <w:t xml:space="preserve">, updating repair statuses, and ensuring smooth service execution. </w:t>
      </w:r>
      <w:r w:rsidDel="00000000" w:rsidR="00000000" w:rsidRPr="00000000">
        <w:rPr>
          <w:b w:val="1"/>
          <w:color w:val="1155cc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may include </w:t>
      </w:r>
      <w:r w:rsidDel="00000000" w:rsidR="00000000" w:rsidRPr="00000000">
        <w:rPr>
          <w:b w:val="1"/>
          <w:rtl w:val="0"/>
        </w:rPr>
        <w:t xml:space="preserve">technicians</w:t>
      </w:r>
      <w:r w:rsidDel="00000000" w:rsidR="00000000" w:rsidRPr="00000000">
        <w:rPr>
          <w:rtl w:val="0"/>
        </w:rPr>
        <w:t xml:space="preserve">, who perform the actual repairs, </w:t>
      </w:r>
      <w:r w:rsidDel="00000000" w:rsidR="00000000" w:rsidRPr="00000000">
        <w:rPr>
          <w:b w:val="1"/>
          <w:rtl w:val="0"/>
        </w:rPr>
        <w:t xml:space="preserve">customer support staff</w:t>
      </w:r>
      <w:r w:rsidDel="00000000" w:rsidR="00000000" w:rsidRPr="00000000">
        <w:rPr>
          <w:rtl w:val="0"/>
        </w:rPr>
        <w:t xml:space="preserve">, who assist users with inquiries, and </w:t>
      </w:r>
      <w:r w:rsidDel="00000000" w:rsidR="00000000" w:rsidRPr="00000000">
        <w:rPr>
          <w:b w:val="1"/>
          <w:rtl w:val="0"/>
        </w:rPr>
        <w:t xml:space="preserve">admin </w:t>
      </w:r>
      <w:r w:rsidDel="00000000" w:rsidR="00000000" w:rsidRPr="00000000">
        <w:rPr>
          <w:rtl w:val="0"/>
        </w:rPr>
        <w:t xml:space="preserve">that manage overall the system. While both Customers and Employees share common attributes such as </w:t>
      </w:r>
      <w:r w:rsidDel="00000000" w:rsidR="00000000" w:rsidRPr="00000000">
        <w:rPr>
          <w:b w:val="1"/>
          <w:rtl w:val="0"/>
        </w:rPr>
        <w:t xml:space="preserve">name, email, phone, and password</w:t>
      </w:r>
      <w:r w:rsidDel="00000000" w:rsidR="00000000" w:rsidRPr="00000000">
        <w:rPr>
          <w:rtl w:val="0"/>
        </w:rPr>
        <w:t xml:space="preserve">, Employees have additional permissions, allowing them to </w:t>
      </w:r>
      <w:r w:rsidDel="00000000" w:rsidR="00000000" w:rsidRPr="00000000">
        <w:rPr>
          <w:b w:val="1"/>
          <w:rtl w:val="0"/>
        </w:rPr>
        <w:t xml:space="preserve">modify repair details, update </w:t>
      </w:r>
      <w:r w:rsidDel="00000000" w:rsidR="00000000" w:rsidRPr="00000000">
        <w:rPr>
          <w:b w:val="1"/>
          <w:color w:val="1155cc"/>
          <w:rtl w:val="0"/>
        </w:rPr>
        <w:t xml:space="preserve">repair appointments </w:t>
      </w:r>
      <w:r w:rsidDel="00000000" w:rsidR="00000000" w:rsidRPr="00000000">
        <w:rPr>
          <w:b w:val="1"/>
          <w:rtl w:val="0"/>
        </w:rPr>
        <w:t xml:space="preserve">statuses, and manage </w:t>
      </w:r>
      <w:r w:rsidDel="00000000" w:rsidR="00000000" w:rsidRPr="00000000">
        <w:rPr>
          <w:b w:val="1"/>
          <w:color w:val="1155cc"/>
          <w:rtl w:val="0"/>
        </w:rPr>
        <w:t xml:space="preserve">payment</w:t>
      </w:r>
      <w:r w:rsidDel="00000000" w:rsidR="00000000" w:rsidRPr="00000000">
        <w:rPr>
          <w:b w:val="1"/>
          <w:color w:val="f1c232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amount,status</w:t>
      </w:r>
      <w:r w:rsidDel="00000000" w:rsidR="00000000" w:rsidRPr="00000000">
        <w:rPr>
          <w:b w:val="1"/>
          <w:color w:val="f1c232"/>
          <w:rtl w:val="0"/>
        </w:rPr>
        <w:t xml:space="preserve"> (Paid, Unpaid),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payment_method</w:t>
      </w:r>
      <w:r w:rsidDel="00000000" w:rsidR="00000000" w:rsidRPr="00000000">
        <w:rPr>
          <w:b w:val="1"/>
          <w:color w:val="f1c2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payment_date</w:t>
      </w:r>
      <w:r w:rsidDel="00000000" w:rsidR="00000000" w:rsidRPr="00000000">
        <w:rPr>
          <w:b w:val="1"/>
          <w:color w:val="f1c232"/>
          <w:rtl w:val="0"/>
        </w:rPr>
        <w:t xml:space="preserve">]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. This structured user hierarchy ensures clear role differentiation while maintaining an efficient repair management workflow.</w:t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The system supports different </w:t>
      </w:r>
      <w:r w:rsidDel="00000000" w:rsidR="00000000" w:rsidRPr="00000000">
        <w:rPr>
          <w:b w:val="1"/>
          <w:color w:val="1155cc"/>
          <w:rtl w:val="0"/>
        </w:rPr>
        <w:t xml:space="preserve">device types</w:t>
      </w:r>
      <w:r w:rsidDel="00000000" w:rsidR="00000000" w:rsidRPr="00000000">
        <w:rPr>
          <w:b w:val="1"/>
          <w:color w:val="f1c232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type_name</w:t>
      </w:r>
      <w:r w:rsidDel="00000000" w:rsidR="00000000" w:rsidRPr="00000000">
        <w:rPr>
          <w:b w:val="1"/>
          <w:color w:val="f1c232"/>
          <w:rtl w:val="0"/>
        </w:rPr>
        <w:t xml:space="preserve"> (e.g., Smartphone, Tablet…),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description</w:t>
      </w:r>
      <w:r w:rsidDel="00000000" w:rsidR="00000000" w:rsidRPr="00000000">
        <w:rPr>
          <w:b w:val="1"/>
          <w:color w:val="f1c232"/>
          <w:rtl w:val="0"/>
        </w:rPr>
        <w:t xml:space="preserve">]</w:t>
      </w:r>
      <w:r w:rsidDel="00000000" w:rsidR="00000000" w:rsidRPr="00000000">
        <w:rPr>
          <w:rtl w:val="0"/>
        </w:rPr>
        <w:t xml:space="preserve">, each </w:t>
      </w:r>
      <w:r w:rsidDel="00000000" w:rsidR="00000000" w:rsidRPr="00000000">
        <w:rPr>
          <w:color w:val="ff00ff"/>
          <w:rtl w:val="0"/>
        </w:rPr>
        <w:t xml:space="preserve">associated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color w:val="38761d"/>
          <w:rtl w:val="0"/>
        </w:rPr>
        <w:t xml:space="preserve">multiple </w:t>
      </w:r>
      <w:r w:rsidDel="00000000" w:rsidR="00000000" w:rsidRPr="00000000">
        <w:rPr>
          <w:b w:val="1"/>
          <w:color w:val="1155cc"/>
          <w:rtl w:val="0"/>
        </w:rPr>
        <w:t xml:space="preserve">brands</w:t>
      </w:r>
      <w:r w:rsidDel="00000000" w:rsidR="00000000" w:rsidRPr="00000000">
        <w:rPr>
          <w:b w:val="1"/>
          <w:color w:val="f1c232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brand_name</w:t>
      </w:r>
      <w:r w:rsidDel="00000000" w:rsidR="00000000" w:rsidRPr="00000000">
        <w:rPr>
          <w:b w:val="1"/>
          <w:color w:val="f1c232"/>
          <w:rtl w:val="0"/>
        </w:rPr>
        <w:t xml:space="preserve"> (e.g., Samsung, Apple),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country</w:t>
      </w:r>
      <w:r w:rsidDel="00000000" w:rsidR="00000000" w:rsidRPr="00000000">
        <w:rPr>
          <w:b w:val="1"/>
          <w:color w:val="f1c232"/>
          <w:rtl w:val="0"/>
        </w:rPr>
        <w:t xml:space="preserve"> (Country of origin),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founded_year</w:t>
      </w:r>
      <w:r w:rsidDel="00000000" w:rsidR="00000000" w:rsidRPr="00000000">
        <w:rPr>
          <w:b w:val="1"/>
          <w:color w:val="f1c232"/>
          <w:rtl w:val="0"/>
        </w:rPr>
        <w:t xml:space="preserve">]</w:t>
      </w:r>
      <w:r w:rsidDel="00000000" w:rsidR="00000000" w:rsidRPr="00000000">
        <w:rPr>
          <w:rtl w:val="0"/>
        </w:rPr>
        <w:t xml:space="preserve">. Every brand, in turn, </w:t>
      </w:r>
      <w:r w:rsidDel="00000000" w:rsidR="00000000" w:rsidRPr="00000000">
        <w:rPr>
          <w:color w:val="ff00ff"/>
          <w:rtl w:val="0"/>
        </w:rPr>
        <w:t xml:space="preserve">offers</w:t>
      </w:r>
      <w:r w:rsidDel="00000000" w:rsidR="00000000" w:rsidRPr="00000000">
        <w:rPr>
          <w:rtl w:val="0"/>
        </w:rPr>
        <w:t xml:space="preserve"> a variety of </w:t>
      </w:r>
      <w:r w:rsidDel="00000000" w:rsidR="00000000" w:rsidRPr="00000000">
        <w:rPr>
          <w:b w:val="1"/>
          <w:color w:val="1155cc"/>
          <w:rtl w:val="0"/>
        </w:rPr>
        <w:t xml:space="preserve">device models</w:t>
      </w:r>
      <w:r w:rsidDel="00000000" w:rsidR="00000000" w:rsidRPr="00000000">
        <w:rPr>
          <w:b w:val="1"/>
          <w:color w:val="f1c232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model_name</w:t>
      </w:r>
      <w:r w:rsidDel="00000000" w:rsidR="00000000" w:rsidRPr="00000000">
        <w:rPr>
          <w:b w:val="1"/>
          <w:color w:val="f1c232"/>
          <w:rtl w:val="0"/>
        </w:rPr>
        <w:t xml:space="preserve"> (e.g., Galaxy A55),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release_year</w:t>
      </w:r>
      <w:r w:rsidDel="00000000" w:rsidR="00000000" w:rsidRPr="00000000">
        <w:rPr>
          <w:b w:val="1"/>
          <w:color w:val="f1c232"/>
          <w:rtl w:val="0"/>
        </w:rPr>
        <w:t xml:space="preserve"> (Year the model was released)]</w:t>
      </w:r>
      <w:r w:rsidDel="00000000" w:rsidR="00000000" w:rsidRPr="00000000">
        <w:rPr>
          <w:rtl w:val="0"/>
        </w:rPr>
        <w:t xml:space="preserve">, ensuring that </w:t>
      </w:r>
      <w:r w:rsidDel="00000000" w:rsidR="00000000" w:rsidRPr="00000000">
        <w:rPr>
          <w:b w:val="1"/>
          <w:color w:val="1155cc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can find the correct </w:t>
      </w:r>
      <w:r w:rsidDel="00000000" w:rsidR="00000000" w:rsidRPr="00000000">
        <w:rPr>
          <w:b w:val="1"/>
          <w:rtl w:val="0"/>
        </w:rPr>
        <w:t xml:space="preserve">repair service</w:t>
      </w:r>
      <w:r w:rsidDel="00000000" w:rsidR="00000000" w:rsidRPr="00000000">
        <w:rPr>
          <w:rtl w:val="0"/>
        </w:rPr>
        <w:t xml:space="preserve"> for their specific device. Each </w:t>
      </w:r>
      <w:r w:rsidDel="00000000" w:rsidR="00000000" w:rsidRPr="00000000">
        <w:rPr>
          <w:b w:val="1"/>
          <w:color w:val="1155cc"/>
          <w:rtl w:val="0"/>
        </w:rPr>
        <w:t xml:space="preserve">repair service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ff00ff"/>
          <w:rtl w:val="0"/>
        </w:rPr>
        <w:t xml:space="preserve">tied </w:t>
      </w:r>
      <w:r w:rsidDel="00000000" w:rsidR="00000000" w:rsidRPr="00000000">
        <w:rPr>
          <w:rtl w:val="0"/>
        </w:rPr>
        <w:t xml:space="preserve">to a particular </w:t>
      </w:r>
      <w:r w:rsidDel="00000000" w:rsidR="00000000" w:rsidRPr="00000000">
        <w:rPr>
          <w:b w:val="1"/>
          <w:color w:val="1155cc"/>
          <w:rtl w:val="0"/>
        </w:rPr>
        <w:t xml:space="preserve">device model</w:t>
      </w:r>
      <w:r w:rsidDel="00000000" w:rsidR="00000000" w:rsidRPr="00000000">
        <w:rPr>
          <w:rtl w:val="0"/>
        </w:rPr>
        <w:t xml:space="preserve"> and includes essential details such as </w:t>
      </w:r>
      <w:r w:rsidDel="00000000" w:rsidR="00000000" w:rsidRPr="00000000">
        <w:rPr>
          <w:b w:val="1"/>
          <w:rtl w:val="0"/>
        </w:rPr>
        <w:t xml:space="preserve">service name, description, price, estimated time for repair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1155cc"/>
          <w:rtl w:val="0"/>
        </w:rPr>
        <w:t xml:space="preserve">Users </w:t>
      </w:r>
      <w:r w:rsidDel="00000000" w:rsidR="00000000" w:rsidRPr="00000000">
        <w:rPr>
          <w:rtl w:val="0"/>
        </w:rPr>
        <w:t xml:space="preserve">can select </w:t>
      </w:r>
      <w:r w:rsidDel="00000000" w:rsidR="00000000" w:rsidRPr="00000000">
        <w:rPr>
          <w:b w:val="1"/>
          <w:color w:val="38761d"/>
          <w:rtl w:val="0"/>
        </w:rPr>
        <w:t xml:space="preserve">multiple </w:t>
      </w:r>
      <w:r w:rsidDel="00000000" w:rsidR="00000000" w:rsidRPr="00000000">
        <w:rPr>
          <w:b w:val="1"/>
          <w:rtl w:val="0"/>
        </w:rPr>
        <w:t xml:space="preserve">repair services</w:t>
      </w:r>
      <w:r w:rsidDel="00000000" w:rsidR="00000000" w:rsidRPr="00000000">
        <w:rPr>
          <w:rtl w:val="0"/>
        </w:rPr>
        <w:t xml:space="preserve"> (e.g., battery replacement and screen repair) for the same device in a single </w:t>
      </w:r>
      <w:r w:rsidDel="00000000" w:rsidR="00000000" w:rsidRPr="00000000">
        <w:rPr>
          <w:b w:val="1"/>
          <w:color w:val="1155cc"/>
          <w:rtl w:val="0"/>
        </w:rPr>
        <w:t xml:space="preserve">repair appointments</w:t>
      </w:r>
      <w:r w:rsidDel="00000000" w:rsidR="00000000" w:rsidRPr="00000000">
        <w:rPr>
          <w:rtl w:val="0"/>
        </w:rPr>
        <w:t xml:space="preserve">. Additionally, the system allows </w:t>
      </w:r>
      <w:r w:rsidDel="00000000" w:rsidR="00000000" w:rsidRPr="00000000">
        <w:rPr>
          <w:b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to choose from different </w:t>
      </w:r>
      <w:r w:rsidDel="00000000" w:rsidR="00000000" w:rsidRPr="00000000">
        <w:rPr>
          <w:b w:val="1"/>
          <w:color w:val="1155cc"/>
          <w:rtl w:val="0"/>
        </w:rPr>
        <w:t xml:space="preserve">service methods</w:t>
      </w:r>
      <w:r w:rsidDel="00000000" w:rsidR="00000000" w:rsidRPr="00000000">
        <w:rPr>
          <w:b w:val="1"/>
          <w:color w:val="f1c232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method_name</w:t>
      </w:r>
      <w:r w:rsidDel="00000000" w:rsidR="00000000" w:rsidRPr="00000000">
        <w:rPr>
          <w:b w:val="1"/>
          <w:color w:val="f1c232"/>
          <w:rtl w:val="0"/>
        </w:rPr>
        <w:t xml:space="preserve"> (Visit Store, Send Device, Pickup),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estimated_time</w:t>
      </w:r>
      <w:r w:rsidDel="00000000" w:rsidR="00000000" w:rsidRPr="00000000">
        <w:rPr>
          <w:b w:val="1"/>
          <w:color w:val="f1c23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f1c232"/>
          <w:rtl w:val="0"/>
        </w:rPr>
        <w:t xml:space="preserve">cost</w:t>
      </w:r>
      <w:r w:rsidDel="00000000" w:rsidR="00000000" w:rsidRPr="00000000">
        <w:rPr>
          <w:b w:val="1"/>
          <w:color w:val="f1c232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but only </w:t>
      </w:r>
      <w:r w:rsidDel="00000000" w:rsidR="00000000" w:rsidRPr="00000000">
        <w:rPr>
          <w:b w:val="1"/>
          <w:color w:val="38761d"/>
          <w:rtl w:val="0"/>
        </w:rPr>
        <w:t xml:space="preserve">one </w:t>
      </w:r>
      <w:r w:rsidDel="00000000" w:rsidR="00000000" w:rsidRPr="00000000">
        <w:rPr>
          <w:b w:val="1"/>
          <w:rtl w:val="0"/>
        </w:rPr>
        <w:t xml:space="preserve">service method</w:t>
      </w:r>
      <w:r w:rsidDel="00000000" w:rsidR="00000000" w:rsidRPr="00000000">
        <w:rPr>
          <w:rtl w:val="0"/>
        </w:rPr>
        <w:t xml:space="preserve"> should be selected. The estimated time and cost of the service may vary depending on the selected method.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repair appointments </w:t>
      </w:r>
      <w:r w:rsidDel="00000000" w:rsidR="00000000" w:rsidRPr="00000000">
        <w:rPr>
          <w:rtl w:val="0"/>
        </w:rPr>
        <w:t xml:space="preserve">process includes selecting a </w:t>
      </w:r>
      <w:r w:rsidDel="00000000" w:rsidR="00000000" w:rsidRPr="00000000">
        <w:rPr>
          <w:b w:val="1"/>
          <w:rtl w:val="0"/>
        </w:rPr>
        <w:t xml:space="preserve">date and time</w:t>
      </w:r>
      <w:r w:rsidDel="00000000" w:rsidR="00000000" w:rsidRPr="00000000">
        <w:rPr>
          <w:rtl w:val="0"/>
        </w:rPr>
        <w:t xml:space="preserve"> for the repair, ensuring convenience for the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. Once a </w:t>
      </w:r>
      <w:r w:rsidDel="00000000" w:rsidR="00000000" w:rsidRPr="00000000">
        <w:rPr>
          <w:b w:val="1"/>
          <w:rtl w:val="0"/>
        </w:rPr>
        <w:t xml:space="preserve">repair appointments </w:t>
      </w:r>
      <w:r w:rsidDel="00000000" w:rsidR="00000000" w:rsidRPr="00000000">
        <w:rPr>
          <w:rtl w:val="0"/>
        </w:rPr>
        <w:t xml:space="preserve">is confirmed, it is assigned a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(e.g., Pending, Completed, Canceled) that updates throughout the service process. </w:t>
      </w:r>
      <w:r w:rsidDel="00000000" w:rsidR="00000000" w:rsidRPr="00000000">
        <w:rPr>
          <w:b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also receive information about the </w:t>
      </w:r>
      <w:r w:rsidDel="00000000" w:rsidR="00000000" w:rsidRPr="00000000">
        <w:rPr>
          <w:b w:val="1"/>
          <w:rtl w:val="0"/>
        </w:rPr>
        <w:t xml:space="preserve">total cost</w:t>
      </w:r>
      <w:r w:rsidDel="00000000" w:rsidR="00000000" w:rsidRPr="00000000">
        <w:rPr>
          <w:rtl w:val="0"/>
        </w:rPr>
        <w:t xml:space="preserve"> of the selected services and can proceed with </w:t>
      </w:r>
      <w:r w:rsidDel="00000000" w:rsidR="00000000" w:rsidRPr="00000000">
        <w:rPr>
          <w:b w:val="1"/>
          <w:color w:val="1155cc"/>
          <w:rtl w:val="0"/>
        </w:rPr>
        <w:t xml:space="preserve">payment </w:t>
      </w:r>
      <w:r w:rsidDel="00000000" w:rsidR="00000000" w:rsidRPr="00000000">
        <w:rPr>
          <w:rtl w:val="0"/>
        </w:rPr>
        <w:t xml:space="preserve">using various methods such as </w:t>
      </w:r>
      <w:r w:rsidDel="00000000" w:rsidR="00000000" w:rsidRPr="00000000">
        <w:rPr>
          <w:b w:val="1"/>
          <w:rtl w:val="0"/>
        </w:rPr>
        <w:t xml:space="preserve">credit card, PayPal, or cash on delivery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>
          <w:color w:val="7f7f7f"/>
        </w:rPr>
      </w:pPr>
      <w:r w:rsidDel="00000000" w:rsidR="00000000" w:rsidRPr="00000000">
        <w:rPr>
          <w:rtl w:val="0"/>
        </w:rPr>
        <w:t xml:space="preserve">The system maintains an organized structure of its relationships: </w:t>
      </w:r>
      <w:r w:rsidDel="00000000" w:rsidR="00000000" w:rsidRPr="00000000">
        <w:rPr>
          <w:b w:val="1"/>
          <w:color w:val="1155cc"/>
          <w:rtl w:val="0"/>
        </w:rPr>
        <w:t xml:space="preserve">Users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b w:val="1"/>
          <w:color w:val="ff00ff"/>
          <w:rtl w:val="0"/>
        </w:rPr>
        <w:t xml:space="preserve">place </w:t>
      </w:r>
      <w:r w:rsidDel="00000000" w:rsidR="00000000" w:rsidRPr="00000000">
        <w:rPr>
          <w:b w:val="1"/>
          <w:color w:val="38761d"/>
          <w:rtl w:val="0"/>
        </w:rPr>
        <w:t xml:space="preserve">multiple </w:t>
      </w:r>
      <w:r w:rsidDel="00000000" w:rsidR="00000000" w:rsidRPr="00000000">
        <w:rPr>
          <w:b w:val="1"/>
          <w:color w:val="1155cc"/>
          <w:rtl w:val="0"/>
        </w:rPr>
        <w:t xml:space="preserve">repair appointments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and each repair appointments can include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multiple </w:t>
      </w:r>
      <w:r w:rsidDel="00000000" w:rsidR="00000000" w:rsidRPr="00000000">
        <w:rPr>
          <w:b w:val="1"/>
          <w:color w:val="1155cc"/>
          <w:rtl w:val="0"/>
        </w:rPr>
        <w:t xml:space="preserve">repair services</w:t>
      </w:r>
      <w:r w:rsidDel="00000000" w:rsidR="00000000" w:rsidRPr="00000000">
        <w:rPr>
          <w:rtl w:val="0"/>
        </w:rPr>
        <w:t xml:space="preserve">. Additionally, the system supports an </w:t>
      </w:r>
      <w:r w:rsidDel="00000000" w:rsidR="00000000" w:rsidRPr="00000000">
        <w:rPr>
          <w:b w:val="1"/>
          <w:rtl w:val="0"/>
        </w:rPr>
        <w:t xml:space="preserve">administration role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rtl w:val="0"/>
        </w:rPr>
        <w:t xml:space="preserve">admins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b w:val="1"/>
          <w:color w:val="ff00ff"/>
          <w:rtl w:val="0"/>
        </w:rPr>
        <w:t xml:space="preserve">manage </w:t>
      </w:r>
      <w:r w:rsidDel="00000000" w:rsidR="00000000" w:rsidRPr="00000000">
        <w:rPr>
          <w:b w:val="1"/>
          <w:rtl w:val="0"/>
        </w:rPr>
        <w:t xml:space="preserve">repair services, </w:t>
      </w:r>
      <w:r w:rsidDel="00000000" w:rsidR="00000000" w:rsidRPr="00000000">
        <w:rPr>
          <w:rtl w:val="0"/>
        </w:rPr>
        <w:t xml:space="preserve">update pricing, and oversee</w:t>
      </w:r>
      <w:r w:rsidDel="00000000" w:rsidR="00000000" w:rsidRPr="00000000">
        <w:rPr>
          <w:b w:val="1"/>
          <w:rtl w:val="0"/>
        </w:rPr>
        <w:t xml:space="preserve"> repair appointments</w:t>
      </w:r>
      <w:r w:rsidDel="00000000" w:rsidR="00000000" w:rsidRPr="00000000">
        <w:rPr>
          <w:rtl w:val="0"/>
        </w:rPr>
        <w:t xml:space="preserve">. This structure ensures an efficient, user-friendly experience while allowing service providers to maintain a well-organized repair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After the description of the application domain using color-coding (see guidelines):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20" w:lineRule="auto"/>
        <w:ind w:left="720" w:hanging="360"/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List all entities and all relationships (fill in the table on the previous page)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20" w:lineRule="auto"/>
        <w:ind w:left="720" w:hanging="360"/>
        <w:rPr>
          <w:color w:val="7f7f7f"/>
          <w:vertAlign w:val="baseline"/>
        </w:rPr>
      </w:pPr>
      <w:bookmarkStart w:colFirst="0" w:colLast="0" w:name="_heading=h.ea5cq1u61sbz" w:id="2"/>
      <w:bookmarkEnd w:id="2"/>
      <w:r w:rsidDel="00000000" w:rsidR="00000000" w:rsidRPr="00000000">
        <w:rPr>
          <w:color w:val="7f7f7f"/>
          <w:vertAlign w:val="baseline"/>
          <w:rtl w:val="0"/>
        </w:rPr>
        <w:t xml:space="preserve">For the weak entity: List the weak entity, the strong entity, and the identifying relationship between weak and strong entity</w:t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Logical Design – ER Diagram in Chen Notation </w:t>
      </w:r>
    </w:p>
    <w:p w:rsidR="00000000" w:rsidDel="00000000" w:rsidP="00000000" w:rsidRDefault="00000000" w:rsidRPr="00000000" w14:paraId="00000025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vertAlign w:val="baseline"/>
        </w:rPr>
      </w:pPr>
      <w:r w:rsidDel="00000000" w:rsidR="00000000" w:rsidRPr="00000000">
        <w:rPr>
          <w:color w:val="7f7f7f"/>
        </w:rPr>
        <w:drawing>
          <wp:inline distB="114300" distT="114300" distL="114300" distR="114300">
            <wp:extent cx="5762625" cy="3500646"/>
            <wp:effectExtent b="0" l="0" r="0" t="0"/>
            <wp:docPr id="102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00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2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Relational Modeling – SQL CREATE Statements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  <w:vertAlign w:val="baseline"/>
        </w:rPr>
      </w:pPr>
      <w:r w:rsidDel="00000000" w:rsidR="00000000" w:rsidRPr="00000000">
        <w:rPr>
          <w:b w:val="1"/>
          <w:color w:val="7f7f7f"/>
          <w:rtl w:val="0"/>
        </w:rPr>
        <w:t xml:space="preserve">User</w:t>
      </w:r>
      <w:r w:rsidDel="00000000" w:rsidR="00000000" w:rsidRPr="00000000">
        <w:rPr>
          <w:color w:val="7f7f7f"/>
          <w:rtl w:val="0"/>
        </w:rPr>
        <w:t xml:space="preserve">: user_id, first_name, last_name, email, phone, password, street_name, house_number, city, postal_code, referred_by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  <w:vertAlign w:val="baseline"/>
        </w:rPr>
      </w:pPr>
      <w:r w:rsidDel="00000000" w:rsidR="00000000" w:rsidRPr="00000000">
        <w:rPr>
          <w:b w:val="1"/>
          <w:color w:val="7f7f7f"/>
          <w:rtl w:val="0"/>
        </w:rPr>
        <w:t xml:space="preserve">Customer</w:t>
      </w:r>
      <w:r w:rsidDel="00000000" w:rsidR="00000000" w:rsidRPr="00000000">
        <w:rPr>
          <w:color w:val="7f7f7f"/>
          <w:rtl w:val="0"/>
        </w:rPr>
        <w:t xml:space="preserve">: user_id, preferred_contact_method, loyalty_points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  <w:vertAlign w:val="baseline"/>
        </w:rPr>
      </w:pPr>
      <w:r w:rsidDel="00000000" w:rsidR="00000000" w:rsidRPr="00000000">
        <w:rPr>
          <w:b w:val="1"/>
          <w:color w:val="7f7f7f"/>
          <w:rtl w:val="0"/>
        </w:rPr>
        <w:t xml:space="preserve">Employee</w:t>
      </w:r>
      <w:r w:rsidDel="00000000" w:rsidR="00000000" w:rsidRPr="00000000">
        <w:rPr>
          <w:color w:val="7f7f7f"/>
          <w:rtl w:val="0"/>
        </w:rPr>
        <w:t xml:space="preserve">: user_id, job_title, salary, hire_date, shift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</w:rPr>
      </w:pPr>
      <w:r w:rsidDel="00000000" w:rsidR="00000000" w:rsidRPr="00000000">
        <w:rPr>
          <w:b w:val="1"/>
          <w:color w:val="7f7f7f"/>
          <w:rtl w:val="0"/>
        </w:rPr>
        <w:t xml:space="preserve">Repair Appointment</w:t>
      </w:r>
      <w:r w:rsidDel="00000000" w:rsidR="00000000" w:rsidRPr="00000000">
        <w:rPr>
          <w:color w:val="7f7f7f"/>
          <w:rtl w:val="0"/>
        </w:rPr>
        <w:t xml:space="preserve">: appointment_id, customer_id, employee_id, method_id, date_time, status, total_price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</w:rPr>
      </w:pPr>
      <w:r w:rsidDel="00000000" w:rsidR="00000000" w:rsidRPr="00000000">
        <w:rPr>
          <w:b w:val="1"/>
          <w:color w:val="7f7f7f"/>
          <w:rtl w:val="0"/>
        </w:rPr>
        <w:t xml:space="preserve">Repair Service</w:t>
      </w:r>
      <w:r w:rsidDel="00000000" w:rsidR="00000000" w:rsidRPr="00000000">
        <w:rPr>
          <w:color w:val="7f7f7f"/>
          <w:rtl w:val="0"/>
        </w:rPr>
        <w:t xml:space="preserve">: service_id, service_name, description, price, time_taken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</w:rPr>
      </w:pPr>
      <w:r w:rsidDel="00000000" w:rsidR="00000000" w:rsidRPr="00000000">
        <w:rPr>
          <w:b w:val="1"/>
          <w:color w:val="7f7f7f"/>
          <w:rtl w:val="0"/>
        </w:rPr>
        <w:t xml:space="preserve">Repair Service Appointment</w:t>
      </w:r>
      <w:r w:rsidDel="00000000" w:rsidR="00000000" w:rsidRPr="00000000">
        <w:rPr>
          <w:color w:val="7f7f7f"/>
          <w:rtl w:val="0"/>
        </w:rPr>
        <w:t xml:space="preserve">: service_id, appointment_id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</w:rPr>
      </w:pPr>
      <w:r w:rsidDel="00000000" w:rsidR="00000000" w:rsidRPr="00000000">
        <w:rPr>
          <w:b w:val="1"/>
          <w:color w:val="7f7f7f"/>
          <w:rtl w:val="0"/>
        </w:rPr>
        <w:t xml:space="preserve">Service Method</w:t>
      </w:r>
      <w:r w:rsidDel="00000000" w:rsidR="00000000" w:rsidRPr="00000000">
        <w:rPr>
          <w:color w:val="7f7f7f"/>
          <w:rtl w:val="0"/>
        </w:rPr>
        <w:t xml:space="preserve">: method_id, method_name, estimated_time, cost, note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</w:rPr>
      </w:pPr>
      <w:r w:rsidDel="00000000" w:rsidR="00000000" w:rsidRPr="00000000">
        <w:rPr>
          <w:b w:val="1"/>
          <w:color w:val="7f7f7f"/>
          <w:rtl w:val="0"/>
        </w:rPr>
        <w:t xml:space="preserve">Payment</w:t>
      </w:r>
      <w:r w:rsidDel="00000000" w:rsidR="00000000" w:rsidRPr="00000000">
        <w:rPr>
          <w:color w:val="7f7f7f"/>
          <w:rtl w:val="0"/>
        </w:rPr>
        <w:t xml:space="preserve">: appointment_id, payment_number, amount, payment_status, payment_method, payment_date_time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</w:rPr>
      </w:pPr>
      <w:r w:rsidDel="00000000" w:rsidR="00000000" w:rsidRPr="00000000">
        <w:rPr>
          <w:b w:val="1"/>
          <w:color w:val="7f7f7f"/>
          <w:rtl w:val="0"/>
        </w:rPr>
        <w:t xml:space="preserve">Device Type</w:t>
      </w:r>
      <w:r w:rsidDel="00000000" w:rsidR="00000000" w:rsidRPr="00000000">
        <w:rPr>
          <w:color w:val="7f7f7f"/>
          <w:rtl w:val="0"/>
        </w:rPr>
        <w:t xml:space="preserve">: device_type_id, type_name, description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/>
        <w:ind w:left="720" w:hanging="360"/>
        <w:rPr>
          <w:color w:val="7f7f7f"/>
          <w:u w:val="none"/>
        </w:rPr>
      </w:pPr>
      <w:r w:rsidDel="00000000" w:rsidR="00000000" w:rsidRPr="00000000">
        <w:rPr>
          <w:b w:val="1"/>
          <w:color w:val="7f7f7f"/>
          <w:rtl w:val="0"/>
        </w:rPr>
        <w:t xml:space="preserve">Brand</w:t>
      </w:r>
      <w:r w:rsidDel="00000000" w:rsidR="00000000" w:rsidRPr="00000000">
        <w:rPr>
          <w:color w:val="7f7f7f"/>
          <w:rtl w:val="0"/>
        </w:rPr>
        <w:t xml:space="preserve">: brand_id, brand_name, country, founded_year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color w:val="7f7f7f"/>
          <w:u w:val="none"/>
        </w:rPr>
      </w:pPr>
      <w:r w:rsidDel="00000000" w:rsidR="00000000" w:rsidRPr="00000000">
        <w:rPr>
          <w:b w:val="1"/>
          <w:color w:val="7f7f7f"/>
          <w:rtl w:val="0"/>
        </w:rPr>
        <w:t xml:space="preserve">Device Type Brand</w:t>
      </w:r>
      <w:r w:rsidDel="00000000" w:rsidR="00000000" w:rsidRPr="00000000">
        <w:rPr>
          <w:color w:val="7f7f7f"/>
          <w:rtl w:val="0"/>
        </w:rPr>
        <w:t xml:space="preserve">: device_type_id, brand_id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2"/>
        </w:numPr>
        <w:ind w:left="576" w:hanging="576"/>
        <w:rPr>
          <w:b w:val="0"/>
          <w:vertAlign w:val="baseline"/>
        </w:rPr>
      </w:pPr>
      <w:bookmarkStart w:colFirst="0" w:colLast="0" w:name="_heading=h.4bgm1ge0l1bs" w:id="3"/>
      <w:bookmarkEnd w:id="3"/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Individual - Student 1</w:t>
      </w:r>
    </w:p>
    <w:p w:rsidR="00000000" w:rsidDel="00000000" w:rsidP="00000000" w:rsidRDefault="00000000" w:rsidRPr="00000000" w14:paraId="00000034">
      <w:pPr>
        <w:rPr>
          <w:b w:val="0"/>
          <w:vertAlign w:val="baseline"/>
        </w:rPr>
      </w:pPr>
      <w:bookmarkStart w:colFirst="0" w:colLast="0" w:name="_heading=h.8yke9dc35bx5" w:id="4"/>
      <w:bookmarkEnd w:id="4"/>
      <w:r w:rsidDel="00000000" w:rsidR="00000000" w:rsidRPr="00000000">
        <w:rPr>
          <w:b w:val="0"/>
          <w:vertAlign w:val="baseline"/>
          <w:rtl w:val="0"/>
        </w:rPr>
        <w:t xml:space="preserve">Student 1: last name, first name, matriculation number</w:t>
      </w:r>
    </w:p>
    <w:p w:rsidR="00000000" w:rsidDel="00000000" w:rsidP="00000000" w:rsidRDefault="00000000" w:rsidRPr="00000000" w14:paraId="00000035">
      <w:pPr>
        <w:pStyle w:val="Heading3"/>
        <w:numPr>
          <w:ilvl w:val="2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Case Definition and Design</w:t>
      </w:r>
    </w:p>
    <w:p w:rsidR="00000000" w:rsidDel="00000000" w:rsidP="00000000" w:rsidRDefault="00000000" w:rsidRPr="00000000" w14:paraId="00000036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State if you are using version 1 (weak entity) or version 2 (IS-A)</w:t>
      </w:r>
    </w:p>
    <w:p w:rsidR="00000000" w:rsidDel="00000000" w:rsidP="00000000" w:rsidRDefault="00000000" w:rsidRPr="00000000" w14:paraId="00000037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Textual Description</w:t>
      </w:r>
    </w:p>
    <w:p w:rsidR="00000000" w:rsidDel="00000000" w:rsidP="00000000" w:rsidRDefault="00000000" w:rsidRPr="00000000" w14:paraId="00000038">
      <w:pPr>
        <w:pStyle w:val="Heading5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Title (weak entity/IS-A relationship)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Trigger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Preconditions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Main Flow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C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Postconditions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shd w:fill="ffffff" w:val="clear"/>
        <w:rPr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Entities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Graphical Representation</w:t>
      </w:r>
    </w:p>
    <w:p w:rsidR="00000000" w:rsidDel="00000000" w:rsidP="00000000" w:rsidRDefault="00000000" w:rsidRPr="00000000" w14:paraId="0000003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&lt;Insert your diagram here&gt;</w:t>
      </w:r>
    </w:p>
    <w:p w:rsidR="00000000" w:rsidDel="00000000" w:rsidP="00000000" w:rsidRDefault="00000000" w:rsidRPr="00000000" w14:paraId="00000041">
      <w:pPr>
        <w:jc w:val="center"/>
        <w:rPr>
          <w:vertAlign w:val="baseline"/>
        </w:rPr>
      </w:pPr>
      <w:bookmarkStart w:colFirst="0" w:colLast="0" w:name="_heading=h.rfrga0qfa54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Analytics Report</w:t>
      </w:r>
    </w:p>
    <w:p w:rsidR="00000000" w:rsidDel="00000000" w:rsidP="00000000" w:rsidRDefault="00000000" w:rsidRPr="00000000" w14:paraId="00000043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0044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After describing your analytics report, list the three entities involved.</w:t>
      </w:r>
    </w:p>
    <w:p w:rsidR="00000000" w:rsidDel="00000000" w:rsidP="00000000" w:rsidRDefault="00000000" w:rsidRPr="00000000" w14:paraId="00000045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Proof of Concept </w:t>
      </w:r>
    </w:p>
    <w:p w:rsidR="00000000" w:rsidDel="00000000" w:rsidP="00000000" w:rsidRDefault="00000000" w:rsidRPr="00000000" w14:paraId="00000046">
      <w:pPr>
        <w:rPr>
          <w:color w:val="7f7f7f"/>
          <w:vertAlign w:val="baseline"/>
        </w:rPr>
      </w:pPr>
      <w:bookmarkStart w:colFirst="0" w:colLast="0" w:name="_heading=h.zfqa0owlzhe0" w:id="6"/>
      <w:bookmarkEnd w:id="6"/>
      <w:r w:rsidDel="00000000" w:rsidR="00000000" w:rsidRPr="00000000">
        <w:rPr>
          <w:color w:val="7f7f7f"/>
          <w:vertAlign w:val="baseline"/>
          <w:rtl w:val="0"/>
        </w:rPr>
        <w:t xml:space="preserve">Add screenshots and descriptions of executing your analytics report.</w:t>
      </w:r>
    </w:p>
    <w:p w:rsidR="00000000" w:rsidDel="00000000" w:rsidP="00000000" w:rsidRDefault="00000000" w:rsidRPr="00000000" w14:paraId="00000047">
      <w:pPr>
        <w:pStyle w:val="Heading3"/>
        <w:numPr>
          <w:ilvl w:val="2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NoSQL Design</w:t>
      </w:r>
    </w:p>
    <w:p w:rsidR="00000000" w:rsidDel="00000000" w:rsidP="00000000" w:rsidRDefault="00000000" w:rsidRPr="00000000" w14:paraId="00000048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List entities involved in the use case (use case, not report[!]) in order to improve readability.</w:t>
      </w:r>
    </w:p>
    <w:p w:rsidR="00000000" w:rsidDel="00000000" w:rsidP="00000000" w:rsidRDefault="00000000" w:rsidRPr="00000000" w14:paraId="00000049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 Overview</w:t>
      </w:r>
    </w:p>
    <w:p w:rsidR="00000000" w:rsidDel="00000000" w:rsidP="00000000" w:rsidRDefault="00000000" w:rsidRPr="00000000" w14:paraId="0000004A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Execution and Possible Changes</w:t>
      </w:r>
    </w:p>
    <w:p w:rsidR="00000000" w:rsidDel="00000000" w:rsidP="00000000" w:rsidRDefault="00000000" w:rsidRPr="00000000" w14:paraId="0000004B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Five Rules of Thumb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2"/>
        </w:numPr>
        <w:ind w:left="576" w:hanging="576"/>
        <w:rPr>
          <w:b w:val="0"/>
          <w:vertAlign w:val="baseline"/>
        </w:rPr>
      </w:pPr>
      <w:bookmarkStart w:colFirst="0" w:colLast="0" w:name="_heading=h.tlxymrnp9pth" w:id="7"/>
      <w:bookmarkEnd w:id="7"/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Individual - Student 2</w:t>
      </w:r>
    </w:p>
    <w:p w:rsidR="00000000" w:rsidDel="00000000" w:rsidP="00000000" w:rsidRDefault="00000000" w:rsidRPr="00000000" w14:paraId="0000004E">
      <w:pPr>
        <w:rPr>
          <w:b w:val="0"/>
          <w:vertAlign w:val="baseline"/>
        </w:rPr>
      </w:pPr>
      <w:bookmarkStart w:colFirst="0" w:colLast="0" w:name="_heading=h.tu2pgtpyrzw6" w:id="8"/>
      <w:bookmarkEnd w:id="8"/>
      <w:r w:rsidDel="00000000" w:rsidR="00000000" w:rsidRPr="00000000">
        <w:rPr>
          <w:b w:val="0"/>
          <w:vertAlign w:val="baseline"/>
          <w:rtl w:val="0"/>
        </w:rPr>
        <w:t xml:space="preserve">Student 1: </w:t>
      </w:r>
      <w:r w:rsidDel="00000000" w:rsidR="00000000" w:rsidRPr="00000000">
        <w:rPr>
          <w:rtl w:val="0"/>
        </w:rPr>
        <w:t xml:space="preserve">Nikzad</w:t>
      </w:r>
      <w:r w:rsidDel="00000000" w:rsidR="00000000" w:rsidRPr="00000000">
        <w:rPr>
          <w:b w:val="0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Khalifa</w:t>
      </w:r>
      <w:r w:rsidDel="00000000" w:rsidR="00000000" w:rsidRPr="00000000">
        <w:rPr>
          <w:b w:val="0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12437813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2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Case Definition and Design</w:t>
      </w:r>
    </w:p>
    <w:p w:rsidR="00000000" w:rsidDel="00000000" w:rsidP="00000000" w:rsidRDefault="00000000" w:rsidRPr="00000000" w14:paraId="00000050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rtl w:val="0"/>
        </w:rPr>
        <w:t xml:space="preserve">I am using version 2 (IS-A).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Textual Description</w:t>
      </w:r>
    </w:p>
    <w:p w:rsidR="00000000" w:rsidDel="00000000" w:rsidP="00000000" w:rsidRDefault="00000000" w:rsidRPr="00000000" w14:paraId="00000052">
      <w:pPr>
        <w:pStyle w:val="Heading5"/>
        <w:rPr>
          <w:vertAlign w:val="baseline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Use Case Name</w:t>
      </w:r>
      <w:r w:rsidDel="00000000" w:rsidR="00000000" w:rsidRPr="00000000">
        <w:rPr>
          <w:i w:val="0"/>
          <w:color w:val="000000"/>
          <w:rtl w:val="0"/>
        </w:rPr>
        <w:t xml:space="preserve">: Book Repair Appointment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1"/>
          <w:vertAlign w:val="baseline"/>
          <w:rtl w:val="0"/>
        </w:rPr>
        <w:t xml:space="preserve">S-A relationship)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Trigger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The customer selects a repair service and chooses a service method and time slot.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Preconditions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The customer has selected the device type, brand, and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Main Flow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Customer selects the repair service and chooses the service method and time slot.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checks if the customer is logged in: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logged in, their stored personal details are displayed for review or editing.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not logged in, the system asks whether the customer already has an account: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If yes, they are prompted to log in.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If not, they must provide personal details and decide whether to create an account or proceed as a guest.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After personal details are provided, the system asks if the customer has edited their information: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yes, the system updates the customer record in the database.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not, the process continues.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customer confirms the appointment.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backend creates an appointment record and stores customer and appointment data in the database.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confirmation email is sent to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  <w:vertAlign w:val="baseline"/>
        </w:rPr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Postconditions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The customer’s appointment is successfully recorded in the database.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 confirmation email is sent to the customer.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the customer opted to create an account, they are now registered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/>
      </w:pPr>
      <w:r w:rsidDel="00000000" w:rsidR="00000000" w:rsidRPr="00000000">
        <w:rPr>
          <w:b w:val="1"/>
          <w:color w:val="222222"/>
          <w:vertAlign w:val="baseline"/>
          <w:rtl w:val="0"/>
        </w:rPr>
        <w:t xml:space="preserve">Entities</w:t>
      </w:r>
      <w:r w:rsidDel="00000000" w:rsidR="00000000" w:rsidRPr="00000000">
        <w:rPr>
          <w:color w:val="222222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User (Supertype), Customer (Subtype of User), Repair_Appointment (Outside the IS-A Relationship)</w:t>
      </w:r>
    </w:p>
    <w:p w:rsidR="00000000" w:rsidDel="00000000" w:rsidP="00000000" w:rsidRDefault="00000000" w:rsidRPr="00000000" w14:paraId="0000006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Graphical Representation</w:t>
      </w:r>
    </w:p>
    <w:p w:rsidR="00000000" w:rsidDel="00000000" w:rsidP="00000000" w:rsidRDefault="00000000" w:rsidRPr="00000000" w14:paraId="0000006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242475</wp:posOffset>
            </wp:positionV>
            <wp:extent cx="6986588" cy="5095407"/>
            <wp:effectExtent b="0" l="0" r="0" t="0"/>
            <wp:wrapSquare wrapText="bothSides" distB="114300" distT="114300" distL="114300" distR="11430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5095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jc w:val="center"/>
        <w:rPr>
          <w:color w:val="7f7f7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vertAlign w:val="baseline"/>
        </w:rPr>
      </w:pPr>
      <w:bookmarkStart w:colFirst="0" w:colLast="0" w:name="_heading=h.as692n11sj3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Analytics Report</w:t>
      </w:r>
    </w:p>
    <w:p w:rsidR="00000000" w:rsidDel="00000000" w:rsidP="00000000" w:rsidRDefault="00000000" w:rsidRPr="00000000" w14:paraId="00000071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Concept</w:t>
      </w:r>
    </w:p>
    <w:p w:rsidR="00000000" w:rsidDel="00000000" w:rsidP="00000000" w:rsidRDefault="00000000" w:rsidRPr="00000000" w14:paraId="00000072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After describing your analytics report, list the three entities involved.</w:t>
      </w:r>
    </w:p>
    <w:p w:rsidR="00000000" w:rsidDel="00000000" w:rsidP="00000000" w:rsidRDefault="00000000" w:rsidRPr="00000000" w14:paraId="00000073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Proof of Concept </w:t>
      </w:r>
    </w:p>
    <w:p w:rsidR="00000000" w:rsidDel="00000000" w:rsidP="00000000" w:rsidRDefault="00000000" w:rsidRPr="00000000" w14:paraId="00000074">
      <w:pPr>
        <w:rPr>
          <w:color w:val="7f7f7f"/>
          <w:vertAlign w:val="baseline"/>
        </w:rPr>
      </w:pPr>
      <w:bookmarkStart w:colFirst="0" w:colLast="0" w:name="_heading=h.4f3r7gipw15s" w:id="10"/>
      <w:bookmarkEnd w:id="10"/>
      <w:r w:rsidDel="00000000" w:rsidR="00000000" w:rsidRPr="00000000">
        <w:rPr>
          <w:color w:val="7f7f7f"/>
          <w:vertAlign w:val="baseline"/>
          <w:rtl w:val="0"/>
        </w:rPr>
        <w:t xml:space="preserve">Add screenshots and descriptions of executing your analytics report.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2"/>
        </w:numPr>
        <w:ind w:left="720" w:hanging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NoSQL Design</w:t>
      </w:r>
    </w:p>
    <w:p w:rsidR="00000000" w:rsidDel="00000000" w:rsidP="00000000" w:rsidRDefault="00000000" w:rsidRPr="00000000" w14:paraId="00000076">
      <w:pPr>
        <w:rPr>
          <w:color w:val="7f7f7f"/>
          <w:vertAlign w:val="baseline"/>
        </w:rPr>
      </w:pPr>
      <w:r w:rsidDel="00000000" w:rsidR="00000000" w:rsidRPr="00000000">
        <w:rPr>
          <w:color w:val="7f7f7f"/>
          <w:vertAlign w:val="baseline"/>
          <w:rtl w:val="0"/>
        </w:rPr>
        <w:t xml:space="preserve">List entities involved in the use case (use case, not report[!]) in order to improve readability.</w:t>
      </w:r>
    </w:p>
    <w:p w:rsidR="00000000" w:rsidDel="00000000" w:rsidP="00000000" w:rsidRDefault="00000000" w:rsidRPr="00000000" w14:paraId="00000077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 Overview</w:t>
      </w:r>
    </w:p>
    <w:p w:rsidR="00000000" w:rsidDel="00000000" w:rsidP="00000000" w:rsidRDefault="00000000" w:rsidRPr="00000000" w14:paraId="00000078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Execution and Possible Changes</w:t>
      </w:r>
    </w:p>
    <w:p w:rsidR="00000000" w:rsidDel="00000000" w:rsidP="00000000" w:rsidRDefault="00000000" w:rsidRPr="00000000" w14:paraId="00000079">
      <w:pPr>
        <w:pStyle w:val="Heading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Five Rules of Thumb</w:t>
      </w:r>
    </w:p>
    <w:sectPr>
      <w:pgSz w:h="16838" w:w="11906" w:orient="portrait"/>
      <w:pgMar w:bottom="1134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Arial" w:cs="Arial" w:eastAsia="Arial" w:hAnsi="Arial"/>
      <w:color w:val="365f9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00" w:line="276" w:lineRule="auto"/>
      <w:ind w:left="576" w:hanging="576"/>
    </w:pPr>
    <w:rPr>
      <w:rFonts w:ascii="Arial" w:cs="Arial" w:eastAsia="Arial" w:hAnsi="Arial"/>
      <w:color w:val="4f81bd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00" w:line="276" w:lineRule="auto"/>
      <w:ind w:left="720" w:hanging="720"/>
    </w:pPr>
    <w:rPr>
      <w:rFonts w:ascii="Arial" w:cs="Arial" w:eastAsia="Arial" w:hAnsi="Arial"/>
      <w:color w:val="4f81bd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bottom w:color="000000" w:space="1" w:sz="4" w:val="single"/>
      </w:pBdr>
      <w:spacing w:after="0" w:before="200" w:line="276" w:lineRule="auto"/>
    </w:pPr>
    <w:rPr>
      <w:rFonts w:ascii="Arial" w:cs="Arial" w:eastAsia="Arial" w:hAnsi="Arial"/>
      <w:color w:val="4f81bd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i w:val="1"/>
      <w:color w:val="243f60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Calibri" w:cs="Calibri" w:eastAsia="Calibri" w:hAnsi="Calibri"/>
      <w:i w:val="1"/>
      <w:color w:val="243f60"/>
      <w:sz w:val="22"/>
      <w:szCs w:val="22"/>
      <w:vertAlign w:val="baseline"/>
    </w:rPr>
  </w:style>
  <w:style w:type="paragraph" w:styleId="Title">
    <w:name w:val="Title"/>
    <w:basedOn w:val="Normal"/>
    <w:next w:val="Normal"/>
    <w:pPr>
      <w:pBdr>
        <w:top w:color="000000" w:space="0" w:sz="0" w:val="none"/>
        <w:left w:color="000000" w:space="0" w:sz="0" w:val="none"/>
        <w:bottom w:color="4f81bd" w:space="4" w:sz="8" w:val="single"/>
        <w:right w:color="000000" w:space="0" w:sz="0" w:val="non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numPr>
        <w:ilvl w:val="0"/>
        <w:numId w:val="18"/>
      </w:numPr>
      <w:suppressAutoHyphens w:val="0"/>
      <w:spacing w:after="0" w:before="48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Gothic" w:hAnsi="Arial"/>
      <w:bCs w:val="1"/>
      <w:color w:val="365f91"/>
      <w:w w:val="100"/>
      <w:position w:val="-1"/>
      <w:sz w:val="32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numPr>
        <w:ilvl w:val="1"/>
        <w:numId w:val="18"/>
      </w:numPr>
      <w:pBdr>
        <w:bottom w:color="auto" w:space="1" w:sz="4" w:val="single"/>
      </w:pBd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1"/>
    </w:pPr>
    <w:rPr>
      <w:rFonts w:ascii="Arial" w:cs="" w:eastAsia="MS Gothic" w:hAnsi="Arial"/>
      <w:bCs w:val="1"/>
      <w:color w:val="4f81bd"/>
      <w:w w:val="100"/>
      <w:position w:val="-1"/>
      <w:sz w:val="32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numPr>
        <w:ilvl w:val="2"/>
        <w:numId w:val="18"/>
      </w:numPr>
      <w:pBdr>
        <w:bottom w:color="auto" w:space="1" w:sz="4" w:val="single"/>
      </w:pBd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2"/>
    </w:pPr>
    <w:rPr>
      <w:rFonts w:ascii="Arial" w:cs="" w:eastAsia="MS Gothic" w:hAnsi="Arial"/>
      <w:bCs w:val="1"/>
      <w:color w:val="4f81bd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pBdr>
        <w:bottom w:color="auto" w:space="1" w:sz="4" w:val="single"/>
      </w:pBd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3"/>
    </w:pPr>
    <w:rPr>
      <w:rFonts w:ascii="Arial" w:cs="" w:eastAsia="MS Gothic" w:hAnsi="Arial"/>
      <w:bCs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4"/>
    </w:pPr>
    <w:rPr>
      <w:rFonts w:ascii="Arial" w:cs="" w:eastAsia="MS Gothic" w:hAnsi="Arial"/>
      <w:i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numPr>
        <w:ilvl w:val="5"/>
        <w:numId w:val="18"/>
      </w:numP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5"/>
    </w:pPr>
    <w:rPr>
      <w:rFonts w:ascii="Calibri" w:cs="" w:eastAsia="MS Gothic" w:hAnsi="Calibri"/>
      <w:i w:val="1"/>
      <w:iCs w:val="1"/>
      <w:color w:val="243f6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keepNext w:val="1"/>
      <w:keepLines w:val="1"/>
      <w:numPr>
        <w:ilvl w:val="6"/>
        <w:numId w:val="18"/>
      </w:numP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6"/>
    </w:pPr>
    <w:rPr>
      <w:rFonts w:ascii="Calibri" w:cs="" w:eastAsia="MS Gothic" w:hAnsi="Calibri"/>
      <w:i w:val="1"/>
      <w:iCs w:val="1"/>
      <w:color w:val="40404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keepNext w:val="1"/>
      <w:keepLines w:val="1"/>
      <w:numPr>
        <w:ilvl w:val="7"/>
        <w:numId w:val="18"/>
      </w:numP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7"/>
    </w:pPr>
    <w:rPr>
      <w:rFonts w:ascii="Calibri" w:cs="" w:eastAsia="MS Gothic" w:hAnsi="Calibri"/>
      <w:color w:val="4f81bd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keepNext w:val="1"/>
      <w:keepLines w:val="1"/>
      <w:numPr>
        <w:ilvl w:val="8"/>
        <w:numId w:val="18"/>
      </w:numPr>
      <w:suppressAutoHyphens w:val="0"/>
      <w:spacing w:after="0" w:before="200" w:line="276" w:lineRule="auto"/>
      <w:ind w:leftChars="-1" w:rightChars="0" w:firstLineChars="-1"/>
      <w:textDirection w:val="btLr"/>
      <w:textAlignment w:val="top"/>
      <w:outlineLvl w:val="8"/>
    </w:pPr>
    <w:rPr>
      <w:rFonts w:ascii="Calibri" w:cs="" w:eastAsia="MS Gothic" w:hAnsi="Calibri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erChar">
    <w:name w:val="Header Char"/>
    <w:basedOn w:val="DefaultParagraphFont1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erChar">
    <w:name w:val="Footer Char"/>
    <w:basedOn w:val="DefaultParagraphFont1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" w:cs="" w:eastAsia="MS Gothic" w:hAnsi="Calibri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libri" w:cs="" w:eastAsia="MS Gothic" w:hAnsi="Calibri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libri" w:cs="" w:eastAsia="MS Gothic" w:hAnsi="Calibri"/>
      <w:b w:val="1"/>
      <w:b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TitleChar">
    <w:name w:val="Title Char"/>
    <w:next w:val="TitleChar"/>
    <w:autoRedefine w:val="0"/>
    <w:hidden w:val="0"/>
    <w:qFormat w:val="0"/>
    <w:rPr>
      <w:rFonts w:ascii="Calibri" w:cs="" w:eastAsia="MS Gothic" w:hAnsi="Calibri"/>
      <w:color w:val="17365d"/>
      <w:spacing w:val="5"/>
      <w:w w:val="100"/>
      <w:kern w:val="2"/>
      <w:position w:val="-1"/>
      <w:sz w:val="52"/>
      <w:szCs w:val="52"/>
      <w:effect w:val="none"/>
      <w:vertAlign w:val="baseline"/>
      <w:cs w:val="0"/>
      <w:em w:val="none"/>
      <w:lang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libri" w:cs="" w:eastAsia="MS Gothic" w:hAnsi="Calibri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BodyTextChar">
    <w:name w:val="Body Text Char"/>
    <w:basedOn w:val="DefaultParagraphFont1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Text2Char">
    <w:name w:val="Body Text 2 Char"/>
    <w:basedOn w:val="DefaultParagraphFont1"/>
    <w:next w:val="BodyText2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Text3Char">
    <w:name w:val="Body Text 3 Char"/>
    <w:next w:val="BodyText3Char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MacroTextChar">
    <w:name w:val="Macro Text Char"/>
    <w:next w:val="MacroTextChar"/>
    <w:autoRedefine w:val="0"/>
    <w:hidden w:val="0"/>
    <w:qFormat w:val="0"/>
    <w:rPr>
      <w:rFonts w:ascii="Courier" w:hAnsi="Courier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QuoteChar">
    <w:name w:val="Quote Char"/>
    <w:next w:val="QuoteChar"/>
    <w:autoRedefine w:val="0"/>
    <w:hidden w:val="0"/>
    <w:qFormat w:val="0"/>
    <w:rPr>
      <w:i w:val="1"/>
      <w:iCs w:val="1"/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rFonts w:ascii="Calibri" w:cs="" w:eastAsia="MS Gothic" w:hAnsi="Calibri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libri" w:cs="" w:eastAsia="MS Gothic" w:hAnsi="Calibri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libri" w:cs="" w:eastAsia="MS Gothic" w:hAnsi="Calibri"/>
      <w:i w:val="1"/>
      <w:iCs w:val="1"/>
      <w:color w:val="243f60"/>
      <w:w w:val="100"/>
      <w:position w:val="-1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libri" w:cs="" w:eastAsia="MS Gothic" w:hAnsi="Calibri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libri" w:cs="" w:eastAsia="MS Gothic" w:hAnsi="Calibri"/>
      <w:color w:val="4f81bd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libri" w:cs="" w:eastAsia="MS Gothic" w:hAnsi="Calibri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IntenseQuoteChar">
    <w:name w:val="Intense Quote Char"/>
    <w:next w:val="IntenseQuoteChar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SubtleEmphasis1">
    <w:name w:val="Subtle Emphasis1"/>
    <w:next w:val="SubtleEmphasis1"/>
    <w:autoRedefine w:val="0"/>
    <w:hidden w:val="0"/>
    <w:qFormat w:val="0"/>
    <w:rPr>
      <w:i w:val="1"/>
      <w:iCs w:val="1"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styleId="IntenseEmphasis1">
    <w:name w:val="Intense Emphasis1"/>
    <w:next w:val="IntenseEmphasis1"/>
    <w:autoRedefine w:val="0"/>
    <w:hidden w:val="0"/>
    <w:qFormat w:val="0"/>
    <w:rPr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SubtleReference1">
    <w:name w:val="Subtle Reference1"/>
    <w:next w:val="SubtleReference1"/>
    <w:autoRedefine w:val="0"/>
    <w:hidden w:val="0"/>
    <w:qFormat w:val="0"/>
    <w:rPr>
      <w:smallCaps w:val="1"/>
      <w:color w:val="c0504d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IntenseReference1">
    <w:name w:val="Intense Reference1"/>
    <w:next w:val="IntenseReference1"/>
    <w:autoRedefine w:val="0"/>
    <w:hidden w:val="0"/>
    <w:qFormat w:val="0"/>
    <w:rPr>
      <w:b w:val="1"/>
      <w:bCs w:val="1"/>
      <w:smallCaps w:val="1"/>
      <w:color w:val="c0504d"/>
      <w:spacing w:val="5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ookTitle1">
    <w:name w:val="Book Title1"/>
    <w:next w:val="BookTitle1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Droid Sans Devanagari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0"/>
      <w:spacing w:after="200" w:before="0" w:line="276" w:lineRule="auto"/>
      <w:ind w:left="360" w:leftChars="-1" w:rightChars="0" w:hanging="36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Arial" w:cs="Droid Sans Devanagari" w:eastAsia="MS Mincho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Droid Sans Devanagari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andFooter">
    <w:name w:val="Header and Footer"/>
    <w:basedOn w:val="Normal"/>
    <w:next w:val="HeaderandFooter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Spacing1">
    <w:name w:val="No Spacing1"/>
    <w:next w:val="NoSpacing1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MS Mincho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Normal"/>
    <w:autoRedefine w:val="0"/>
    <w:hidden w:val="0"/>
    <w:qFormat w:val="0"/>
    <w:pPr>
      <w:pBdr>
        <w:top w:color="000000" w:space="0" w:sz="0" w:val="none"/>
        <w:left w:color="000000" w:space="0" w:sz="0" w:val="none"/>
        <w:bottom w:color="4f81bd" w:space="4" w:sz="8" w:val="single"/>
        <w:right w:color="000000" w:space="0" w:sz="0" w:val="none"/>
      </w:pBdr>
      <w:suppressAutoHyphens w:val="0"/>
      <w:spacing w:after="300" w:before="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alibri" w:cs="" w:eastAsia="MS Gothic" w:hAnsi="Calibri"/>
      <w:color w:val="17365d"/>
      <w:spacing w:val="5"/>
      <w:w w:val="100"/>
      <w:kern w:val="2"/>
      <w:position w:val="-1"/>
      <w:sz w:val="52"/>
      <w:szCs w:val="5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" w:eastAsia="MS Gothic" w:hAnsi="Calibri"/>
      <w:i w:val="1"/>
      <w:iCs w:val="1"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1">
    <w:name w:val="List Paragraph1"/>
    <w:basedOn w:val="Normal"/>
    <w:next w:val="ListParagraph1"/>
    <w:autoRedefine w:val="0"/>
    <w:hidden w:val="0"/>
    <w:qFormat w:val="0"/>
    <w:pPr>
      <w:suppressAutoHyphens w:val="0"/>
      <w:spacing w:after="200" w:before="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21">
    <w:name w:val="Body Text 21"/>
    <w:basedOn w:val="Normal"/>
    <w:next w:val="BodyText21"/>
    <w:autoRedefine w:val="0"/>
    <w:hidden w:val="0"/>
    <w:qFormat w:val="0"/>
    <w:pPr>
      <w:suppressAutoHyphens w:val="0"/>
      <w:spacing w:after="120" w:before="0" w:line="480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odyText31">
    <w:name w:val="Body Text 31"/>
    <w:basedOn w:val="Normal"/>
    <w:next w:val="BodyText31"/>
    <w:autoRedefine w:val="0"/>
    <w:hidden w:val="0"/>
    <w:qFormat w:val="0"/>
    <w:pPr>
      <w:suppressAutoHyphens w:val="0"/>
      <w:spacing w:after="120" w:before="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List21">
    <w:name w:val="List 21"/>
    <w:basedOn w:val="Normal"/>
    <w:next w:val="List21"/>
    <w:autoRedefine w:val="0"/>
    <w:hidden w:val="0"/>
    <w:qFormat w:val="0"/>
    <w:pPr>
      <w:suppressAutoHyphens w:val="0"/>
      <w:spacing w:after="200" w:before="0" w:line="276" w:lineRule="auto"/>
      <w:ind w:left="720" w:leftChars="-1" w:rightChars="0" w:hanging="36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31">
    <w:name w:val="List 31"/>
    <w:basedOn w:val="Normal"/>
    <w:next w:val="List31"/>
    <w:autoRedefine w:val="0"/>
    <w:hidden w:val="0"/>
    <w:qFormat w:val="0"/>
    <w:pPr>
      <w:suppressAutoHyphens w:val="0"/>
      <w:spacing w:after="200" w:before="0" w:line="276" w:lineRule="auto"/>
      <w:ind w:left="1080" w:leftChars="-1" w:rightChars="0" w:hanging="36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Bullet">
    <w:name w:val="List Bullet"/>
    <w:basedOn w:val="Normal"/>
    <w:next w:val="ListBullet"/>
    <w:autoRedefine w:val="0"/>
    <w:hidden w:val="0"/>
    <w:qFormat w:val="0"/>
    <w:pPr>
      <w:numPr>
        <w:ilvl w:val="0"/>
        <w:numId w:val="1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Bullet2">
    <w:name w:val="List Bullet 2"/>
    <w:basedOn w:val="Normal"/>
    <w:next w:val="ListBullet2"/>
    <w:autoRedefine w:val="0"/>
    <w:hidden w:val="0"/>
    <w:qFormat w:val="0"/>
    <w:pPr>
      <w:numPr>
        <w:ilvl w:val="0"/>
        <w:numId w:val="2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Bullet3">
    <w:name w:val="List Bullet 3"/>
    <w:basedOn w:val="Normal"/>
    <w:next w:val="ListBullet3"/>
    <w:autoRedefine w:val="0"/>
    <w:hidden w:val="0"/>
    <w:qFormat w:val="0"/>
    <w:pPr>
      <w:numPr>
        <w:ilvl w:val="0"/>
        <w:numId w:val="3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numPr>
        <w:ilvl w:val="0"/>
        <w:numId w:val="4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Number2">
    <w:name w:val="List Number 2"/>
    <w:basedOn w:val="Normal"/>
    <w:next w:val="ListNumber2"/>
    <w:autoRedefine w:val="0"/>
    <w:hidden w:val="0"/>
    <w:qFormat w:val="0"/>
    <w:pPr>
      <w:numPr>
        <w:ilvl w:val="0"/>
        <w:numId w:val="5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Number3">
    <w:name w:val="List Number 3"/>
    <w:basedOn w:val="Normal"/>
    <w:next w:val="ListNumber3"/>
    <w:autoRedefine w:val="0"/>
    <w:hidden w:val="0"/>
    <w:qFormat w:val="0"/>
    <w:pPr>
      <w:numPr>
        <w:ilvl w:val="0"/>
        <w:numId w:val="6"/>
      </w:numPr>
      <w:suppressAutoHyphens w:val="0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Continue">
    <w:name w:val="List Continue"/>
    <w:basedOn w:val="Normal"/>
    <w:next w:val="ListContinue"/>
    <w:autoRedefine w:val="0"/>
    <w:hidden w:val="0"/>
    <w:qFormat w:val="0"/>
    <w:pPr>
      <w:suppressAutoHyphens w:val="0"/>
      <w:spacing w:after="120" w:before="0" w:line="276" w:lineRule="auto"/>
      <w:ind w:left="360"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Continue2">
    <w:name w:val="List Continue 2"/>
    <w:basedOn w:val="Normal"/>
    <w:next w:val="ListContinue2"/>
    <w:autoRedefine w:val="0"/>
    <w:hidden w:val="0"/>
    <w:qFormat w:val="0"/>
    <w:pPr>
      <w:suppressAutoHyphens w:val="0"/>
      <w:spacing w:after="120" w:before="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ListContinue3">
    <w:name w:val="List Continue 3"/>
    <w:basedOn w:val="Normal"/>
    <w:next w:val="ListContinue3"/>
    <w:autoRedefine w:val="0"/>
    <w:hidden w:val="0"/>
    <w:qFormat w:val="0"/>
    <w:pPr>
      <w:suppressAutoHyphens w:val="0"/>
      <w:spacing w:after="120" w:before="0" w:line="276" w:lineRule="auto"/>
      <w:ind w:left="1080" w:leftChars="-1" w:rightChars="0" w:firstLineChars="-1"/>
      <w:contextualSpacing w:val="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macro">
    <w:name w:val="macro"/>
    <w:next w:val="macro"/>
    <w:autoRedefine w:val="0"/>
    <w:hidden w:val="0"/>
    <w:qFormat w:val="0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ourier" w:cs="" w:eastAsia="MS Mincho" w:hAnsi="Courier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Quote1">
    <w:name w:val="Quote1"/>
    <w:basedOn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i w:val="1"/>
      <w:iCs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caption1">
    <w:name w:val="caption1"/>
    <w:basedOn w:val="Normal"/>
    <w:next w:val="Normal"/>
    <w:autoRedefine w:val="0"/>
    <w:hidden w:val="0"/>
    <w:qFormat w:val="0"/>
    <w:pPr>
      <w:suppressAutoHyphens w:val="0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b w:val="1"/>
      <w:bCs w:val="1"/>
      <w:color w:val="4f81bd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paragraph" w:styleId="IntenseQuote1">
    <w:name w:val="Intense Quote1"/>
    <w:basedOn w:val="Normal"/>
    <w:next w:val="Normal"/>
    <w:autoRedefine w:val="0"/>
    <w:hidden w:val="0"/>
    <w:qFormat w:val="0"/>
    <w:pPr>
      <w:pBdr>
        <w:top w:color="000000" w:space="0" w:sz="0" w:val="none"/>
        <w:left w:color="000000" w:space="0" w:sz="0" w:val="none"/>
        <w:bottom w:color="4f81bd" w:space="4" w:sz="4" w:val="single"/>
        <w:right w:color="000000" w:space="0" w:sz="0" w:val="none"/>
      </w:pBdr>
      <w:suppressAutoHyphens w:val="0"/>
      <w:spacing w:after="280" w:before="200" w:line="276" w:lineRule="auto"/>
      <w:ind w:left="936" w:right="936"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b w:val="1"/>
      <w:bCs w:val="1"/>
      <w:i w:val="1"/>
      <w:iCs w:val="1"/>
      <w:color w:val="4f81bd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IndexHeading">
    <w:name w:val="Index Heading"/>
    <w:basedOn w:val="Heading"/>
    <w:next w:val="IndexHeading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Droid Sans Devanagari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OAHeading">
    <w:name w:val="TOA Heading"/>
    <w:basedOn w:val="Heading1"/>
    <w:next w:val="Normal"/>
    <w:autoRedefine w:val="0"/>
    <w:hidden w:val="0"/>
    <w:qFormat w:val="0"/>
    <w:pPr>
      <w:keepNext w:val="1"/>
      <w:keepLines w:val="1"/>
      <w:numPr>
        <w:ilvl w:val="0"/>
        <w:numId w:val="18"/>
      </w:numPr>
      <w:suppressAutoHyphens w:val="0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Arial" w:cs="" w:eastAsia="MS Gothic" w:hAnsi="Arial"/>
      <w:bCs w:val="1"/>
      <w:color w:val="365f91"/>
      <w:w w:val="100"/>
      <w:position w:val="-1"/>
      <w:sz w:val="32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cs="Times New Roman" w:eastAsia="Times New Roman" w:hAnsi="Calibri Light"/>
      <w:b w:val="1"/>
      <w:bCs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de-DE" w:val="de-DE"/>
    </w:rPr>
  </w:style>
  <w:style w:type="paragraph" w:styleId="TOC1">
    <w:name w:val="TOC 1"/>
    <w:basedOn w:val="Normal"/>
    <w:next w:val="Normal"/>
    <w:autoRedefine w:val="0"/>
    <w:hidden w:val="0"/>
    <w:qFormat w:val="1"/>
    <w:pPr>
      <w:tabs>
        <w:tab w:val="left" w:leader="none" w:pos="440"/>
        <w:tab w:val="right" w:leader="dot" w:pos="9062"/>
      </w:tabs>
      <w:suppressAutoHyphens w:val="0"/>
      <w:spacing w:after="0" w:line="276" w:lineRule="auto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0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0"/>
      <w:spacing w:after="200" w:line="276" w:lineRule="auto"/>
      <w:ind w:left="440"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Revision">
    <w:name w:val="Revision"/>
    <w:next w:val="Revision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" w:eastAsia="MS Mincho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libri" w:cs="Calibri" w:eastAsia="Calibri" w:hAnsi="Calibri"/>
      <w:i w:val="1"/>
      <w:color w:val="4f81bd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mmUMicbz7gUYDrigJ3479ls6A==">CgMxLjAyDmguMTNtZjJ2NXFoaGdqMg5oLnMwM3JvMHd0MWZhODIOaC5lYTVjcTF1NjFzYnoyDmguNGJnbTFnZTBsMWJzMg5oLjh5a2U5ZGMzNWJ4NTIOaC5yZnJnYTBxZmE1NHYyDmguemZxYTBvd2x6aGUwMg5oLnRseHltcm5wOXB0aDIOaC50dTJwZ3RweXJ6dzYyDmguYXM2OTJuMTFzajMwMg5oLjRmM3I3Z2lwdzE1czgAakUKNXN1Z2dlc3RJZEltcG9ydGJlN2JlMjQ4LTdmZjEtNGM1MC04YmRjLTE0ZDNjZWUyYzliN18xEgxBZHJpYW4gSG9mZXJyITFocWdxRmFtaC1GdXFDU21mTllSRVk0X2dxdkUzd2RI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2024-10-22T18:55:00Z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AppVersion">
    <vt:lpstr>14.0000</vt:lpstr>
  </property>
  <property fmtid="{D5CDD505-2E9C-101B-9397-08002B2CF9AE}" pid="4" name="GrammarlyDocumentId">
    <vt:lpstr>a74bb5bf9000dddca9008ca8df7bbd860800357f17da45e225b9d860b9c2eefc</vt:lpstr>
  </property>
</Properties>
</file>