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1149A" w14:textId="77777777" w:rsidR="00FE65DF" w:rsidRPr="00892E03" w:rsidRDefault="00FE65DF" w:rsidP="00892E03">
      <w:pPr>
        <w:pStyle w:val="Default"/>
        <w:jc w:val="both"/>
        <w:rPr>
          <w:rFonts w:ascii="Verdana" w:hAnsi="Verdana"/>
          <w:sz w:val="22"/>
          <w:szCs w:val="22"/>
        </w:rPr>
      </w:pPr>
    </w:p>
    <w:p w14:paraId="780ED3DB" w14:textId="7E44CC0A" w:rsidR="00FE65DF" w:rsidRPr="00892E03" w:rsidRDefault="00FE65DF" w:rsidP="00892E03">
      <w:pPr>
        <w:pStyle w:val="Default"/>
        <w:numPr>
          <w:ilvl w:val="0"/>
          <w:numId w:val="1"/>
        </w:numPr>
        <w:jc w:val="both"/>
        <w:rPr>
          <w:rFonts w:ascii="Verdana" w:hAnsi="Verdana"/>
          <w:b/>
          <w:bCs/>
          <w:sz w:val="22"/>
          <w:szCs w:val="22"/>
        </w:rPr>
      </w:pPr>
      <w:r w:rsidRPr="00892E03">
        <w:rPr>
          <w:rFonts w:ascii="Verdana" w:hAnsi="Verdana"/>
          <w:b/>
          <w:bCs/>
          <w:sz w:val="22"/>
          <w:szCs w:val="22"/>
        </w:rPr>
        <w:t xml:space="preserve">Writing question (10 points) </w:t>
      </w:r>
    </w:p>
    <w:p w14:paraId="1CE7B95A" w14:textId="196AB2EE" w:rsidR="00F720E3" w:rsidRPr="00892E03" w:rsidRDefault="00FE65DF" w:rsidP="00892E03">
      <w:pPr>
        <w:jc w:val="both"/>
        <w:rPr>
          <w:rFonts w:ascii="Verdana" w:hAnsi="Verdana"/>
          <w:b/>
          <w:bCs/>
        </w:rPr>
      </w:pPr>
      <w:r w:rsidRPr="00892E03">
        <w:rPr>
          <w:rFonts w:ascii="Verdana" w:hAnsi="Verdana"/>
          <w:b/>
          <w:bCs/>
        </w:rPr>
        <w:t>Please provide one example each for scientific data and information data. Describe why you think the data you select is a scientific (or information) data.</w:t>
      </w:r>
    </w:p>
    <w:p w14:paraId="75346381" w14:textId="34F390F5" w:rsidR="00987E9C" w:rsidRDefault="00FE65DF" w:rsidP="00987E9C">
      <w:pPr>
        <w:jc w:val="both"/>
        <w:rPr>
          <w:rFonts w:ascii="Verdana" w:hAnsi="Verdana"/>
        </w:rPr>
      </w:pPr>
      <w:r w:rsidRPr="00892E03">
        <w:rPr>
          <w:rFonts w:ascii="Verdana" w:hAnsi="Verdana"/>
          <w:u w:val="single"/>
        </w:rPr>
        <w:t>Scientific Data</w:t>
      </w:r>
      <w:r w:rsidR="00987E9C" w:rsidRPr="00987E9C">
        <w:rPr>
          <w:rFonts w:ascii="Verdana" w:hAnsi="Verdana"/>
        </w:rPr>
        <w:t xml:space="preserve">: </w:t>
      </w:r>
      <w:r w:rsidR="00987E9C">
        <w:rPr>
          <w:rFonts w:ascii="Verdana" w:hAnsi="Verdana"/>
        </w:rPr>
        <w:t xml:space="preserve">Data of the levels of electric conductivity of different solutions is a good example of scientific data. </w:t>
      </w:r>
    </w:p>
    <w:p w14:paraId="5E9B80F2" w14:textId="307EEDEB" w:rsidR="00987E9C" w:rsidRPr="00987E9C" w:rsidRDefault="00987E9C" w:rsidP="00987E9C">
      <w:pPr>
        <w:jc w:val="both"/>
        <w:rPr>
          <w:rFonts w:ascii="Verdana" w:hAnsi="Verdana"/>
        </w:rPr>
      </w:pPr>
      <w:r>
        <w:rPr>
          <w:rFonts w:ascii="Verdana" w:hAnsi="Verdana"/>
        </w:rPr>
        <w:t xml:space="preserve">It is Scientific data as it has measurable coordinates that </w:t>
      </w:r>
      <w:r w:rsidR="009C7908">
        <w:rPr>
          <w:rFonts w:ascii="Verdana" w:hAnsi="Verdana"/>
        </w:rPr>
        <w:t>are</w:t>
      </w:r>
      <w:r>
        <w:rPr>
          <w:rFonts w:ascii="Verdana" w:hAnsi="Verdana"/>
        </w:rPr>
        <w:t xml:space="preserve"> used to represent it namely conductivity, molarity and concentration of solution. This data </w:t>
      </w:r>
      <w:r w:rsidR="009C7908">
        <w:rPr>
          <w:rFonts w:ascii="Verdana" w:hAnsi="Verdana"/>
        </w:rPr>
        <w:t>can be</w:t>
      </w:r>
      <w:r>
        <w:rPr>
          <w:rFonts w:ascii="Verdana" w:hAnsi="Verdana"/>
        </w:rPr>
        <w:t xml:space="preserve"> collected in the real world through experimentation. The data is also continuous as we can determine an estimated conductivity of a solution between any two given </w:t>
      </w:r>
      <w:r w:rsidR="009C7908">
        <w:rPr>
          <w:rFonts w:ascii="Verdana" w:hAnsi="Verdana"/>
        </w:rPr>
        <w:t xml:space="preserve"> data </w:t>
      </w:r>
      <w:r>
        <w:rPr>
          <w:rFonts w:ascii="Verdana" w:hAnsi="Verdana"/>
        </w:rPr>
        <w:t>points</w:t>
      </w:r>
      <w:r w:rsidR="009C7908">
        <w:rPr>
          <w:rFonts w:ascii="Verdana" w:hAnsi="Verdana"/>
        </w:rPr>
        <w:t>. Therefore, I believe that this is a good example of scientific data.</w:t>
      </w:r>
    </w:p>
    <w:p w14:paraId="7EA1A004" w14:textId="4E837A36" w:rsidR="0091442A" w:rsidRDefault="0091442A" w:rsidP="00892E03">
      <w:pPr>
        <w:jc w:val="both"/>
        <w:rPr>
          <w:rFonts w:ascii="Verdana" w:hAnsi="Verdana"/>
        </w:rPr>
      </w:pPr>
      <w:r w:rsidRPr="00892E03">
        <w:rPr>
          <w:rFonts w:ascii="Verdana" w:hAnsi="Verdana"/>
          <w:u w:val="single"/>
        </w:rPr>
        <w:t>Information Data</w:t>
      </w:r>
      <w:r w:rsidR="00987E9C">
        <w:rPr>
          <w:rFonts w:ascii="Verdana" w:hAnsi="Verdana"/>
        </w:rPr>
        <w:t>:</w:t>
      </w:r>
      <w:r w:rsidR="00A87560" w:rsidRPr="00892E03">
        <w:rPr>
          <w:rFonts w:ascii="Verdana" w:hAnsi="Verdana"/>
        </w:rPr>
        <w:t xml:space="preserve"> </w:t>
      </w:r>
      <w:r w:rsidR="009C7908">
        <w:rPr>
          <w:rFonts w:ascii="Verdana" w:hAnsi="Verdana"/>
        </w:rPr>
        <w:t xml:space="preserve">A data set of the number of people diagnosed with cancer and go into remission in a region over a period is a good example of information data. </w:t>
      </w:r>
    </w:p>
    <w:p w14:paraId="055E2A02" w14:textId="2905DB74" w:rsidR="009C7908" w:rsidRDefault="009C7908" w:rsidP="00892E03">
      <w:pPr>
        <w:jc w:val="both"/>
        <w:rPr>
          <w:rFonts w:ascii="Verdana" w:hAnsi="Verdana"/>
        </w:rPr>
      </w:pPr>
      <w:r>
        <w:rPr>
          <w:rFonts w:ascii="Verdana" w:hAnsi="Verdana"/>
        </w:rPr>
        <w:t>My reasoning for this is that there are no fixed coordinates for us to determine this data with. Each patient is different and as such the data is very abstract. This data is also discreet as their records are individual. This is why I believe that this data is an example of information data.</w:t>
      </w:r>
    </w:p>
    <w:p w14:paraId="60C0C67B" w14:textId="5E8B589D" w:rsidR="009C7908" w:rsidRDefault="009C7908" w:rsidP="00892E03">
      <w:pPr>
        <w:jc w:val="both"/>
        <w:rPr>
          <w:rFonts w:ascii="Verdana" w:hAnsi="Verdana"/>
        </w:rPr>
      </w:pPr>
    </w:p>
    <w:p w14:paraId="22D36983" w14:textId="23837E57" w:rsidR="009C7908" w:rsidRDefault="009C7908" w:rsidP="00892E03">
      <w:pPr>
        <w:jc w:val="both"/>
        <w:rPr>
          <w:rFonts w:ascii="Verdana" w:hAnsi="Verdana"/>
        </w:rPr>
      </w:pPr>
    </w:p>
    <w:p w14:paraId="0692887B" w14:textId="3E8A84FD" w:rsidR="009C7908" w:rsidRDefault="009C7908" w:rsidP="00892E03">
      <w:pPr>
        <w:jc w:val="both"/>
        <w:rPr>
          <w:rFonts w:ascii="Verdana" w:hAnsi="Verdana"/>
        </w:rPr>
      </w:pPr>
    </w:p>
    <w:p w14:paraId="631CC17D" w14:textId="6137C19C" w:rsidR="009C7908" w:rsidRDefault="009C7908" w:rsidP="00892E03">
      <w:pPr>
        <w:jc w:val="both"/>
        <w:rPr>
          <w:rFonts w:ascii="Verdana" w:hAnsi="Verdana"/>
        </w:rPr>
      </w:pPr>
    </w:p>
    <w:p w14:paraId="330B5869" w14:textId="554B8CB5" w:rsidR="009C7908" w:rsidRDefault="009C7908" w:rsidP="00892E03">
      <w:pPr>
        <w:jc w:val="both"/>
        <w:rPr>
          <w:rFonts w:ascii="Verdana" w:hAnsi="Verdana"/>
        </w:rPr>
      </w:pPr>
    </w:p>
    <w:p w14:paraId="4E61F06B" w14:textId="1E510B98" w:rsidR="009C7908" w:rsidRDefault="009C7908" w:rsidP="00892E03">
      <w:pPr>
        <w:jc w:val="both"/>
        <w:rPr>
          <w:rFonts w:ascii="Verdana" w:hAnsi="Verdana"/>
        </w:rPr>
      </w:pPr>
    </w:p>
    <w:p w14:paraId="26368E14" w14:textId="15F5502A" w:rsidR="009C7908" w:rsidRDefault="009C7908" w:rsidP="00892E03">
      <w:pPr>
        <w:jc w:val="both"/>
        <w:rPr>
          <w:rFonts w:ascii="Verdana" w:hAnsi="Verdana"/>
        </w:rPr>
      </w:pPr>
    </w:p>
    <w:p w14:paraId="7F1105E3" w14:textId="4B1BE33B" w:rsidR="009C7908" w:rsidRDefault="009C7908" w:rsidP="00892E03">
      <w:pPr>
        <w:jc w:val="both"/>
        <w:rPr>
          <w:rFonts w:ascii="Verdana" w:hAnsi="Verdana"/>
        </w:rPr>
      </w:pPr>
    </w:p>
    <w:p w14:paraId="07E91B64" w14:textId="14CC6D59" w:rsidR="009C7908" w:rsidRDefault="009C7908" w:rsidP="00892E03">
      <w:pPr>
        <w:jc w:val="both"/>
        <w:rPr>
          <w:rFonts w:ascii="Verdana" w:hAnsi="Verdana"/>
        </w:rPr>
      </w:pPr>
    </w:p>
    <w:p w14:paraId="018BB4A5" w14:textId="679DD217" w:rsidR="009C7908" w:rsidRDefault="009C7908" w:rsidP="00892E03">
      <w:pPr>
        <w:jc w:val="both"/>
        <w:rPr>
          <w:rFonts w:ascii="Verdana" w:hAnsi="Verdana"/>
        </w:rPr>
      </w:pPr>
    </w:p>
    <w:p w14:paraId="2C91A662" w14:textId="6AA8BD5D" w:rsidR="009C7908" w:rsidRDefault="009C7908" w:rsidP="00892E03">
      <w:pPr>
        <w:jc w:val="both"/>
        <w:rPr>
          <w:rFonts w:ascii="Verdana" w:hAnsi="Verdana"/>
        </w:rPr>
      </w:pPr>
    </w:p>
    <w:p w14:paraId="51BF788E" w14:textId="460B2FA5" w:rsidR="00A87560" w:rsidRDefault="00A87560" w:rsidP="00892E03">
      <w:pPr>
        <w:pStyle w:val="Default"/>
        <w:jc w:val="both"/>
        <w:rPr>
          <w:rFonts w:ascii="Verdana" w:hAnsi="Verdana"/>
          <w:sz w:val="22"/>
          <w:szCs w:val="22"/>
        </w:rPr>
      </w:pPr>
    </w:p>
    <w:p w14:paraId="362FB23F" w14:textId="77777777" w:rsidR="009C7908" w:rsidRPr="00892E03" w:rsidRDefault="009C7908" w:rsidP="00892E03">
      <w:pPr>
        <w:pStyle w:val="Default"/>
        <w:jc w:val="both"/>
        <w:rPr>
          <w:rFonts w:ascii="Verdana" w:hAnsi="Verdana"/>
          <w:sz w:val="22"/>
          <w:szCs w:val="22"/>
        </w:rPr>
      </w:pPr>
    </w:p>
    <w:p w14:paraId="0C56A09F" w14:textId="229CC682" w:rsidR="00A87560" w:rsidRDefault="00A87560" w:rsidP="00892E03">
      <w:pPr>
        <w:pStyle w:val="ListParagraph"/>
        <w:numPr>
          <w:ilvl w:val="0"/>
          <w:numId w:val="1"/>
        </w:numPr>
        <w:jc w:val="both"/>
        <w:rPr>
          <w:rFonts w:ascii="Verdana" w:hAnsi="Verdana"/>
          <w:b/>
          <w:bCs/>
        </w:rPr>
      </w:pPr>
      <w:r w:rsidRPr="00892E03">
        <w:rPr>
          <w:rFonts w:ascii="Verdana" w:hAnsi="Verdana"/>
          <w:b/>
          <w:bCs/>
        </w:rPr>
        <w:lastRenderedPageBreak/>
        <w:t>Individual plots/charts generation (40 points)</w:t>
      </w:r>
    </w:p>
    <w:p w14:paraId="73782338" w14:textId="77777777" w:rsidR="009C7908" w:rsidRPr="00892E03" w:rsidRDefault="009C7908" w:rsidP="009C7908">
      <w:pPr>
        <w:pStyle w:val="ListParagraph"/>
        <w:ind w:left="420"/>
        <w:jc w:val="both"/>
        <w:rPr>
          <w:rFonts w:ascii="Verdana" w:hAnsi="Verdana"/>
          <w:b/>
          <w:bCs/>
        </w:rPr>
      </w:pPr>
    </w:p>
    <w:p w14:paraId="78DB9051" w14:textId="77777777" w:rsidR="00803FFC" w:rsidRPr="00892E03" w:rsidRDefault="00A87560" w:rsidP="00892E03">
      <w:pPr>
        <w:keepNext/>
        <w:jc w:val="both"/>
        <w:rPr>
          <w:rFonts w:ascii="Verdana" w:hAnsi="Verdana"/>
        </w:rPr>
      </w:pPr>
      <w:r w:rsidRPr="00892E03">
        <w:rPr>
          <w:rFonts w:ascii="Verdana" w:hAnsi="Verdana"/>
          <w:noProof/>
        </w:rPr>
        <w:drawing>
          <wp:inline distT="0" distB="0" distL="0" distR="0" wp14:anchorId="44586438" wp14:editId="269B84F8">
            <wp:extent cx="5943600" cy="4450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0080"/>
                    </a:xfrm>
                    <a:prstGeom prst="rect">
                      <a:avLst/>
                    </a:prstGeom>
                    <a:noFill/>
                    <a:ln>
                      <a:noFill/>
                    </a:ln>
                  </pic:spPr>
                </pic:pic>
              </a:graphicData>
            </a:graphic>
          </wp:inline>
        </w:drawing>
      </w:r>
    </w:p>
    <w:p w14:paraId="37021704" w14:textId="7B322CDB" w:rsidR="00A87560" w:rsidRPr="00892E03" w:rsidRDefault="00803FFC" w:rsidP="00892E03">
      <w:pPr>
        <w:pStyle w:val="Caption"/>
        <w:jc w:val="both"/>
        <w:rPr>
          <w:rFonts w:ascii="Verdana" w:hAnsi="Verdana"/>
          <w:sz w:val="22"/>
          <w:szCs w:val="22"/>
        </w:rPr>
      </w:pPr>
      <w:r w:rsidRPr="00892E03">
        <w:rPr>
          <w:rFonts w:ascii="Verdana" w:hAnsi="Verdana"/>
          <w:sz w:val="22"/>
          <w:szCs w:val="22"/>
        </w:rPr>
        <w:t xml:space="preserve">Figure </w:t>
      </w:r>
      <w:r w:rsidRPr="00892E03">
        <w:rPr>
          <w:rFonts w:ascii="Verdana" w:hAnsi="Verdana"/>
          <w:sz w:val="22"/>
          <w:szCs w:val="22"/>
        </w:rPr>
        <w:fldChar w:fldCharType="begin"/>
      </w:r>
      <w:r w:rsidRPr="00892E03">
        <w:rPr>
          <w:rFonts w:ascii="Verdana" w:hAnsi="Verdana"/>
          <w:sz w:val="22"/>
          <w:szCs w:val="22"/>
        </w:rPr>
        <w:instrText xml:space="preserve"> SEQ Figure \* ARABIC </w:instrText>
      </w:r>
      <w:r w:rsidRPr="00892E03">
        <w:rPr>
          <w:rFonts w:ascii="Verdana" w:hAnsi="Verdana"/>
          <w:sz w:val="22"/>
          <w:szCs w:val="22"/>
        </w:rPr>
        <w:fldChar w:fldCharType="separate"/>
      </w:r>
      <w:r w:rsidR="00356199">
        <w:rPr>
          <w:rFonts w:ascii="Verdana" w:hAnsi="Verdana"/>
          <w:noProof/>
          <w:sz w:val="22"/>
          <w:szCs w:val="22"/>
        </w:rPr>
        <w:t>1</w:t>
      </w:r>
      <w:r w:rsidRPr="00892E03">
        <w:rPr>
          <w:rFonts w:ascii="Verdana" w:hAnsi="Verdana"/>
          <w:sz w:val="22"/>
          <w:szCs w:val="22"/>
        </w:rPr>
        <w:fldChar w:fldCharType="end"/>
      </w:r>
      <w:r w:rsidRPr="00892E03">
        <w:rPr>
          <w:rFonts w:ascii="Verdana" w:hAnsi="Verdana"/>
          <w:sz w:val="22"/>
          <w:szCs w:val="22"/>
        </w:rPr>
        <w:t>:Number of full-time, first-time students receiving financial aid, by geographic region and  type of aid: 2015-16</w:t>
      </w:r>
    </w:p>
    <w:p w14:paraId="340AAFF0" w14:textId="0792B7AB" w:rsidR="00635FE8" w:rsidRPr="00892E03" w:rsidRDefault="00803FFC" w:rsidP="00892E03">
      <w:pPr>
        <w:jc w:val="both"/>
        <w:rPr>
          <w:rFonts w:ascii="Verdana" w:hAnsi="Verdana"/>
        </w:rPr>
      </w:pPr>
      <w:r w:rsidRPr="00892E03">
        <w:rPr>
          <w:rFonts w:ascii="Verdana" w:hAnsi="Verdana"/>
        </w:rPr>
        <w:t xml:space="preserve">This plot </w:t>
      </w:r>
      <w:r w:rsidR="006343F9" w:rsidRPr="00892E03">
        <w:rPr>
          <w:rFonts w:ascii="Verdana" w:hAnsi="Verdana"/>
        </w:rPr>
        <w:t xml:space="preserve">is from the dataset of Financial aid Vs Geographical Region. It </w:t>
      </w:r>
      <w:r w:rsidR="009C7908">
        <w:rPr>
          <w:rFonts w:ascii="Verdana" w:hAnsi="Verdana"/>
        </w:rPr>
        <w:t>gives</w:t>
      </w:r>
      <w:r w:rsidRPr="00892E03">
        <w:rPr>
          <w:rFonts w:ascii="Verdana" w:hAnsi="Verdana"/>
        </w:rPr>
        <w:t xml:space="preserve"> </w:t>
      </w:r>
      <w:r w:rsidR="00347DE9" w:rsidRPr="00892E03">
        <w:rPr>
          <w:rFonts w:ascii="Verdana" w:hAnsi="Verdana"/>
        </w:rPr>
        <w:t xml:space="preserve">us a picture of how  various grants and loans distributed over different geographical regions for the year 2015-2016. The gradient represents the amount of </w:t>
      </w:r>
      <w:r w:rsidR="009C7908">
        <w:rPr>
          <w:rFonts w:ascii="Verdana" w:hAnsi="Verdana"/>
        </w:rPr>
        <w:t>funding</w:t>
      </w:r>
      <w:r w:rsidR="00347DE9" w:rsidRPr="00892E03">
        <w:rPr>
          <w:rFonts w:ascii="Verdana" w:hAnsi="Verdana"/>
        </w:rPr>
        <w:t xml:space="preserve"> from the lightest being the lowest to the darker shades representing </w:t>
      </w:r>
      <w:r w:rsidR="009C7908">
        <w:rPr>
          <w:rFonts w:ascii="Verdana" w:hAnsi="Verdana"/>
        </w:rPr>
        <w:t>higher</w:t>
      </w:r>
      <w:r w:rsidR="00347DE9" w:rsidRPr="00892E03">
        <w:rPr>
          <w:rFonts w:ascii="Verdana" w:hAnsi="Verdana"/>
        </w:rPr>
        <w:t xml:space="preserve"> funding. </w:t>
      </w:r>
      <w:r w:rsidR="006343F9" w:rsidRPr="00892E03">
        <w:rPr>
          <w:rFonts w:ascii="Verdana" w:hAnsi="Verdana"/>
        </w:rPr>
        <w:t xml:space="preserve">It allows us to see which regions received the most funding and which regions </w:t>
      </w:r>
      <w:r w:rsidR="009C7908">
        <w:rPr>
          <w:rFonts w:ascii="Verdana" w:hAnsi="Verdana"/>
        </w:rPr>
        <w:t>were not so well endowed</w:t>
      </w:r>
      <w:r w:rsidR="00C82D9B" w:rsidRPr="00892E03">
        <w:rPr>
          <w:rFonts w:ascii="Verdana" w:hAnsi="Verdana"/>
        </w:rPr>
        <w:t>.</w:t>
      </w:r>
    </w:p>
    <w:p w14:paraId="647570EF" w14:textId="77777777" w:rsidR="006343F9" w:rsidRPr="00892E03" w:rsidRDefault="00635FE8" w:rsidP="00892E03">
      <w:pPr>
        <w:keepNext/>
        <w:jc w:val="both"/>
        <w:rPr>
          <w:rFonts w:ascii="Verdana" w:hAnsi="Verdana"/>
        </w:rPr>
      </w:pPr>
      <w:r w:rsidRPr="00892E03">
        <w:rPr>
          <w:rFonts w:ascii="Verdana" w:hAnsi="Verdana"/>
          <w:noProof/>
        </w:rPr>
        <w:lastRenderedPageBreak/>
        <w:drawing>
          <wp:inline distT="0" distB="0" distL="0" distR="0" wp14:anchorId="27624511" wp14:editId="1DAA1B70">
            <wp:extent cx="5943600" cy="47491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49165"/>
                    </a:xfrm>
                    <a:prstGeom prst="rect">
                      <a:avLst/>
                    </a:prstGeom>
                    <a:noFill/>
                    <a:ln>
                      <a:noFill/>
                    </a:ln>
                  </pic:spPr>
                </pic:pic>
              </a:graphicData>
            </a:graphic>
          </wp:inline>
        </w:drawing>
      </w:r>
    </w:p>
    <w:p w14:paraId="0AFA96AC" w14:textId="79BD6304" w:rsidR="00635FE8" w:rsidRPr="00892E03" w:rsidRDefault="006343F9" w:rsidP="00892E03">
      <w:pPr>
        <w:pStyle w:val="Caption"/>
        <w:jc w:val="both"/>
        <w:rPr>
          <w:rFonts w:ascii="Verdana" w:hAnsi="Verdana"/>
          <w:sz w:val="22"/>
          <w:szCs w:val="22"/>
        </w:rPr>
      </w:pPr>
      <w:r w:rsidRPr="00892E03">
        <w:rPr>
          <w:rFonts w:ascii="Verdana" w:hAnsi="Verdana"/>
          <w:sz w:val="22"/>
          <w:szCs w:val="22"/>
        </w:rPr>
        <w:t>Figure 2: Annual Estimates of the Resident Population for the United States, Regions, States, and Puerto Rico: April 1, 2010 to July 1, 2017</w:t>
      </w:r>
    </w:p>
    <w:p w14:paraId="2349CF72" w14:textId="0E372B7E" w:rsidR="00A87560" w:rsidRPr="00892E03" w:rsidRDefault="00A87560" w:rsidP="00892E03">
      <w:pPr>
        <w:jc w:val="both"/>
        <w:rPr>
          <w:rFonts w:ascii="Verdana" w:hAnsi="Verdana"/>
        </w:rPr>
      </w:pPr>
    </w:p>
    <w:p w14:paraId="758C3D03" w14:textId="7883042F" w:rsidR="00635FE8" w:rsidRPr="00892E03" w:rsidRDefault="006343F9" w:rsidP="00892E03">
      <w:pPr>
        <w:jc w:val="both"/>
        <w:rPr>
          <w:rFonts w:ascii="Verdana" w:hAnsi="Verdana"/>
        </w:rPr>
      </w:pPr>
      <w:r w:rsidRPr="00892E03">
        <w:rPr>
          <w:rFonts w:ascii="Verdana" w:hAnsi="Verdana"/>
        </w:rPr>
        <w:t>This plot is from the data set of Annual Resident Population for the US, Regions, States and Puerto Rico from 2010 to 2017. This plot</w:t>
      </w:r>
      <w:r w:rsidR="00892E03">
        <w:rPr>
          <w:rFonts w:ascii="Verdana" w:hAnsi="Verdana"/>
        </w:rPr>
        <w:t xml:space="preserve"> had to be </w:t>
      </w:r>
      <w:r w:rsidRPr="00892E03">
        <w:rPr>
          <w:rFonts w:ascii="Verdana" w:hAnsi="Verdana"/>
        </w:rPr>
        <w:t>scaled logarithmically to show the distinctions more accurately.</w:t>
      </w:r>
      <w:r w:rsidR="00C82D9B" w:rsidRPr="00892E03">
        <w:rPr>
          <w:rFonts w:ascii="Verdana" w:hAnsi="Verdana"/>
        </w:rPr>
        <w:t xml:space="preserve"> </w:t>
      </w:r>
      <w:r w:rsidR="00892E03">
        <w:rPr>
          <w:rFonts w:ascii="Verdana" w:hAnsi="Verdana"/>
        </w:rPr>
        <w:t>This graph although a little crowded makes it easy to observe the population levels over the years.</w:t>
      </w:r>
    </w:p>
    <w:p w14:paraId="456B3868" w14:textId="3D5FC872" w:rsidR="00635FE8" w:rsidRPr="00892E03" w:rsidRDefault="00635FE8" w:rsidP="00892E03">
      <w:pPr>
        <w:jc w:val="both"/>
        <w:rPr>
          <w:rFonts w:ascii="Verdana" w:hAnsi="Verdana"/>
        </w:rPr>
      </w:pPr>
    </w:p>
    <w:p w14:paraId="1E998F03" w14:textId="62EC0BCF" w:rsidR="00635FE8" w:rsidRDefault="00635FE8" w:rsidP="00892E03">
      <w:pPr>
        <w:jc w:val="both"/>
        <w:rPr>
          <w:rFonts w:ascii="Verdana" w:hAnsi="Verdana"/>
        </w:rPr>
      </w:pPr>
    </w:p>
    <w:p w14:paraId="148DF6C4" w14:textId="25408CA1" w:rsidR="009C7908" w:rsidRDefault="009C7908" w:rsidP="00892E03">
      <w:pPr>
        <w:jc w:val="both"/>
        <w:rPr>
          <w:rFonts w:ascii="Verdana" w:hAnsi="Verdana"/>
        </w:rPr>
      </w:pPr>
    </w:p>
    <w:p w14:paraId="6E078A31" w14:textId="55446ABF" w:rsidR="009C7908" w:rsidRDefault="009C7908" w:rsidP="00892E03">
      <w:pPr>
        <w:jc w:val="both"/>
        <w:rPr>
          <w:rFonts w:ascii="Verdana" w:hAnsi="Verdana"/>
        </w:rPr>
      </w:pPr>
    </w:p>
    <w:p w14:paraId="3CBFFBFA" w14:textId="77777777" w:rsidR="009C7908" w:rsidRDefault="009C7908" w:rsidP="00892E03">
      <w:pPr>
        <w:jc w:val="both"/>
        <w:rPr>
          <w:rFonts w:ascii="Verdana" w:hAnsi="Verdana"/>
        </w:rPr>
      </w:pPr>
    </w:p>
    <w:p w14:paraId="76BD74EA" w14:textId="5D3B3848" w:rsidR="00C82D9B" w:rsidRPr="00892E03" w:rsidRDefault="00C82D9B" w:rsidP="00892E03">
      <w:pPr>
        <w:jc w:val="both"/>
        <w:rPr>
          <w:rFonts w:ascii="Verdana" w:hAnsi="Verdana"/>
        </w:rPr>
      </w:pPr>
    </w:p>
    <w:p w14:paraId="5E2ADC92" w14:textId="36CC2E3C" w:rsidR="00A87560" w:rsidRPr="00892E03" w:rsidRDefault="00A87560" w:rsidP="00892E03">
      <w:pPr>
        <w:pStyle w:val="ListParagraph"/>
        <w:numPr>
          <w:ilvl w:val="0"/>
          <w:numId w:val="1"/>
        </w:numPr>
        <w:jc w:val="both"/>
        <w:rPr>
          <w:rFonts w:ascii="Verdana" w:hAnsi="Verdana"/>
          <w:b/>
          <w:bCs/>
        </w:rPr>
      </w:pPr>
      <w:r w:rsidRPr="00892E03">
        <w:rPr>
          <w:rFonts w:ascii="Verdana" w:hAnsi="Verdana"/>
          <w:b/>
          <w:bCs/>
        </w:rPr>
        <w:lastRenderedPageBreak/>
        <w:t>Plots/charts for storytelling (50 points)</w:t>
      </w:r>
    </w:p>
    <w:p w14:paraId="09FF60D1" w14:textId="3B1F84B4" w:rsidR="00112270" w:rsidRPr="00892E03" w:rsidRDefault="006343F9" w:rsidP="00892E03">
      <w:pPr>
        <w:jc w:val="both"/>
        <w:rPr>
          <w:rFonts w:ascii="Verdana" w:hAnsi="Verdana"/>
          <w:b/>
          <w:bCs/>
        </w:rPr>
      </w:pPr>
      <w:r w:rsidRPr="00892E03">
        <w:rPr>
          <w:rFonts w:ascii="Verdana" w:hAnsi="Verdana"/>
          <w:noProof/>
        </w:rPr>
        <w:drawing>
          <wp:inline distT="0" distB="0" distL="0" distR="0" wp14:anchorId="1223A773" wp14:editId="0BD31028">
            <wp:extent cx="5943600" cy="4450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0080"/>
                    </a:xfrm>
                    <a:prstGeom prst="rect">
                      <a:avLst/>
                    </a:prstGeom>
                    <a:noFill/>
                    <a:ln>
                      <a:noFill/>
                    </a:ln>
                  </pic:spPr>
                </pic:pic>
              </a:graphicData>
            </a:graphic>
          </wp:inline>
        </w:drawing>
      </w:r>
    </w:p>
    <w:p w14:paraId="4332D3BE" w14:textId="66339A53" w:rsidR="006343F9" w:rsidRPr="00892E03" w:rsidRDefault="002A2463" w:rsidP="00892E03">
      <w:pPr>
        <w:pStyle w:val="Caption"/>
        <w:jc w:val="both"/>
        <w:rPr>
          <w:rFonts w:ascii="Verdana" w:hAnsi="Verdana"/>
          <w:sz w:val="22"/>
          <w:szCs w:val="22"/>
        </w:rPr>
      </w:pPr>
      <w:r w:rsidRPr="00892E03">
        <w:rPr>
          <w:rFonts w:ascii="Verdana" w:hAnsi="Verdana"/>
          <w:sz w:val="22"/>
          <w:szCs w:val="22"/>
        </w:rPr>
        <w:t xml:space="preserve">Figure </w:t>
      </w:r>
      <w:r w:rsidR="00073395">
        <w:rPr>
          <w:rFonts w:ascii="Verdana" w:hAnsi="Verdana"/>
          <w:sz w:val="22"/>
          <w:szCs w:val="22"/>
        </w:rPr>
        <w:t>3</w:t>
      </w:r>
      <w:r w:rsidRPr="00892E03">
        <w:rPr>
          <w:rFonts w:ascii="Verdana" w:hAnsi="Verdana"/>
          <w:sz w:val="22"/>
          <w:szCs w:val="22"/>
        </w:rPr>
        <w:t>:Number of full-time, first-time students receiving financial aid, by geographic region and  type of aid: 2015-16</w:t>
      </w:r>
    </w:p>
    <w:p w14:paraId="2610C252" w14:textId="77777777" w:rsidR="009C7908" w:rsidRDefault="006343F9" w:rsidP="00892E03">
      <w:pPr>
        <w:jc w:val="both"/>
        <w:rPr>
          <w:rFonts w:ascii="Verdana" w:hAnsi="Verdana"/>
        </w:rPr>
      </w:pPr>
      <w:r w:rsidRPr="00892E03">
        <w:rPr>
          <w:rFonts w:ascii="Verdana" w:hAnsi="Verdana"/>
        </w:rPr>
        <w:t>From this data set we can observe the distribution of financial aid through the different regions and states of the United States. From the plot we can clearly observe that the grants/scholarships from the federal government ,local government and institutions is the highest aid provided across the board.</w:t>
      </w:r>
      <w:r w:rsidR="00EE7C3B" w:rsidRPr="00892E03">
        <w:rPr>
          <w:rFonts w:ascii="Verdana" w:hAnsi="Verdana"/>
        </w:rPr>
        <w:t xml:space="preserve"> Meanwhile other federal grants and loans seem to be the lowest across the board. </w:t>
      </w:r>
    </w:p>
    <w:p w14:paraId="2DAD28BE" w14:textId="77777777" w:rsidR="009C7908" w:rsidRDefault="00EE7C3B" w:rsidP="00892E03">
      <w:pPr>
        <w:jc w:val="both"/>
        <w:rPr>
          <w:rFonts w:ascii="Verdana" w:hAnsi="Verdana"/>
        </w:rPr>
      </w:pPr>
      <w:r w:rsidRPr="00892E03">
        <w:rPr>
          <w:rFonts w:ascii="Verdana" w:hAnsi="Verdana"/>
        </w:rPr>
        <w:t>Another trend to observed is that some regions are more endowed than others</w:t>
      </w:r>
      <w:r w:rsidR="006343F9" w:rsidRPr="00892E03">
        <w:rPr>
          <w:rFonts w:ascii="Verdana" w:hAnsi="Verdana"/>
        </w:rPr>
        <w:t>.</w:t>
      </w:r>
      <w:r w:rsidRPr="00892E03">
        <w:rPr>
          <w:rFonts w:ascii="Verdana" w:hAnsi="Verdana"/>
        </w:rPr>
        <w:t xml:space="preserve"> Specifically the region of South East consisting of  AL AR FL GA KY LA MS NC SC TN VA WV seems to have had the most Financial aid dispensed for students on the other hand the region with the least financial aid provided was the Rocky Mountain region consisting of CO ID MT UT WY during the year 2015-16. </w:t>
      </w:r>
    </w:p>
    <w:p w14:paraId="4185F905" w14:textId="6BFB95C2" w:rsidR="006343F9" w:rsidRPr="00892E03" w:rsidRDefault="002A2463" w:rsidP="00892E03">
      <w:pPr>
        <w:jc w:val="both"/>
        <w:rPr>
          <w:rFonts w:ascii="Verdana" w:hAnsi="Verdana"/>
        </w:rPr>
      </w:pPr>
      <w:r w:rsidRPr="00892E03">
        <w:rPr>
          <w:rFonts w:ascii="Verdana" w:hAnsi="Verdana"/>
        </w:rPr>
        <w:t xml:space="preserve">Finally, we can see that US service schools seem to have the least amount of financial aid provided. </w:t>
      </w:r>
    </w:p>
    <w:p w14:paraId="70C92D80" w14:textId="0B2C3955" w:rsidR="00E72D0D" w:rsidRDefault="002A2463" w:rsidP="00892E03">
      <w:pPr>
        <w:jc w:val="both"/>
        <w:rPr>
          <w:rFonts w:ascii="Verdana" w:hAnsi="Verdana"/>
        </w:rPr>
      </w:pPr>
      <w:r w:rsidRPr="00892E03">
        <w:rPr>
          <w:rFonts w:ascii="Verdana" w:hAnsi="Verdana"/>
        </w:rPr>
        <w:t xml:space="preserve">From this data we could derive that </w:t>
      </w:r>
      <w:r w:rsidR="00892E03" w:rsidRPr="00892E03">
        <w:rPr>
          <w:rFonts w:ascii="Verdana" w:hAnsi="Verdana"/>
        </w:rPr>
        <w:t>there</w:t>
      </w:r>
      <w:r w:rsidRPr="00892E03">
        <w:rPr>
          <w:rFonts w:ascii="Verdana" w:hAnsi="Verdana"/>
        </w:rPr>
        <w:t xml:space="preserve"> </w:t>
      </w:r>
      <w:r w:rsidR="00892E03">
        <w:rPr>
          <w:rFonts w:ascii="Verdana" w:hAnsi="Verdana"/>
        </w:rPr>
        <w:t>may</w:t>
      </w:r>
      <w:r w:rsidRPr="00892E03">
        <w:rPr>
          <w:rFonts w:ascii="Verdana" w:hAnsi="Verdana"/>
        </w:rPr>
        <w:t xml:space="preserve"> not</w:t>
      </w:r>
      <w:r w:rsidR="00892E03">
        <w:rPr>
          <w:rFonts w:ascii="Verdana" w:hAnsi="Verdana"/>
        </w:rPr>
        <w:t xml:space="preserve"> be</w:t>
      </w:r>
      <w:r w:rsidRPr="00892E03">
        <w:rPr>
          <w:rFonts w:ascii="Verdana" w:hAnsi="Verdana"/>
        </w:rPr>
        <w:t xml:space="preserve"> as many </w:t>
      </w:r>
      <w:r w:rsidR="00C82D9B" w:rsidRPr="00892E03">
        <w:rPr>
          <w:rFonts w:ascii="Verdana" w:hAnsi="Verdana"/>
        </w:rPr>
        <w:t>full-time</w:t>
      </w:r>
      <w:r w:rsidRPr="00892E03">
        <w:rPr>
          <w:rFonts w:ascii="Verdana" w:hAnsi="Verdana"/>
        </w:rPr>
        <w:t xml:space="preserve"> students or </w:t>
      </w:r>
      <w:r w:rsidR="00C82D9B" w:rsidRPr="00892E03">
        <w:rPr>
          <w:rFonts w:ascii="Verdana" w:hAnsi="Verdana"/>
        </w:rPr>
        <w:t>first-time</w:t>
      </w:r>
      <w:r w:rsidRPr="00892E03">
        <w:rPr>
          <w:rFonts w:ascii="Verdana" w:hAnsi="Verdana"/>
        </w:rPr>
        <w:t xml:space="preserve"> students going to college. Currently many prefer to work and take college </w:t>
      </w:r>
      <w:r w:rsidRPr="00892E03">
        <w:rPr>
          <w:rFonts w:ascii="Verdana" w:hAnsi="Verdana"/>
        </w:rPr>
        <w:lastRenderedPageBreak/>
        <w:t>classes part time thus allowing them to afford their own education</w:t>
      </w:r>
      <w:r w:rsidR="009C7908">
        <w:rPr>
          <w:rFonts w:ascii="Verdana" w:hAnsi="Verdana"/>
        </w:rPr>
        <w:t xml:space="preserve"> and balance a professional career</w:t>
      </w:r>
      <w:r w:rsidRPr="00892E03">
        <w:rPr>
          <w:rFonts w:ascii="Verdana" w:hAnsi="Verdana"/>
        </w:rPr>
        <w:t>. We could also reason that there may be  several returning students who decided to continue and finish their higher education</w:t>
      </w:r>
      <w:r w:rsidR="009C7908">
        <w:rPr>
          <w:rFonts w:ascii="Verdana" w:hAnsi="Verdana"/>
        </w:rPr>
        <w:t xml:space="preserve"> after a break</w:t>
      </w:r>
      <w:r w:rsidRPr="00892E03">
        <w:rPr>
          <w:rFonts w:ascii="Verdana" w:hAnsi="Verdana"/>
        </w:rPr>
        <w:t>. Due to the cost of education many students may prefer these options. Considering this we could draw a</w:t>
      </w:r>
      <w:r w:rsidR="009C7908">
        <w:rPr>
          <w:rFonts w:ascii="Verdana" w:hAnsi="Verdana"/>
        </w:rPr>
        <w:t>n</w:t>
      </w:r>
      <w:r w:rsidRPr="00892E03">
        <w:rPr>
          <w:rFonts w:ascii="Verdana" w:hAnsi="Verdana"/>
        </w:rPr>
        <w:t xml:space="preserve">other observation that the South east region has </w:t>
      </w:r>
      <w:r w:rsidR="00C82D9B" w:rsidRPr="00892E03">
        <w:rPr>
          <w:rFonts w:ascii="Verdana" w:hAnsi="Verdana"/>
        </w:rPr>
        <w:t>the greatest</w:t>
      </w:r>
      <w:r w:rsidRPr="00892E03">
        <w:rPr>
          <w:rFonts w:ascii="Verdana" w:hAnsi="Verdana"/>
        </w:rPr>
        <w:t xml:space="preserve"> number of first time, full time students.</w:t>
      </w:r>
    </w:p>
    <w:p w14:paraId="3AA02129" w14:textId="2C24ECF9" w:rsidR="009C7908" w:rsidRDefault="009C7908" w:rsidP="00892E03">
      <w:pPr>
        <w:jc w:val="both"/>
        <w:rPr>
          <w:rFonts w:ascii="Verdana" w:hAnsi="Verdana"/>
        </w:rPr>
      </w:pPr>
    </w:p>
    <w:p w14:paraId="1FA3E673" w14:textId="6DCC8305" w:rsidR="009C7908" w:rsidRDefault="009C7908" w:rsidP="00892E03">
      <w:pPr>
        <w:jc w:val="both"/>
        <w:rPr>
          <w:rFonts w:ascii="Verdana" w:hAnsi="Verdana"/>
        </w:rPr>
      </w:pPr>
    </w:p>
    <w:p w14:paraId="59CB4E53" w14:textId="77777777" w:rsidR="009C7908" w:rsidRPr="00892E03" w:rsidRDefault="009C7908" w:rsidP="00892E03">
      <w:pPr>
        <w:jc w:val="both"/>
        <w:rPr>
          <w:rFonts w:ascii="Verdana" w:hAnsi="Verdana"/>
        </w:rPr>
      </w:pPr>
    </w:p>
    <w:p w14:paraId="0BFAA006" w14:textId="77777777" w:rsidR="00E72D0D" w:rsidRPr="00892E03" w:rsidRDefault="00E72D0D" w:rsidP="00892E03">
      <w:pPr>
        <w:keepNext/>
        <w:jc w:val="both"/>
        <w:rPr>
          <w:rFonts w:ascii="Verdana" w:hAnsi="Verdana"/>
        </w:rPr>
      </w:pPr>
      <w:r w:rsidRPr="00892E03">
        <w:rPr>
          <w:rFonts w:ascii="Verdana" w:hAnsi="Verdana"/>
          <w:noProof/>
        </w:rPr>
        <w:drawing>
          <wp:inline distT="0" distB="0" distL="0" distR="0" wp14:anchorId="15CCCC30" wp14:editId="6CC205EE">
            <wp:extent cx="5943600" cy="47491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49165"/>
                    </a:xfrm>
                    <a:prstGeom prst="rect">
                      <a:avLst/>
                    </a:prstGeom>
                    <a:noFill/>
                    <a:ln>
                      <a:noFill/>
                    </a:ln>
                  </pic:spPr>
                </pic:pic>
              </a:graphicData>
            </a:graphic>
          </wp:inline>
        </w:drawing>
      </w:r>
    </w:p>
    <w:p w14:paraId="70E37BF0" w14:textId="377F6BCC" w:rsidR="00E72D0D" w:rsidRPr="00892E03" w:rsidRDefault="00E72D0D" w:rsidP="00892E03">
      <w:pPr>
        <w:pStyle w:val="Caption"/>
        <w:jc w:val="both"/>
        <w:rPr>
          <w:rFonts w:ascii="Verdana" w:hAnsi="Verdana"/>
          <w:sz w:val="22"/>
          <w:szCs w:val="22"/>
        </w:rPr>
      </w:pPr>
      <w:r w:rsidRPr="00892E03">
        <w:rPr>
          <w:rFonts w:ascii="Verdana" w:hAnsi="Verdana"/>
          <w:sz w:val="22"/>
          <w:szCs w:val="22"/>
        </w:rPr>
        <w:t xml:space="preserve">Figure </w:t>
      </w:r>
      <w:r w:rsidR="00073395">
        <w:rPr>
          <w:rFonts w:ascii="Verdana" w:hAnsi="Verdana"/>
          <w:sz w:val="22"/>
          <w:szCs w:val="22"/>
        </w:rPr>
        <w:t>4</w:t>
      </w:r>
      <w:r w:rsidRPr="00892E03">
        <w:rPr>
          <w:rFonts w:ascii="Verdana" w:hAnsi="Verdana"/>
          <w:sz w:val="22"/>
          <w:szCs w:val="22"/>
        </w:rPr>
        <w:t>: Annual Estimates of the Resident Population for the United States, Regions, States, and Puerto Rico:2010 to 2017</w:t>
      </w:r>
    </w:p>
    <w:p w14:paraId="7F4E54B3" w14:textId="7B145D25" w:rsidR="00E72D0D" w:rsidRPr="00892E03" w:rsidRDefault="00E72D0D" w:rsidP="00892E03">
      <w:pPr>
        <w:jc w:val="both"/>
        <w:rPr>
          <w:rFonts w:ascii="Verdana" w:hAnsi="Verdana"/>
        </w:rPr>
      </w:pPr>
    </w:p>
    <w:p w14:paraId="57465A0A" w14:textId="725ABF9D" w:rsidR="00E72D0D" w:rsidRPr="00892E03" w:rsidRDefault="00E72D0D" w:rsidP="00892E03">
      <w:pPr>
        <w:jc w:val="both"/>
        <w:rPr>
          <w:rFonts w:ascii="Verdana" w:hAnsi="Verdana"/>
        </w:rPr>
      </w:pPr>
      <w:r w:rsidRPr="00892E03">
        <w:rPr>
          <w:rFonts w:ascii="Verdana" w:hAnsi="Verdana"/>
        </w:rPr>
        <w:t xml:space="preserve">This is the plot for Resident Population of the US, regions ,states and Puerto Rico over </w:t>
      </w:r>
      <w:r w:rsidR="00073395">
        <w:rPr>
          <w:rFonts w:ascii="Verdana" w:hAnsi="Verdana"/>
        </w:rPr>
        <w:t>eight</w:t>
      </w:r>
      <w:r w:rsidRPr="00892E03">
        <w:rPr>
          <w:rFonts w:ascii="Verdana" w:hAnsi="Verdana"/>
        </w:rPr>
        <w:t xml:space="preserve"> years. Initially due to the large values of population data it was hard to make any interpretations. </w:t>
      </w:r>
      <w:r w:rsidR="00073395" w:rsidRPr="00892E03">
        <w:rPr>
          <w:rFonts w:ascii="Verdana" w:hAnsi="Verdana"/>
        </w:rPr>
        <w:t>Therefore,</w:t>
      </w:r>
      <w:r w:rsidRPr="00892E03">
        <w:rPr>
          <w:rFonts w:ascii="Verdana" w:hAnsi="Verdana"/>
        </w:rPr>
        <w:t xml:space="preserve"> the axis had to be scaled logarithmically .Once </w:t>
      </w:r>
      <w:r w:rsidRPr="00892E03">
        <w:rPr>
          <w:rFonts w:ascii="Verdana" w:hAnsi="Verdana"/>
        </w:rPr>
        <w:lastRenderedPageBreak/>
        <w:t xml:space="preserve">that was </w:t>
      </w:r>
      <w:r w:rsidR="00356199" w:rsidRPr="00892E03">
        <w:rPr>
          <w:rFonts w:ascii="Verdana" w:hAnsi="Verdana"/>
        </w:rPr>
        <w:t>done,</w:t>
      </w:r>
      <w:r w:rsidRPr="00892E03">
        <w:rPr>
          <w:rFonts w:ascii="Verdana" w:hAnsi="Verdana"/>
        </w:rPr>
        <w:t xml:space="preserve"> we could see small differences in the bar graphs. We can see that through the years the population for each state has </w:t>
      </w:r>
      <w:r w:rsidR="00995703" w:rsidRPr="00892E03">
        <w:rPr>
          <w:rFonts w:ascii="Verdana" w:hAnsi="Verdana"/>
        </w:rPr>
        <w:t>seen no drastic change</w:t>
      </w:r>
      <w:r w:rsidRPr="00892E03">
        <w:rPr>
          <w:rFonts w:ascii="Verdana" w:hAnsi="Verdana"/>
        </w:rPr>
        <w:t xml:space="preserve">. </w:t>
      </w:r>
      <w:r w:rsidR="00892E03" w:rsidRPr="00892E03">
        <w:rPr>
          <w:rFonts w:ascii="Verdana" w:hAnsi="Verdana"/>
        </w:rPr>
        <w:t>However,</w:t>
      </w:r>
      <w:r w:rsidR="00995703" w:rsidRPr="00892E03">
        <w:rPr>
          <w:rFonts w:ascii="Verdana" w:hAnsi="Verdana"/>
        </w:rPr>
        <w:t xml:space="preserve"> the above plot does not make it easy to gather this at a single glance so instead of a bar plot I changed my plot to a line graph with a separate line for each year as shown below.</w:t>
      </w:r>
      <w:r w:rsidR="00892E03" w:rsidRPr="00892E03">
        <w:rPr>
          <w:rFonts w:ascii="Verdana" w:hAnsi="Verdana"/>
        </w:rPr>
        <w:t xml:space="preserve"> This improved representation makes it easier to see that there is not a major change in the population over the years  as the lines seem to overlap for most part. To make this more evident the axis has been scaled logarithmically and the zero has been removed.</w:t>
      </w:r>
    </w:p>
    <w:p w14:paraId="06EF89F2" w14:textId="7327F68D" w:rsidR="00112270" w:rsidRPr="00892E03" w:rsidRDefault="006343F9" w:rsidP="00892E03">
      <w:pPr>
        <w:jc w:val="both"/>
        <w:rPr>
          <w:rFonts w:ascii="Verdana" w:hAnsi="Verdana"/>
          <w:b/>
          <w:bCs/>
        </w:rPr>
      </w:pPr>
      <w:r w:rsidRPr="00892E03">
        <w:rPr>
          <w:rFonts w:ascii="Verdana" w:hAnsi="Verdana"/>
          <w:b/>
          <w:bCs/>
          <w:noProof/>
        </w:rPr>
        <w:drawing>
          <wp:inline distT="0" distB="0" distL="0" distR="0" wp14:anchorId="2E82689F" wp14:editId="5823DED2">
            <wp:extent cx="5944235" cy="38773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4235" cy="3877310"/>
                    </a:xfrm>
                    <a:prstGeom prst="rect">
                      <a:avLst/>
                    </a:prstGeom>
                    <a:noFill/>
                  </pic:spPr>
                </pic:pic>
              </a:graphicData>
            </a:graphic>
          </wp:inline>
        </w:drawing>
      </w:r>
    </w:p>
    <w:p w14:paraId="6DEBBAB8" w14:textId="36670D11" w:rsidR="006343F9" w:rsidRDefault="006343F9" w:rsidP="00892E03">
      <w:pPr>
        <w:pStyle w:val="Caption"/>
        <w:jc w:val="both"/>
        <w:rPr>
          <w:rFonts w:ascii="Verdana" w:hAnsi="Verdana"/>
          <w:sz w:val="22"/>
          <w:szCs w:val="22"/>
        </w:rPr>
      </w:pPr>
      <w:r w:rsidRPr="00892E03">
        <w:rPr>
          <w:rFonts w:ascii="Verdana" w:hAnsi="Verdana"/>
          <w:sz w:val="22"/>
          <w:szCs w:val="22"/>
        </w:rPr>
        <w:t xml:space="preserve">Figure </w:t>
      </w:r>
      <w:r w:rsidR="00073395">
        <w:rPr>
          <w:rFonts w:ascii="Verdana" w:hAnsi="Verdana"/>
          <w:sz w:val="22"/>
          <w:szCs w:val="22"/>
        </w:rPr>
        <w:t>5</w:t>
      </w:r>
      <w:r w:rsidRPr="00892E03">
        <w:rPr>
          <w:rFonts w:ascii="Verdana" w:hAnsi="Verdana"/>
          <w:sz w:val="22"/>
          <w:szCs w:val="22"/>
        </w:rPr>
        <w:t xml:space="preserve">:Annual Estimates of the Resident Population for the United States, Regions, States, and Puerto Rico: April 1, 2010 to July 1, 2017 </w:t>
      </w:r>
    </w:p>
    <w:p w14:paraId="3C86C93A" w14:textId="77777777" w:rsidR="00073395" w:rsidRPr="00073395" w:rsidRDefault="00073395" w:rsidP="00073395"/>
    <w:p w14:paraId="430BEB63" w14:textId="2D5FEFA2" w:rsidR="00112270" w:rsidRPr="00892E03" w:rsidRDefault="00995703" w:rsidP="00892E03">
      <w:pPr>
        <w:jc w:val="both"/>
        <w:rPr>
          <w:rFonts w:ascii="Verdana" w:hAnsi="Verdana"/>
        </w:rPr>
      </w:pPr>
      <w:r w:rsidRPr="00892E03">
        <w:rPr>
          <w:rFonts w:ascii="Verdana" w:hAnsi="Verdana"/>
        </w:rPr>
        <w:t xml:space="preserve">From this graph it is apparent that the lines are overlapping for most part except for a few increased peaks. This improved representation makes it easier to understand that there has been no significant rise or drop in population </w:t>
      </w:r>
      <w:r w:rsidR="00356199" w:rsidRPr="00892E03">
        <w:rPr>
          <w:rFonts w:ascii="Verdana" w:hAnsi="Verdana"/>
        </w:rPr>
        <w:t>throughout</w:t>
      </w:r>
      <w:r w:rsidRPr="00892E03">
        <w:rPr>
          <w:rFonts w:ascii="Verdana" w:hAnsi="Verdana"/>
        </w:rPr>
        <w:t xml:space="preserve"> </w:t>
      </w:r>
      <w:bookmarkStart w:id="0" w:name="_GoBack"/>
      <w:bookmarkEnd w:id="0"/>
      <w:r w:rsidRPr="00892E03">
        <w:rPr>
          <w:rFonts w:ascii="Verdana" w:hAnsi="Verdana"/>
        </w:rPr>
        <w:t xml:space="preserve">the country </w:t>
      </w:r>
      <w:r w:rsidR="00892E03" w:rsidRPr="00892E03">
        <w:rPr>
          <w:rFonts w:ascii="Verdana" w:hAnsi="Verdana"/>
        </w:rPr>
        <w:t xml:space="preserve">over the past </w:t>
      </w:r>
      <w:r w:rsidR="00073395">
        <w:rPr>
          <w:rFonts w:ascii="Verdana" w:hAnsi="Verdana"/>
        </w:rPr>
        <w:t>eight</w:t>
      </w:r>
      <w:r w:rsidR="00892E03" w:rsidRPr="00892E03">
        <w:rPr>
          <w:rFonts w:ascii="Verdana" w:hAnsi="Verdana"/>
        </w:rPr>
        <w:t xml:space="preserve"> years.</w:t>
      </w:r>
      <w:r w:rsidR="00073395">
        <w:rPr>
          <w:rFonts w:ascii="Verdana" w:hAnsi="Verdana"/>
        </w:rPr>
        <w:t xml:space="preserve"> T</w:t>
      </w:r>
      <w:r w:rsidR="00892E03" w:rsidRPr="00892E03">
        <w:rPr>
          <w:rFonts w:ascii="Verdana" w:hAnsi="Verdana"/>
        </w:rPr>
        <w:t xml:space="preserve">his </w:t>
      </w:r>
      <w:r w:rsidR="00605A52" w:rsidRPr="00892E03">
        <w:rPr>
          <w:rFonts w:ascii="Verdana" w:hAnsi="Verdana"/>
        </w:rPr>
        <w:t>pattern,</w:t>
      </w:r>
      <w:r w:rsidR="00892E03" w:rsidRPr="00892E03">
        <w:rPr>
          <w:rFonts w:ascii="Verdana" w:hAnsi="Verdana"/>
        </w:rPr>
        <w:t xml:space="preserve"> we could attribute it to improved healthcare and declining birth rates. With the advancements in modern medicine it has become possible for people to live longer, and due to the raising concerns over the environment and overpopulation family planning has become more common these days. </w:t>
      </w:r>
    </w:p>
    <w:p w14:paraId="55317077" w14:textId="5F1E4D49" w:rsidR="00112270" w:rsidRPr="00892E03" w:rsidRDefault="00112270" w:rsidP="00892E03">
      <w:pPr>
        <w:jc w:val="both"/>
        <w:rPr>
          <w:rFonts w:ascii="Verdana" w:hAnsi="Verdana"/>
          <w:b/>
          <w:bCs/>
        </w:rPr>
      </w:pPr>
    </w:p>
    <w:p w14:paraId="35268DA0" w14:textId="7ED9A8AC" w:rsidR="00A87560" w:rsidRPr="00892E03" w:rsidRDefault="00A87560" w:rsidP="00892E03">
      <w:pPr>
        <w:pStyle w:val="ListParagraph"/>
        <w:numPr>
          <w:ilvl w:val="0"/>
          <w:numId w:val="1"/>
        </w:numPr>
        <w:jc w:val="both"/>
        <w:rPr>
          <w:rFonts w:ascii="Verdana" w:hAnsi="Verdana"/>
          <w:b/>
          <w:bCs/>
        </w:rPr>
      </w:pPr>
      <w:r w:rsidRPr="00892E03">
        <w:rPr>
          <w:rFonts w:ascii="Verdana" w:hAnsi="Verdana"/>
          <w:b/>
          <w:bCs/>
        </w:rPr>
        <w:lastRenderedPageBreak/>
        <w:t>(Optional) Compile the provided skeleton code and report your success in the form of screen shots (5 points)</w:t>
      </w:r>
    </w:p>
    <w:p w14:paraId="5C45FF68" w14:textId="77777777" w:rsidR="00A87560" w:rsidRPr="00892E03" w:rsidRDefault="00A87560" w:rsidP="00892E03">
      <w:pPr>
        <w:pStyle w:val="ListParagraph"/>
        <w:jc w:val="both"/>
        <w:rPr>
          <w:rFonts w:ascii="Verdana" w:hAnsi="Verdana"/>
          <w:b/>
          <w:bCs/>
        </w:rPr>
      </w:pPr>
    </w:p>
    <w:p w14:paraId="7F28D37B" w14:textId="0F8BC7C8" w:rsidR="00A87560" w:rsidRPr="00892E03" w:rsidRDefault="00112270" w:rsidP="00892E03">
      <w:pPr>
        <w:jc w:val="both"/>
        <w:rPr>
          <w:rFonts w:ascii="Verdana" w:hAnsi="Verdana"/>
        </w:rPr>
      </w:pPr>
      <w:r w:rsidRPr="00892E03">
        <w:rPr>
          <w:rFonts w:ascii="Verdana" w:hAnsi="Verdana"/>
          <w:noProof/>
        </w:rPr>
        <w:drawing>
          <wp:inline distT="0" distB="0" distL="0" distR="0" wp14:anchorId="6020CECA" wp14:editId="004D912E">
            <wp:extent cx="5943600" cy="3818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18255"/>
                    </a:xfrm>
                    <a:prstGeom prst="rect">
                      <a:avLst/>
                    </a:prstGeom>
                    <a:noFill/>
                    <a:ln>
                      <a:noFill/>
                    </a:ln>
                  </pic:spPr>
                </pic:pic>
              </a:graphicData>
            </a:graphic>
          </wp:inline>
        </w:drawing>
      </w:r>
    </w:p>
    <w:p w14:paraId="60F75A16" w14:textId="77777777" w:rsidR="00A87560" w:rsidRPr="00892E03" w:rsidRDefault="00A87560" w:rsidP="00892E03">
      <w:pPr>
        <w:jc w:val="both"/>
        <w:rPr>
          <w:rFonts w:ascii="Verdana" w:hAnsi="Verdana"/>
        </w:rPr>
      </w:pPr>
    </w:p>
    <w:p w14:paraId="2866C209" w14:textId="092E9C07" w:rsidR="00F720E3" w:rsidRPr="00892E03" w:rsidRDefault="00F720E3" w:rsidP="00892E03">
      <w:pPr>
        <w:jc w:val="both"/>
        <w:rPr>
          <w:rFonts w:ascii="Verdana" w:hAnsi="Verdana"/>
          <w:u w:val="single"/>
        </w:rPr>
      </w:pPr>
    </w:p>
    <w:p w14:paraId="5C247A54" w14:textId="77777777" w:rsidR="00F720E3" w:rsidRPr="00892E03" w:rsidRDefault="00F720E3" w:rsidP="00892E03">
      <w:pPr>
        <w:jc w:val="both"/>
        <w:rPr>
          <w:rFonts w:ascii="Verdana" w:hAnsi="Verdana"/>
        </w:rPr>
      </w:pPr>
    </w:p>
    <w:sectPr w:rsidR="00F720E3" w:rsidRPr="00892E03" w:rsidSect="00A87560">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78B6B" w14:textId="77777777" w:rsidR="00DA6087" w:rsidRDefault="00DA6087" w:rsidP="00FE65DF">
      <w:pPr>
        <w:spacing w:after="0" w:line="240" w:lineRule="auto"/>
      </w:pPr>
      <w:r>
        <w:separator/>
      </w:r>
    </w:p>
  </w:endnote>
  <w:endnote w:type="continuationSeparator" w:id="0">
    <w:p w14:paraId="1091FBBB" w14:textId="77777777" w:rsidR="00DA6087" w:rsidRDefault="00DA6087" w:rsidP="00FE6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66F93" w14:textId="54F22610" w:rsidR="00356199" w:rsidRDefault="00356199">
    <w:pPr>
      <w:pStyle w:val="Footer"/>
    </w:pPr>
    <w:r>
      <w:t>Note: I have used Tableau 2019 for generating the plots and graphs.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C441B" w14:textId="77777777" w:rsidR="00DA6087" w:rsidRDefault="00DA6087" w:rsidP="00FE65DF">
      <w:pPr>
        <w:spacing w:after="0" w:line="240" w:lineRule="auto"/>
      </w:pPr>
      <w:r>
        <w:separator/>
      </w:r>
    </w:p>
  </w:footnote>
  <w:footnote w:type="continuationSeparator" w:id="0">
    <w:p w14:paraId="70337173" w14:textId="77777777" w:rsidR="00DA6087" w:rsidRDefault="00DA6087" w:rsidP="00FE65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B2BA2" w14:textId="77777777" w:rsidR="00A87560" w:rsidRPr="00FE65DF" w:rsidRDefault="00A87560" w:rsidP="00A87560">
    <w:pPr>
      <w:pStyle w:val="Header"/>
      <w:jc w:val="center"/>
      <w:rPr>
        <w:b/>
        <w:bCs/>
        <w:sz w:val="28"/>
        <w:szCs w:val="28"/>
      </w:rPr>
    </w:pPr>
    <w:r w:rsidRPr="00FE65DF">
      <w:rPr>
        <w:b/>
        <w:bCs/>
        <w:sz w:val="28"/>
        <w:szCs w:val="28"/>
      </w:rPr>
      <w:t>COSC 6344 Visualization</w:t>
    </w:r>
  </w:p>
  <w:p w14:paraId="72A58971" w14:textId="77777777" w:rsidR="00A87560" w:rsidRPr="00FE65DF" w:rsidRDefault="00A87560" w:rsidP="00A87560">
    <w:pPr>
      <w:pStyle w:val="Header"/>
      <w:jc w:val="center"/>
      <w:rPr>
        <w:b/>
        <w:bCs/>
        <w:sz w:val="28"/>
        <w:szCs w:val="28"/>
      </w:rPr>
    </w:pPr>
    <w:r w:rsidRPr="00FE65DF">
      <w:rPr>
        <w:b/>
        <w:bCs/>
        <w:sz w:val="28"/>
        <w:szCs w:val="28"/>
      </w:rPr>
      <w:t>Assignment 1</w:t>
    </w:r>
  </w:p>
  <w:p w14:paraId="5396989B" w14:textId="77777777" w:rsidR="00A87560" w:rsidRPr="00FE65DF" w:rsidRDefault="00A87560" w:rsidP="00A87560">
    <w:pPr>
      <w:pStyle w:val="Header"/>
      <w:jc w:val="center"/>
      <w:rPr>
        <w:b/>
        <w:bCs/>
        <w:sz w:val="28"/>
        <w:szCs w:val="28"/>
      </w:rPr>
    </w:pPr>
  </w:p>
  <w:p w14:paraId="53694328" w14:textId="77777777" w:rsidR="00A87560" w:rsidRDefault="00A87560" w:rsidP="00A87560">
    <w:pPr>
      <w:pStyle w:val="Header"/>
    </w:pPr>
    <w:r>
      <w:t>Kusuma Nimushakavi</w:t>
    </w:r>
  </w:p>
  <w:p w14:paraId="08422F00" w14:textId="77777777" w:rsidR="00A87560" w:rsidRDefault="00A87560" w:rsidP="00A87560">
    <w:pPr>
      <w:pStyle w:val="Header"/>
    </w:pPr>
    <w:r>
      <w:t>UH ID: 1657410</w:t>
    </w:r>
  </w:p>
  <w:p w14:paraId="6E11C1D4" w14:textId="77777777" w:rsidR="00A87560" w:rsidRDefault="00A87560" w:rsidP="00A87560">
    <w:pPr>
      <w:pStyle w:val="Header"/>
    </w:pPr>
    <w:r>
      <w:t>Email: knimushakavi@uh.edu</w:t>
    </w:r>
  </w:p>
  <w:p w14:paraId="309D95DB" w14:textId="77777777" w:rsidR="00A87560" w:rsidRDefault="00A875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CA047E"/>
    <w:multiLevelType w:val="hybridMultilevel"/>
    <w:tmpl w:val="D7C6580A"/>
    <w:lvl w:ilvl="0" w:tplc="BDA856D0">
      <w:start w:val="1"/>
      <w:numFmt w:val="decimal"/>
      <w:lvlText w:val="%1."/>
      <w:lvlJc w:val="left"/>
      <w:pPr>
        <w:ind w:left="420" w:hanging="360"/>
      </w:pPr>
      <w:rPr>
        <w:rFonts w:hint="default"/>
        <w:sz w:val="22"/>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3F9"/>
    <w:rsid w:val="00073395"/>
    <w:rsid w:val="00112270"/>
    <w:rsid w:val="002A2463"/>
    <w:rsid w:val="00347DE9"/>
    <w:rsid w:val="00356199"/>
    <w:rsid w:val="00556EA6"/>
    <w:rsid w:val="00605A52"/>
    <w:rsid w:val="006343F9"/>
    <w:rsid w:val="00635FE8"/>
    <w:rsid w:val="00803FFC"/>
    <w:rsid w:val="00892E03"/>
    <w:rsid w:val="0091442A"/>
    <w:rsid w:val="00987E9C"/>
    <w:rsid w:val="00995703"/>
    <w:rsid w:val="009C7908"/>
    <w:rsid w:val="00A70E42"/>
    <w:rsid w:val="00A87560"/>
    <w:rsid w:val="00BE23F9"/>
    <w:rsid w:val="00C82D9B"/>
    <w:rsid w:val="00CE1947"/>
    <w:rsid w:val="00DA6087"/>
    <w:rsid w:val="00E72D0D"/>
    <w:rsid w:val="00E9597C"/>
    <w:rsid w:val="00EB75BC"/>
    <w:rsid w:val="00EE7C3B"/>
    <w:rsid w:val="00F720E3"/>
    <w:rsid w:val="00FE6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2508C"/>
  <w15:chartTrackingRefBased/>
  <w15:docId w15:val="{ABA09A14-E832-42F1-A997-639AE6775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E65D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E65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5DF"/>
  </w:style>
  <w:style w:type="paragraph" w:styleId="Footer">
    <w:name w:val="footer"/>
    <w:basedOn w:val="Normal"/>
    <w:link w:val="FooterChar"/>
    <w:uiPriority w:val="99"/>
    <w:unhideWhenUsed/>
    <w:rsid w:val="00FE65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5DF"/>
  </w:style>
  <w:style w:type="paragraph" w:styleId="ListParagraph">
    <w:name w:val="List Paragraph"/>
    <w:basedOn w:val="Normal"/>
    <w:uiPriority w:val="34"/>
    <w:qFormat/>
    <w:rsid w:val="00A87560"/>
    <w:pPr>
      <w:ind w:left="720"/>
      <w:contextualSpacing/>
    </w:pPr>
  </w:style>
  <w:style w:type="paragraph" w:styleId="Caption">
    <w:name w:val="caption"/>
    <w:basedOn w:val="Normal"/>
    <w:next w:val="Normal"/>
    <w:uiPriority w:val="35"/>
    <w:unhideWhenUsed/>
    <w:qFormat/>
    <w:rsid w:val="00803FF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01619-B4EB-4C74-9E2C-3A4401FE6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kusuma nimushakavi</dc:creator>
  <cp:keywords/>
  <dc:description/>
  <cp:lastModifiedBy>kusuma nimushakavi</cp:lastModifiedBy>
  <cp:revision>8</cp:revision>
  <cp:lastPrinted>2019-09-06T04:11:00Z</cp:lastPrinted>
  <dcterms:created xsi:type="dcterms:W3CDTF">2019-09-05T05:40:00Z</dcterms:created>
  <dcterms:modified xsi:type="dcterms:W3CDTF">2019-09-06T04:11:00Z</dcterms:modified>
</cp:coreProperties>
</file>