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Documentation for the software tool for analysing optical emission spectra</w:t>
      </w:r>
    </w:p>
    <w:p>
      <w:pPr>
        <w:pStyle w:val="Heading1"/>
        <w:rPr/>
      </w:pPr>
      <w:r>
        <w:rPr/>
        <w:t>Organization of Python code in the files</w:t>
      </w:r>
    </w:p>
    <w:p>
      <w:pPr>
        <w:pStyle w:val="TextBody"/>
        <w:rPr/>
      </w:pPr>
      <w:r>
        <w:rPr/>
        <mc:AlternateContent>
          <mc:Choice Requires="wps">
            <w:drawing>
              <wp:anchor behindDoc="0" distT="0" distB="0" distL="0" distR="0" simplePos="0" locked="0" layoutInCell="1" allowOverlap="1" relativeHeight="2">
                <wp:simplePos x="0" y="0"/>
                <wp:positionH relativeFrom="column">
                  <wp:posOffset>137160</wp:posOffset>
                </wp:positionH>
                <wp:positionV relativeFrom="paragraph">
                  <wp:posOffset>241935</wp:posOffset>
                </wp:positionV>
                <wp:extent cx="3700780" cy="1358900"/>
                <wp:effectExtent l="0" t="0" r="0" b="0"/>
                <wp:wrapTopAndBottom/>
                <wp:docPr id="1" name="Shape1"/>
                <a:graphic xmlns:a="http://schemas.openxmlformats.org/drawingml/2006/main">
                  <a:graphicData uri="http://schemas.microsoft.com/office/word/2010/wordprocessingShape">
                    <wps:wsp>
                      <wps:cNvSpPr/>
                      <wps:spPr>
                        <a:xfrm>
                          <a:off x="0" y="0"/>
                          <a:ext cx="3700080" cy="13582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color w:val="auto"/>
                                <w:sz w:val="24"/>
                                <w:lang w:val="de-DE"/>
                              </w:rPr>
                            </w:pPr>
                            <w:r>
                              <w:rPr>
                                <w:color w:val="auto"/>
                                <w:sz w:val="24"/>
                                <w:lang w:val="de-DE"/>
                              </w:rPr>
                              <w:t>#!/usr/bin/env python3</w:t>
                            </w:r>
                          </w:p>
                          <w:p>
                            <w:pPr>
                              <w:pStyle w:val="FrameContents"/>
                              <w:overflowPunct w:val="true"/>
                              <w:spacing w:lineRule="auto" w:line="240" w:before="0" w:after="0"/>
                              <w:rPr>
                                <w:color w:val="auto"/>
                                <w:sz w:val="24"/>
                                <w:lang w:val="de-DE"/>
                              </w:rPr>
                            </w:pPr>
                            <w:r>
                              <w:rPr>
                                <w:color w:val="auto"/>
                                <w:sz w:val="24"/>
                                <w:lang w:val="de-DE"/>
                              </w:rPr>
                              <w:t># -*- coding: utf-8 -*-</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wps:txbx>
                      <wps:bodyPr lIns="0" rIns="0" tIns="0" bIns="0">
                        <a:spAutoFit/>
                      </wps:bodyPr>
                    </wps:wsp>
                  </a:graphicData>
                </a:graphic>
              </wp:anchor>
            </w:drawing>
          </mc:Choice>
          <mc:Fallback>
            <w:pict>
              <v:rect id="shape_0" ID="Shape1" stroked="f" style="position:absolute;margin-left:10.8pt;margin-top:19.05pt;width:291.3pt;height:106.9pt">
                <w10:wrap type="square"/>
                <v:fill o:detectmouseclick="t" on="false"/>
                <v:stroke color="#3465a4" joinstyle="round" endcap="flat"/>
                <v:textbox>
                  <w:txbxContent>
                    <w:p>
                      <w:pPr>
                        <w:pStyle w:val="FrameContents"/>
                        <w:overflowPunct w:val="true"/>
                        <w:spacing w:lineRule="auto" w:line="240" w:before="0" w:after="0"/>
                        <w:rPr>
                          <w:color w:val="auto"/>
                          <w:sz w:val="24"/>
                          <w:lang w:val="de-DE"/>
                        </w:rPr>
                      </w:pPr>
                      <w:r>
                        <w:rPr>
                          <w:color w:val="auto"/>
                          <w:sz w:val="24"/>
                          <w:lang w:val="de-DE"/>
                        </w:rPr>
                        <w:t>#!/usr/bin/env python3</w:t>
                      </w:r>
                    </w:p>
                    <w:p>
                      <w:pPr>
                        <w:pStyle w:val="FrameContents"/>
                        <w:overflowPunct w:val="true"/>
                        <w:spacing w:lineRule="auto" w:line="240" w:before="0" w:after="0"/>
                        <w:rPr>
                          <w:color w:val="auto"/>
                          <w:sz w:val="24"/>
                          <w:lang w:val="de-DE"/>
                        </w:rPr>
                      </w:pPr>
                      <w:r>
                        <w:rPr>
                          <w:color w:val="auto"/>
                          <w:sz w:val="24"/>
                          <w:lang w:val="de-DE"/>
                        </w:rPr>
                        <w:t># -*- coding: utf-8 -*-</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v:textbox>
              </v:rect>
            </w:pict>
          </mc:Fallback>
        </mc:AlternateContent>
      </w:r>
    </w:p>
    <w:p>
      <w:pPr>
        <w:pStyle w:val="TextBody"/>
        <w:spacing w:before="0" w:after="0"/>
        <w:rPr>
          <w:b w:val="false"/>
          <w:b w:val="false"/>
          <w:bCs w:val="false"/>
          <w:i w:val="false"/>
          <w:i w:val="false"/>
          <w:iCs w:val="false"/>
        </w:rPr>
      </w:pPr>
      <w:r>
        <w:rPr>
          <w:b w:val="false"/>
          <w:bCs w:val="false"/>
          <w:i w:val="false"/>
          <w:iCs w:val="false"/>
        </w:rPr>
      </w:r>
    </w:p>
    <w:p>
      <w:pPr>
        <w:pStyle w:val="TextBody"/>
        <w:numPr>
          <w:ilvl w:val="0"/>
          <w:numId w:val="7"/>
        </w:numPr>
        <w:tabs>
          <w:tab w:val="clear" w:pos="708"/>
          <w:tab w:val="left" w:pos="0" w:leader="none"/>
        </w:tabs>
        <w:spacing w:before="0" w:after="0"/>
        <w:ind w:left="707" w:right="0" w:hanging="283"/>
        <w:rPr/>
      </w:pPr>
      <w:r>
        <w:rPr>
          <w:b/>
          <w:bCs/>
          <w:i w:val="false"/>
          <w:iCs w:val="false"/>
        </w:rPr>
        <w:t>Python interpreter:</w:t>
      </w:r>
      <w:r>
        <w:rPr/>
        <w:t xml:space="preserve"> The first line is for *nix users. It will choose the Python interpreter in the user path, so will automatically choose the user preferred interpreter. </w:t>
      </w:r>
    </w:p>
    <w:p>
      <w:pPr>
        <w:pStyle w:val="TextBody"/>
        <w:numPr>
          <w:ilvl w:val="0"/>
          <w:numId w:val="7"/>
        </w:numPr>
        <w:tabs>
          <w:tab w:val="clear" w:pos="708"/>
          <w:tab w:val="left" w:pos="0" w:leader="none"/>
        </w:tabs>
        <w:spacing w:before="0" w:after="0"/>
        <w:ind w:left="707" w:right="0" w:hanging="283"/>
        <w:rPr/>
      </w:pPr>
      <w:r>
        <w:rPr>
          <w:b/>
          <w:bCs/>
        </w:rPr>
        <w:t>File encoding:</w:t>
      </w:r>
      <w:r>
        <w:rPr/>
        <w:t xml:space="preserve"> The second one is the file encoding. Nowadays every file must have a encoding associated. UTF-8 will work everywhere. Just legacy projects would use other encoding. </w:t>
      </w:r>
    </w:p>
    <w:p>
      <w:pPr>
        <w:pStyle w:val="TextBody"/>
        <w:numPr>
          <w:ilvl w:val="0"/>
          <w:numId w:val="7"/>
        </w:numPr>
        <w:tabs>
          <w:tab w:val="clear" w:pos="708"/>
          <w:tab w:val="left" w:pos="0" w:leader="none"/>
        </w:tabs>
        <w:ind w:left="707" w:right="0" w:hanging="283"/>
        <w:rPr/>
      </w:pPr>
      <w:r>
        <w:rPr>
          <w:b/>
          <w:bCs/>
        </w:rPr>
        <w:t>Documentation:</w:t>
      </w:r>
      <w:r>
        <w:rPr/>
        <w:t xml:space="preserve"> And a very simple </w:t>
      </w:r>
      <w:bookmarkStart w:id="0" w:name="__DdeLink__77_2700980779"/>
      <w:r>
        <w:rPr/>
        <w:t>documentation</w:t>
      </w:r>
      <w:bookmarkEnd w:id="0"/>
      <w:r>
        <w:rPr/>
        <w:t>. It can fill multiple lines.</w:t>
      </w:r>
    </w:p>
    <w:p>
      <w:pPr>
        <w:pStyle w:val="TextBody"/>
        <w:numPr>
          <w:ilvl w:val="0"/>
          <w:numId w:val="7"/>
        </w:numPr>
        <w:tabs>
          <w:tab w:val="clear" w:pos="708"/>
          <w:tab w:val="left" w:pos="0" w:leader="none"/>
        </w:tabs>
        <w:ind w:left="707" w:right="0" w:hanging="283"/>
        <w:rPr/>
      </w:pPr>
      <w:r>
        <w:rPr/>
        <w:t xml:space="preserve">See also: </w:t>
      </w:r>
      <w:hyperlink r:id="rId2">
        <w:r>
          <w:rPr>
            <w:rStyle w:val="InternetLink"/>
          </w:rPr>
          <w:t>https://www.python.org/dev/peps/pep-0263/</w:t>
        </w:r>
      </w:hyperlink>
    </w:p>
    <w:p>
      <w:pPr>
        <w:pStyle w:val="TextBody"/>
        <w:numPr>
          <w:ilvl w:val="0"/>
          <w:numId w:val="7"/>
        </w:numPr>
        <w:tabs>
          <w:tab w:val="clear" w:pos="708"/>
          <w:tab w:val="left" w:pos="0" w:leader="none"/>
        </w:tabs>
        <w:ind w:left="707" w:right="0" w:hanging="283"/>
        <w:rPr/>
      </w:pPr>
      <w:r>
        <w:rPr/>
        <w:t>If the file just implements a class, the documentation goes into the class documentation.</w:t>
      </w:r>
    </w:p>
    <w:p>
      <w:pPr>
        <w:pStyle w:val="TextBody"/>
        <w:rPr/>
      </w:pPr>
      <w:r>
        <w:rPr/>
        <w:t>(Section above adapted from: https://stackoverflow.com/questions/1523427/what-is-the-common-header-format-of-python-files)</w:t>
      </w:r>
    </w:p>
    <w:p>
      <w:pPr>
        <w:pStyle w:val="Normal"/>
        <w:rPr/>
      </w:pPr>
      <w:r>
        <w:rPr/>
      </w:r>
    </w:p>
    <w:p>
      <w:pPr>
        <w:pStyle w:val="Heading1"/>
        <w:rPr/>
      </w:pPr>
      <w:r>
        <w:rPr/>
        <w:t>Style Guide</w:t>
      </w:r>
    </w:p>
    <w:p>
      <w:pPr>
        <w:pStyle w:val="Normal"/>
        <w:jc w:val="both"/>
        <w:rPr/>
      </w:pPr>
      <w:r>
        <w:rPr/>
        <w:t xml:space="preserve">The default style guide that is followed is the PEP 8. The full description can be found here: </w:t>
      </w:r>
      <w:hyperlink r:id="rId3">
        <w:r>
          <w:rPr>
            <w:rStyle w:val="InternetLink"/>
          </w:rPr>
          <w:t>https://pep8.org/</w:t>
        </w:r>
      </w:hyperlink>
      <w:r>
        <w:rPr/>
        <w:t xml:space="preserve">. Because it is a general style guide, there are complements for specific cases in the software: </w:t>
      </w:r>
    </w:p>
    <w:p>
      <w:pPr>
        <w:pStyle w:val="Normal"/>
        <w:jc w:val="both"/>
        <w:rPr/>
      </w:pPr>
      <w:r>
        <w:rPr/>
        <w:t>Classes:</w:t>
      </w:r>
    </w:p>
    <w:p>
      <w:pPr>
        <w:pStyle w:val="ListParagraph"/>
        <w:numPr>
          <w:ilvl w:val="0"/>
          <w:numId w:val="6"/>
        </w:numPr>
        <w:jc w:val="both"/>
        <w:rPr/>
      </w:pPr>
      <w:r>
        <w:rPr/>
        <w:t>Each class is defined in a separate file.</w:t>
      </w:r>
    </w:p>
    <w:p>
      <w:pPr>
        <w:pStyle w:val="ListParagraph"/>
        <w:numPr>
          <w:ilvl w:val="0"/>
          <w:numId w:val="6"/>
        </w:numPr>
        <w:jc w:val="both"/>
        <w:rPr/>
      </w:pPr>
      <w:r>
        <w:rPr/>
        <w:t>The name of the class is the same as the name of the file (except the ending obviously)</w:t>
      </w:r>
    </w:p>
    <w:p>
      <w:pPr>
        <w:pStyle w:val="ListParagraph"/>
        <w:numPr>
          <w:ilvl w:val="0"/>
          <w:numId w:val="6"/>
        </w:numPr>
        <w:jc w:val="both"/>
        <w:rPr/>
      </w:pPr>
      <w:r>
        <w:rPr/>
        <w:t>Methods of the class are named in…</w:t>
      </w:r>
    </w:p>
    <w:p>
      <w:pPr>
        <w:pStyle w:val="ListParagraph"/>
        <w:numPr>
          <w:ilvl w:val="1"/>
          <w:numId w:val="6"/>
        </w:numPr>
        <w:jc w:val="both"/>
        <w:rPr/>
      </w:pPr>
      <w:r>
        <w:rPr/>
        <w:t xml:space="preserve">… </w:t>
      </w:r>
      <w:r>
        <w:rPr/>
        <w:t>camelCase, if the method has to be recognized by the Qt-backend, e.g. events like dragEnterEvent</w:t>
      </w:r>
    </w:p>
    <w:p>
      <w:pPr>
        <w:pStyle w:val="ListParagraph"/>
        <w:numPr>
          <w:ilvl w:val="1"/>
          <w:numId w:val="6"/>
        </w:numPr>
        <w:jc w:val="both"/>
        <w:rPr/>
      </w:pPr>
      <w:r>
        <w:rPr/>
        <w:t xml:space="preserve">… </w:t>
      </w:r>
      <w:r>
        <w:rPr/>
        <w:t>snake_case, if the method is independent of the Qt-backend, like file_open</w:t>
      </w:r>
    </w:p>
    <w:p>
      <w:pPr>
        <w:pStyle w:val="Normal"/>
        <w:jc w:val="both"/>
        <w:rPr/>
      </w:pPr>
      <w:r>
        <w:rPr/>
        <w:t>User Interface (UI)</w:t>
      </w:r>
    </w:p>
    <w:p>
      <w:pPr>
        <w:pStyle w:val="ListParagraph"/>
        <w:numPr>
          <w:ilvl w:val="0"/>
          <w:numId w:val="6"/>
        </w:numPr>
        <w:jc w:val="both"/>
        <w:rPr/>
      </w:pPr>
      <w:r>
        <w:rPr/>
        <w:t>Elements are named in camelCase and follow the convention “type”+”name”, e.g. btnClear where “btn” is the type and “Clear” is the name of the button.</w:t>
      </w:r>
    </w:p>
    <w:p>
      <w:pPr>
        <w:pStyle w:val="ListParagraph"/>
        <w:numPr>
          <w:ilvl w:val="0"/>
          <w:numId w:val="6"/>
        </w:numPr>
        <w:jc w:val="both"/>
        <w:rPr/>
      </w:pPr>
      <w:r>
        <w:rPr/>
        <w:t>Groups of elements are named in PascalCase, e.g. BtnParameters are several parameters grouped.</w:t>
      </w:r>
    </w:p>
    <w:p>
      <w:pPr>
        <w:pStyle w:val="ListParagraph"/>
        <w:numPr>
          <w:ilvl w:val="1"/>
          <w:numId w:val="6"/>
        </w:numPr>
        <w:jc w:val="both"/>
        <w:rPr/>
      </w:pPr>
      <w:r>
        <w:rPr/>
        <w:t>Might be important for loop-implementation</w:t>
      </w:r>
    </w:p>
    <w:p>
      <w:pPr>
        <w:pStyle w:val="ListParagraph"/>
        <w:numPr>
          <w:ilvl w:val="0"/>
          <w:numId w:val="6"/>
        </w:numPr>
        <w:jc w:val="both"/>
        <w:rPr/>
      </w:pPr>
      <w:r>
        <w:rPr/>
        <w:t>Overview of abbreviations for naming elements</w:t>
      </w:r>
    </w:p>
    <w:p>
      <w:pPr>
        <w:pStyle w:val="ListParagraph"/>
        <w:numPr>
          <w:ilvl w:val="1"/>
          <w:numId w:val="6"/>
        </w:numPr>
        <w:jc w:val="both"/>
        <w:rPr/>
      </w:pPr>
      <w:r>
        <w:rPr/>
        <w:t>btn</w:t>
        <w:tab/>
      </w:r>
      <w:r>
        <w:rPr>
          <w:rFonts w:eastAsia="Wingdings" w:cs="Wingdings" w:ascii="Wingdings" w:hAnsi="Wingdings"/>
        </w:rPr>
        <w:t></w:t>
      </w:r>
      <w:r>
        <w:rPr/>
        <w:t xml:space="preserve"> button</w:t>
      </w:r>
    </w:p>
    <w:p>
      <w:pPr>
        <w:pStyle w:val="ListParagraph"/>
        <w:numPr>
          <w:ilvl w:val="1"/>
          <w:numId w:val="6"/>
        </w:numPr>
        <w:jc w:val="both"/>
        <w:rPr/>
      </w:pPr>
      <w:r>
        <w:rPr/>
        <w:t>cb</w:t>
        <w:tab/>
      </w:r>
      <w:r>
        <w:rPr>
          <w:rFonts w:eastAsia="Wingdings" w:cs="Wingdings" w:ascii="Wingdings" w:hAnsi="Wingdings"/>
        </w:rPr>
        <w:t></w:t>
      </w:r>
      <w:r>
        <w:rPr/>
        <w:t xml:space="preserve"> checkbox</w:t>
      </w:r>
    </w:p>
    <w:p>
      <w:pPr>
        <w:pStyle w:val="ListParagraph"/>
        <w:numPr>
          <w:ilvl w:val="1"/>
          <w:numId w:val="6"/>
        </w:numPr>
        <w:jc w:val="both"/>
        <w:rPr/>
      </w:pPr>
      <w:r>
        <w:rPr/>
        <w:t>list</w:t>
        <w:tab/>
      </w:r>
      <w:r>
        <w:rPr>
          <w:rFonts w:eastAsia="Wingdings" w:cs="Wingdings" w:ascii="Wingdings" w:hAnsi="Wingdings"/>
        </w:rPr>
        <w:t></w:t>
      </w:r>
      <w:r>
        <w:rPr/>
        <w:t xml:space="preserve"> list</w:t>
      </w:r>
    </w:p>
    <w:p>
      <w:pPr>
        <w:pStyle w:val="ListParagraph"/>
        <w:numPr>
          <w:ilvl w:val="1"/>
          <w:numId w:val="6"/>
        </w:numPr>
        <w:jc w:val="both"/>
        <w:rPr/>
      </w:pPr>
      <w:r>
        <w:rPr/>
        <w:t>tin</w:t>
        <w:tab/>
      </w:r>
      <w:r>
        <w:rPr>
          <w:rFonts w:eastAsia="Wingdings" w:cs="Wingdings" w:ascii="Wingdings" w:hAnsi="Wingdings"/>
        </w:rPr>
        <w:t></w:t>
      </w:r>
      <w:r>
        <w:rPr/>
        <w:t xml:space="preserve"> text input</w:t>
      </w:r>
    </w:p>
    <w:p>
      <w:pPr>
        <w:pStyle w:val="ListParagraph"/>
        <w:numPr>
          <w:ilvl w:val="1"/>
          <w:numId w:val="6"/>
        </w:numPr>
        <w:jc w:val="both"/>
        <w:rPr/>
      </w:pPr>
      <w:r>
        <w:rPr/>
        <w:t>tout</w:t>
        <w:tab/>
      </w:r>
      <w:r>
        <w:rPr>
          <w:rFonts w:eastAsia="Wingdings" w:cs="Wingdings" w:ascii="Wingdings" w:hAnsi="Wingdings"/>
        </w:rPr>
        <w:t></w:t>
      </w:r>
      <w:r>
        <w:rPr/>
        <w:t xml:space="preserve"> text output</w:t>
      </w:r>
    </w:p>
    <w:p>
      <w:pPr>
        <w:pStyle w:val="ListParagraph"/>
        <w:numPr>
          <w:ilvl w:val="1"/>
          <w:numId w:val="6"/>
        </w:numPr>
        <w:jc w:val="both"/>
        <w:rPr/>
      </w:pPr>
      <w:r>
        <w:rPr/>
        <w:t>act</w:t>
        <w:tab/>
      </w:r>
      <w:r>
        <w:rPr>
          <w:rFonts w:eastAsia="Wingdings" w:cs="Wingdings" w:ascii="Wingdings" w:hAnsi="Wingdings"/>
        </w:rPr>
        <w:t></w:t>
      </w:r>
      <w:r>
        <w:rPr/>
        <w:t xml:space="preserve"> action</w:t>
      </w:r>
    </w:p>
    <w:p>
      <w:pPr>
        <w:pStyle w:val="ListParagraph"/>
        <w:numPr>
          <w:ilvl w:val="1"/>
          <w:numId w:val="6"/>
        </w:numPr>
        <w:jc w:val="both"/>
        <w:rPr/>
      </w:pPr>
      <w:r>
        <w:rPr/>
        <w:t>menu</w:t>
        <w:tab/>
      </w:r>
      <w:r>
        <w:rPr>
          <w:rFonts w:eastAsia="Wingdings" w:cs="Wingdings" w:ascii="Wingdings" w:hAnsi="Wingdings"/>
        </w:rPr>
        <w:t></w:t>
      </w:r>
      <w:r>
        <w:rPr/>
        <w:t xml:space="preserve"> menu</w:t>
      </w:r>
    </w:p>
    <w:p>
      <w:pPr>
        <w:pStyle w:val="ListParagraph"/>
        <w:numPr>
          <w:ilvl w:val="1"/>
          <w:numId w:val="6"/>
        </w:numPr>
        <w:jc w:val="both"/>
        <w:rPr/>
      </w:pPr>
      <w:r>
        <w:rPr/>
        <w:t>fout</w:t>
        <w:tab/>
      </w:r>
      <w:r>
        <w:rPr>
          <w:rFonts w:eastAsia="Wingdings" w:cs="Wingdings" w:ascii="Wingdings" w:hAnsi="Wingdings"/>
        </w:rPr>
        <w:t></w:t>
      </w:r>
      <w:r>
        <w:rPr/>
        <w:t xml:space="preserve"> file output</w:t>
      </w:r>
    </w:p>
    <w:p>
      <w:pPr>
        <w:pStyle w:val="ListParagraph"/>
        <w:numPr>
          <w:ilvl w:val="1"/>
          <w:numId w:val="6"/>
        </w:numPr>
        <w:jc w:val="both"/>
        <w:rPr/>
      </w:pPr>
      <w:r>
        <w:rPr/>
        <w:t>dd</w:t>
        <w:tab/>
      </w:r>
      <w:r>
        <w:rPr>
          <w:rFonts w:eastAsia="Wingdings" w:cs="Wingdings" w:ascii="Wingdings" w:hAnsi="Wingdings"/>
        </w:rPr>
        <w:t></w:t>
      </w:r>
      <w:r>
        <w:rPr/>
        <w:t xml:space="preserve"> dropdown</w:t>
      </w:r>
    </w:p>
    <w:p>
      <w:pPr>
        <w:pStyle w:val="ListParagraph"/>
        <w:numPr>
          <w:ilvl w:val="1"/>
          <w:numId w:val="6"/>
        </w:numPr>
        <w:jc w:val="both"/>
        <w:rPr/>
      </w:pPr>
      <w:r>
        <w:rPr/>
        <w:t>bar</w:t>
        <w:tab/>
      </w:r>
      <w:r>
        <w:rPr>
          <w:rFonts w:eastAsia="Wingdings" w:cs="Wingdings" w:ascii="Wingdings" w:hAnsi="Wingdings"/>
        </w:rPr>
        <w:t></w:t>
      </w:r>
      <w:r>
        <w:rPr/>
        <w:t xml:space="preserve"> progress bar</w:t>
      </w:r>
    </w:p>
    <w:p>
      <w:pPr>
        <w:pStyle w:val="ListParagraph"/>
        <w:numPr>
          <w:ilvl w:val="1"/>
          <w:numId w:val="6"/>
        </w:numPr>
        <w:jc w:val="both"/>
        <w:rPr/>
      </w:pPr>
      <w:r>
        <w:rPr/>
        <w:t>lbl</w:t>
        <w:tab/>
      </w:r>
      <w:r>
        <w:rPr>
          <w:rFonts w:eastAsia="Wingdings" w:cs="Wingdings" w:ascii="Wingdings" w:hAnsi="Wingdings"/>
        </w:rPr>
        <w:t></w:t>
      </w:r>
      <w:r>
        <w:rPr/>
        <w:t xml:space="preserve"> label</w:t>
      </w:r>
    </w:p>
    <w:p>
      <w:pPr>
        <w:pStyle w:val="ListParagraph"/>
        <w:numPr>
          <w:ilvl w:val="1"/>
          <w:numId w:val="6"/>
        </w:numPr>
        <w:jc w:val="both"/>
        <w:rPr/>
      </w:pPr>
      <w:r>
        <w:rPr/>
        <w:t>mpl</w:t>
        <w:tab/>
      </w:r>
      <w:r>
        <w:rPr>
          <w:rFonts w:eastAsia="Wingdings" w:cs="Wingdings" w:ascii="Wingdings" w:hAnsi="Wingdings"/>
        </w:rPr>
        <w:t></w:t>
      </w:r>
      <w:r>
        <w:rPr/>
        <w:t xml:space="preserve"> plot from matplotlib</w:t>
      </w:r>
      <w:bookmarkStart w:id="1" w:name="_GoBack"/>
      <w:bookmarkEnd w:id="1"/>
      <w:r>
        <w:rPr/>
        <w:t>ary</w:t>
      </w:r>
    </w:p>
    <w:p>
      <w:pPr>
        <w:pStyle w:val="ListParagraph"/>
        <w:numPr>
          <w:ilvl w:val="1"/>
          <w:numId w:val="6"/>
        </w:numPr>
        <w:spacing w:before="0" w:after="160"/>
        <w:contextualSpacing/>
        <w:jc w:val="both"/>
        <w:rPr/>
      </w:pPr>
      <w:r>
        <w:rPr/>
        <w:t>layout</w:t>
        <w:tab/>
      </w:r>
      <w:r>
        <w:rPr>
          <w:rFonts w:eastAsia="Wingdings" w:cs="Wingdings" w:ascii="Wingdings" w:hAnsi="Wingdings"/>
        </w:rPr>
        <w:t></w:t>
      </w:r>
      <w:r>
        <w:rPr/>
        <w:t xml:space="preserve"> horizontal/vertical layout</w:t>
      </w:r>
    </w:p>
    <w:p>
      <w:pPr>
        <w:pStyle w:val="ListParagraph"/>
        <w:spacing w:before="0" w:after="160"/>
        <w:contextualSpacing/>
        <w:jc w:val="both"/>
        <w:rPr/>
      </w:pPr>
      <w:r>
        <w:rPr/>
      </w:r>
    </w:p>
    <w:p>
      <w:pPr>
        <w:pStyle w:val="Heading1"/>
        <w:rPr/>
      </w:pPr>
      <w:r>
        <w:rPr/>
        <w:t>Concepts</w:t>
      </w:r>
    </w:p>
    <w:p>
      <w:pPr>
        <w:pStyle w:val="Heading2"/>
        <w:rPr/>
      </w:pPr>
      <w:r>
        <w:rPr/>
        <w:t>Configuration</w:t>
      </w:r>
    </w:p>
    <w:p>
      <w:pPr>
        <w:pStyle w:val="TextBody"/>
        <w:rPr/>
      </w:pPr>
      <w:r>
        <w:rPr/>
        <w:t>The basic idea of this concept is, that one can import a ConfigLoader-class, that provides a uniform access to a configuration. Therefore in each module the condiguration can be easily loaded.</w:t>
      </w:r>
    </w:p>
    <w:p>
      <w:pPr>
        <w:pStyle w:val="TextBody"/>
        <w:rPr/>
      </w:pPr>
      <w:r>
        <w:rPr/>
        <w:t>The implementation is based on two files, the module ConfigLoader, which provides a class, and config.yml, which contains the configuration. The class has basically two tasks: First, interaction with the config file (load and save configurations), and second, provides an interface, that other modules can easily access the needed configuration properties. Accordingly to the first task, the class has two methods (load and save) implemented which both uses the path-property. The second task includes properties for each section in the configuration and the corresponding getter methods. But this interface only provides shortcuts for sections in the config.yml-file and not for other .yml-files such as *-fitting.yml files. This requires direct access to the dict via the config-attribute and may look like ConfigLoader.config.[“NAME”].</w:t>
      </w:r>
    </w:p>
    <w:p>
      <w:pPr>
        <w:pStyle w:val="TextBody"/>
        <w:rPr/>
      </w:pPr>
      <w:r>
        <w:rPr/>
      </w:r>
    </w:p>
    <w:p>
      <w:pPr>
        <w:pStyle w:val="Heading2"/>
        <w:numPr>
          <w:ilvl w:val="1"/>
          <w:numId w:val="3"/>
        </w:numPr>
        <w:rPr/>
      </w:pPr>
      <w:r>
        <w:rPr/>
        <w:t>Separating UI and logic</w:t>
      </w:r>
    </w:p>
    <w:p>
      <w:pPr>
        <w:pStyle w:val="TextBody"/>
        <w:rPr/>
      </w:pPr>
      <w:r>
        <w:rPr/>
        <w:t>The idea is to seperate the UI and the logic as much as possible to change the behaviour of the UI in a single file (maybe in another config/enum file) and use the other files for the logic, that one has to care as less as possible about the UI when fixing classes and calculation, etc. Therefore, the UI-class has to provide a proper interface to connect to slots and connect functions to signals. So, the properties of ui elements should be accesible via the interface.</w:t>
      </w:r>
    </w:p>
    <w:p>
      <w:pPr>
        <w:pStyle w:val="Heading3"/>
        <w:numPr>
          <w:ilvl w:val="2"/>
          <w:numId w:val="2"/>
        </w:numPr>
        <w:rPr/>
      </w:pPr>
      <w:r>
        <w:rPr/>
        <w:t xml:space="preserve">Implementation for </w:t>
      </w:r>
      <w:r>
        <w:rPr>
          <w:i/>
          <w:iCs/>
        </w:rPr>
        <w:t>input</w:t>
      </w:r>
      <w:r>
        <w:rPr/>
        <w:t xml:space="preserve"> elemtents</w:t>
      </w:r>
    </w:p>
    <w:p>
      <w:pPr>
        <w:pStyle w:val="TextBody"/>
        <w:rPr/>
      </w:pPr>
      <w:r>
        <w:rPr/>
        <w:t xml:space="preserve">Using the element </w:t>
      </w:r>
      <w:r>
        <w:rPr>
          <w:i/>
          <w:iCs/>
        </w:rPr>
        <w:t>tinCentralWavelength</w:t>
      </w:r>
      <w:r>
        <w:rPr>
          <w:i w:val="false"/>
          <w:iCs w:val="false"/>
        </w:rPr>
        <w:t>:</w:t>
      </w:r>
    </w:p>
    <w:p>
      <w:pPr>
        <w:pStyle w:val="TextBody"/>
        <w:numPr>
          <w:ilvl w:val="0"/>
          <w:numId w:val="24"/>
        </w:numPr>
        <w:rPr/>
      </w:pPr>
      <w:r>
        <w:rPr>
          <w:i w:val="false"/>
          <w:iCs w:val="false"/>
        </w:rPr>
        <w:t>@property</w:t>
      </w:r>
    </w:p>
    <w:p>
      <w:pPr>
        <w:pStyle w:val="TextBody"/>
        <w:numPr>
          <w:ilvl w:val="1"/>
          <w:numId w:val="24"/>
        </w:numPr>
        <w:rPr/>
      </w:pPr>
      <w:r>
        <w:rPr>
          <w:i w:val="false"/>
          <w:iCs w:val="false"/>
        </w:rPr>
        <w:t>The textChanged-signal can be used to update the current value of the property via the setter method.</w:t>
      </w:r>
      <w:bookmarkStart w:id="2" w:name="__DdeLink__245_3305646469"/>
    </w:p>
    <w:p>
      <w:pPr>
        <w:pStyle w:val="TextBody"/>
        <w:numPr>
          <w:ilvl w:val="1"/>
          <w:numId w:val="24"/>
        </w:numPr>
        <w:rPr/>
      </w:pPr>
      <w:r>
        <w:rPr>
          <w:i w:val="false"/>
          <w:iCs w:val="false"/>
        </w:rPr>
        <w:t>Easy validation of input.</w:t>
      </w:r>
      <w:bookmarkEnd w:id="2"/>
    </w:p>
    <w:p>
      <w:pPr>
        <w:pStyle w:val="TextBody"/>
        <w:numPr>
          <w:ilvl w:val="1"/>
          <w:numId w:val="24"/>
        </w:numPr>
        <w:rPr/>
      </w:pPr>
      <w:r>
        <w:rPr>
          <w:i w:val="false"/>
          <w:iCs w:val="false"/>
        </w:rPr>
        <w:t>This option is indiviual, flexible but also a lot of work for multiple elements and rather hard to maintain if there is a general switch in programming style/concept</w:t>
      </w:r>
    </w:p>
    <w:p>
      <w:pPr>
        <w:pStyle w:val="TextBody"/>
        <w:numPr>
          <w:ilvl w:val="0"/>
          <w:numId w:val="24"/>
        </w:numPr>
        <w:rPr/>
      </w:pPr>
      <w:r>
        <w:rPr>
          <w:i w:val="false"/>
          <w:iCs w:val="false"/>
        </w:rPr>
        <w:t>@dataclass</w:t>
      </w:r>
    </w:p>
    <w:p>
      <w:pPr>
        <w:pStyle w:val="TextBody"/>
        <w:numPr>
          <w:ilvl w:val="1"/>
          <w:numId w:val="24"/>
        </w:numPr>
        <w:rPr/>
      </w:pPr>
      <w:r>
        <w:rPr>
          <w:i w:val="false"/>
          <w:iCs w:val="false"/>
        </w:rPr>
        <w:t>Using one class for a group of multiple input elements and providing a object to retrieve the current values.</w:t>
      </w:r>
    </w:p>
    <w:p>
      <w:pPr>
        <w:pStyle w:val="TextBody"/>
        <w:numPr>
          <w:ilvl w:val="1"/>
          <w:numId w:val="24"/>
        </w:numPr>
        <w:rPr/>
      </w:pPr>
      <w:r>
        <w:rPr>
          <w:i w:val="false"/>
          <w:iCs w:val="false"/>
        </w:rPr>
        <w:t>Easy validation of input.</w:t>
      </w:r>
    </w:p>
    <w:p>
      <w:pPr>
        <w:pStyle w:val="TextBody"/>
        <w:numPr>
          <w:ilvl w:val="1"/>
          <w:numId w:val="24"/>
        </w:numPr>
        <w:rPr/>
      </w:pPr>
      <w:r>
        <w:rPr>
          <w:i w:val="false"/>
          <w:iCs w:val="false"/>
        </w:rPr>
        <w:t>Uncertainty how to connect signals to these properties.</w:t>
      </w:r>
    </w:p>
    <w:p>
      <w:pPr>
        <w:pStyle w:val="TextBody"/>
        <w:numPr>
          <w:ilvl w:val="0"/>
          <w:numId w:val="24"/>
        </w:numPr>
        <w:rPr/>
      </w:pPr>
      <w:r>
        <w:rPr>
          <w:i w:val="false"/>
          <w:iCs w:val="false"/>
        </w:rPr>
        <w:t>get_central_wavelength-method of the UI class</w:t>
      </w:r>
    </w:p>
    <w:p>
      <w:pPr>
        <w:pStyle w:val="TextBody"/>
        <w:numPr>
          <w:ilvl w:val="1"/>
          <w:numId w:val="24"/>
        </w:numPr>
        <w:rPr/>
      </w:pPr>
      <w:r>
        <w:rPr>
          <w:i w:val="false"/>
          <w:iCs w:val="false"/>
        </w:rPr>
        <w:t>Easy to implement and verify and maintain.</w:t>
      </w:r>
    </w:p>
    <w:p>
      <w:pPr>
        <w:pStyle w:val="TextBody"/>
        <w:numPr>
          <w:ilvl w:val="1"/>
          <w:numId w:val="24"/>
        </w:numPr>
        <w:rPr/>
      </w:pPr>
      <w:r>
        <w:rPr>
          <w:i w:val="false"/>
          <w:iCs w:val="false"/>
        </w:rPr>
        <w:t>Indiviual and a lot of writing for each element and each data access.</w:t>
      </w:r>
    </w:p>
    <w:p>
      <w:pPr>
        <w:pStyle w:val="TextBody"/>
        <w:numPr>
          <w:ilvl w:val="1"/>
          <w:numId w:val="24"/>
        </w:numPr>
        <w:rPr/>
      </w:pPr>
      <w:r>
        <w:rPr>
          <w:i w:val="false"/>
          <w:iCs w:val="false"/>
        </w:rPr>
        <w:t>Don’t use try-except here, because it makes sense to raise an error if the element is removed.</w:t>
      </w:r>
    </w:p>
    <w:p>
      <w:pPr>
        <w:pStyle w:val="TextBody"/>
        <w:numPr>
          <w:ilvl w:val="1"/>
          <w:numId w:val="24"/>
        </w:numPr>
        <w:rPr/>
      </w:pPr>
      <w:r>
        <w:rPr>
          <w:i w:val="false"/>
          <w:iCs w:val="false"/>
        </w:rPr>
        <w:t>Maybe use a log info to get the retrieved values in the log.</w:t>
      </w:r>
    </w:p>
    <w:p>
      <w:pPr>
        <w:pStyle w:val="Heading3"/>
        <w:numPr>
          <w:ilvl w:val="2"/>
          <w:numId w:val="2"/>
        </w:numPr>
        <w:rPr/>
      </w:pPr>
      <w:r>
        <w:rPr/>
        <w:t xml:space="preserve">Implementation for </w:t>
      </w:r>
      <w:r>
        <w:rPr>
          <w:i/>
          <w:iCs/>
        </w:rPr>
        <w:t>output</w:t>
      </w:r>
      <w:r>
        <w:rPr/>
        <w:t xml:space="preserve"> elemtents</w:t>
      </w:r>
    </w:p>
    <w:p>
      <w:pPr>
        <w:pStyle w:val="TextBody"/>
        <w:rPr/>
      </w:pPr>
      <w:r>
        <w:rPr/>
        <w:t>Involved modules:</w:t>
      </w:r>
    </w:p>
    <w:p>
      <w:pPr>
        <w:pStyle w:val="TextBody"/>
        <w:numPr>
          <w:ilvl w:val="0"/>
          <w:numId w:val="22"/>
        </w:numPr>
        <w:rPr/>
      </w:pPr>
      <w:r>
        <w:rPr/>
        <w:t>modules/AnalysisWindow.py</w:t>
      </w:r>
    </w:p>
    <w:p>
      <w:pPr>
        <w:pStyle w:val="TextBody"/>
        <w:numPr>
          <w:ilvl w:val="0"/>
          <w:numId w:val="22"/>
        </w:numPr>
        <w:rPr/>
      </w:pPr>
      <w:r>
        <w:rPr/>
        <w:t>ui/UIMain.py</w:t>
      </w:r>
    </w:p>
    <w:p>
      <w:pPr>
        <w:pStyle w:val="TextBody"/>
        <w:numPr>
          <w:ilvl w:val="1"/>
          <w:numId w:val="22"/>
        </w:numPr>
        <w:rPr/>
      </w:pPr>
      <w:r>
        <w:rPr/>
        <w:t xml:space="preserve">allows signal-slot connections according to a mapping using the enum </w:t>
      </w:r>
      <w:r>
        <w:rPr>
          <w:i/>
          <w:iCs/>
        </w:rPr>
        <w:t>UI_RESULTS</w:t>
      </w:r>
    </w:p>
    <w:p>
      <w:pPr>
        <w:pStyle w:val="TextBody"/>
        <w:numPr>
          <w:ilvl w:val="1"/>
          <w:numId w:val="22"/>
        </w:numPr>
        <w:rPr>
          <w:i w:val="false"/>
          <w:i w:val="false"/>
          <w:iCs w:val="false"/>
        </w:rPr>
      </w:pPr>
      <w:r>
        <w:rPr>
          <w:i w:val="false"/>
          <w:iCs w:val="false"/>
        </w:rPr>
        <w:t>provides connections to signals using interface methods</w:t>
      </w:r>
    </w:p>
    <w:p>
      <w:pPr>
        <w:pStyle w:val="TextBody"/>
        <w:numPr>
          <w:ilvl w:val="0"/>
          <w:numId w:val="22"/>
        </w:numPr>
        <w:rPr/>
      </w:pPr>
      <w:r>
        <w:rPr/>
        <w:t>modules/DataHandler.py</w:t>
      </w:r>
    </w:p>
    <w:p>
      <w:pPr>
        <w:pStyle w:val="TextBody"/>
        <w:numPr>
          <w:ilvl w:val="1"/>
          <w:numId w:val="22"/>
        </w:numPr>
        <w:rPr/>
      </w:pPr>
      <w:r>
        <w:rPr/>
        <w:t xml:space="preserve">Maps signals and the enum </w:t>
      </w:r>
      <w:r>
        <w:rPr>
          <w:i/>
          <w:iCs/>
        </w:rPr>
        <w:t xml:space="preserve">UI_RESULTS </w:t>
      </w:r>
      <w:r>
        <w:rPr>
          <w:i w:val="false"/>
          <w:iCs w:val="false"/>
        </w:rPr>
        <w:t>to call a provided function to connect signals to slots. Function have to be provided by UIMain.</w:t>
      </w:r>
    </w:p>
    <w:p>
      <w:pPr>
        <w:pStyle w:val="TextBody"/>
        <w:numPr>
          <w:ilvl w:val="0"/>
          <w:numId w:val="22"/>
        </w:numPr>
        <w:rPr/>
      </w:pPr>
      <w:r>
        <w:rPr/>
        <w:t>custom_types/UI_RESULTS.py</w:t>
      </w:r>
    </w:p>
    <w:p>
      <w:pPr>
        <w:pStyle w:val="TextBody"/>
        <w:numPr>
          <w:ilvl w:val="1"/>
          <w:numId w:val="22"/>
        </w:numPr>
        <w:rPr/>
      </w:pPr>
      <w:r>
        <w:rPr/>
        <w:t>Configurational datatype, that all modules uses the same keywords.</w:t>
      </w:r>
    </w:p>
    <w:p>
      <w:pPr>
        <w:pStyle w:val="Heading"/>
        <w:rPr/>
      </w:pPr>
      <w:r>
        <w:rPr/>
        <w:t>AnalysisWindow.py</w:t>
      </w:r>
    </w:p>
    <w:p>
      <w:pPr>
        <w:pStyle w:val="TextBody"/>
        <w:rPr/>
      </w:pPr>
      <w:r>
        <w:rPr/>
        <w:t>This module is the “main” module and works as an organizer. It initialize the instances of the objects, the UI and the DataHandler. And, provides arguments for the corresponding methods of these instances.</w:t>
      </w:r>
    </w:p>
    <w:p>
      <w:pPr>
        <w:pStyle w:val="Heading"/>
        <w:rPr/>
      </w:pPr>
      <w:r>
        <w:rPr/>
        <w:t>UIMain.py</w:t>
      </w:r>
    </w:p>
    <w:p>
      <w:pPr>
        <w:pStyle w:val="TextBody"/>
        <w:rPr/>
      </w:pPr>
      <w:r>
        <w:rPr/>
        <w:t xml:space="preserve">This module contains all UI elements and set them up to build the UI. Furthermore, it provides methods for connecting methods/functions to signals. For example </w:t>
      </w:r>
      <w:r>
        <w:rPr>
          <w:i/>
          <w:iCs/>
        </w:rPr>
        <w:t xml:space="preserve">connect_openFile(self, fun) </w:t>
      </w:r>
      <w:r>
        <w:rPr>
          <w:i w:val="false"/>
          <w:iCs w:val="false"/>
        </w:rPr>
        <w:t xml:space="preserve">is a interface that AnalysisWindow uses to connect the signal (qt naming of an event) with the given function </w:t>
      </w:r>
      <w:r>
        <w:rPr>
          <w:i/>
          <w:iCs/>
        </w:rPr>
        <w:t xml:space="preserve">fun. </w:t>
      </w:r>
      <w:r>
        <w:rPr>
          <w:i w:val="false"/>
          <w:iCs w:val="false"/>
        </w:rPr>
        <w:t>Therefore, the module UIMain needs no information within the module about any function of other modules, where the signals are connected to.</w:t>
      </w:r>
    </w:p>
    <w:p>
      <w:pPr>
        <w:pStyle w:val="TextBody"/>
        <w:rPr/>
      </w:pPr>
      <w:r>
        <w:rPr>
          <w:i w:val="false"/>
          <w:iCs w:val="false"/>
        </w:rPr>
        <w:t xml:space="preserve">It also provides opportunities to connect a QtSignal to a given slot of an UI element to update the e.g. text, whenever needed. The function </w:t>
      </w:r>
      <w:r>
        <w:rPr>
          <w:i/>
          <w:iCs/>
        </w:rPr>
        <w:t xml:space="preserve">ConnectSlotResults(self, signals:dict) </w:t>
      </w:r>
      <w:r>
        <w:rPr>
          <w:i w:val="false"/>
          <w:iCs w:val="false"/>
        </w:rPr>
        <w:t xml:space="preserve">uses dictionary and the enum </w:t>
      </w:r>
      <w:r>
        <w:rPr>
          <w:i/>
          <w:iCs/>
        </w:rPr>
        <w:t>UI_RESULTS</w:t>
      </w:r>
      <w:r>
        <w:rPr>
          <w:i w:val="false"/>
          <w:iCs w:val="false"/>
        </w:rPr>
        <w:t xml:space="preserve"> to provide a interface. The signals must have a key which is also apparent in </w:t>
      </w:r>
      <w:r>
        <w:rPr>
          <w:i/>
          <w:iCs/>
        </w:rPr>
        <w:t>UI_RESULTS.</w:t>
      </w:r>
      <w:r>
        <w:rPr>
          <w:i w:val="false"/>
          <w:iCs w:val="false"/>
        </w:rPr>
        <w:t xml:space="preserve"> </w:t>
      </w:r>
    </w:p>
    <w:p>
      <w:pPr>
        <w:pStyle w:val="Heading"/>
        <w:rPr/>
      </w:pPr>
      <w:r>
        <w:rPr/>
        <w:t>DataHandler.py</w:t>
      </w:r>
    </w:p>
    <w:p>
      <w:pPr>
        <w:pStyle w:val="TextBody"/>
        <w:rPr/>
      </w:pPr>
      <w:r>
        <w:rPr/>
        <w:t xml:space="preserve">This module has the signals which are allowed to alter the displayed text of UI elements. These signals are mapped as values to the corresponding keys of the enum </w:t>
      </w:r>
      <w:r>
        <w:rPr>
          <w:i/>
          <w:iCs/>
        </w:rPr>
        <w:t>UI_RESULTS,</w:t>
      </w:r>
      <w:r>
        <w:rPr>
          <w:i w:val="false"/>
          <w:iCs w:val="false"/>
        </w:rPr>
        <w:t xml:space="preserve"> such that the enum is the configurational part of the interface between UI elements and signals.</w:t>
      </w:r>
    </w:p>
    <w:p>
      <w:pPr>
        <w:pStyle w:val="Heading"/>
        <w:rPr/>
      </w:pPr>
      <w:r>
        <w:rPr/>
        <w:t>See also</w:t>
      </w:r>
    </w:p>
    <w:p>
      <w:pPr>
        <w:pStyle w:val="TextBody"/>
        <w:rPr/>
      </w:pPr>
      <w:r>
        <w:rPr/>
        <w:t>https://www.riverbankcomputing.com/static/Docs/PyQt5/signals_slots.html</w:t>
      </w:r>
    </w:p>
    <w:p>
      <w:pPr>
        <w:pStyle w:val="Heading1"/>
        <w:rPr/>
      </w:pPr>
      <w:r>
        <w:rPr/>
        <w:t>Testing</w:t>
      </w:r>
    </w:p>
    <w:p>
      <w:pPr>
        <w:pStyle w:val="Normal"/>
        <w:numPr>
          <w:ilvl w:val="0"/>
          <w:numId w:val="8"/>
        </w:numPr>
        <w:rPr/>
      </w:pPr>
      <w:r>
        <w:rPr/>
        <w:t>Using the module: unittest to run unittests in python.</w:t>
      </w:r>
    </w:p>
    <w:p>
      <w:pPr>
        <w:pStyle w:val="ListParagraph"/>
        <w:numPr>
          <w:ilvl w:val="0"/>
          <w:numId w:val="8"/>
        </w:numPr>
        <w:rPr/>
      </w:pPr>
      <w:r>
        <w:rPr>
          <w:lang w:val="en-GB"/>
        </w:rPr>
        <w:t xml:space="preserve">See also: </w:t>
      </w:r>
      <w:hyperlink r:id="rId4">
        <w:r>
          <w:rPr>
            <w:rStyle w:val="InternetLink"/>
            <w:lang w:val="en-GB"/>
          </w:rPr>
          <w:t>https://www.youtube.com/watch?v=1Lfv5tUGsn8</w:t>
        </w:r>
      </w:hyperlink>
    </w:p>
    <w:p>
      <w:pPr>
        <w:pStyle w:val="Normal"/>
        <w:rPr/>
      </w:pPr>
      <w:r>
        <w:rPr/>
        <w:t>Naming convention:</w:t>
      </w:r>
    </w:p>
    <w:p>
      <w:pPr>
        <w:pStyle w:val="Normal"/>
        <w:numPr>
          <w:ilvl w:val="0"/>
          <w:numId w:val="9"/>
        </w:numPr>
        <w:rPr/>
      </w:pPr>
      <w:r>
        <w:rPr/>
        <w:t>Files: test_name.py</w:t>
      </w:r>
    </w:p>
    <w:p>
      <w:pPr>
        <w:pStyle w:val="Normal"/>
        <w:numPr>
          <w:ilvl w:val="1"/>
          <w:numId w:val="9"/>
        </w:numPr>
        <w:rPr/>
      </w:pPr>
      <w:r>
        <w:rPr/>
        <w:t>test_ is necessary to recognize the module as a test module.</w:t>
      </w:r>
    </w:p>
    <w:p>
      <w:pPr>
        <w:pStyle w:val="Normal"/>
        <w:numPr>
          <w:ilvl w:val="1"/>
          <w:numId w:val="9"/>
        </w:numPr>
        <w:rPr/>
      </w:pPr>
      <w:r>
        <w:rPr/>
        <w:t>Can be run in terminal or in other test suites.</w:t>
      </w:r>
    </w:p>
    <w:p>
      <w:pPr>
        <w:pStyle w:val="Normal"/>
        <w:numPr>
          <w:ilvl w:val="0"/>
          <w:numId w:val="9"/>
        </w:numPr>
        <w:rPr/>
      </w:pPr>
      <w:r>
        <w:rPr/>
        <w:t>Methods: test_method(self, args)</w:t>
      </w:r>
    </w:p>
    <w:p>
      <w:pPr>
        <w:pStyle w:val="Normal"/>
        <w:numPr>
          <w:ilvl w:val="1"/>
          <w:numId w:val="9"/>
        </w:numPr>
        <w:rPr/>
      </w:pPr>
      <w:r>
        <w:rPr/>
        <w:t>test_ is necessary to recognize the module as a test method.</w:t>
      </w:r>
    </w:p>
    <w:p>
      <w:pPr>
        <w:pStyle w:val="Normal"/>
        <w:rPr/>
      </w:pPr>
      <w:r>
        <w:rPr/>
        <w:t>How to run tests:</w:t>
      </w:r>
    </w:p>
    <w:p>
      <w:pPr>
        <w:pStyle w:val="Normal"/>
        <w:numPr>
          <w:ilvl w:val="0"/>
          <w:numId w:val="10"/>
        </w:numPr>
        <w:rPr/>
      </w:pPr>
      <w:r>
        <w:rPr/>
        <w:t>Open Anaconda Prompt</w:t>
      </w:r>
    </w:p>
    <w:p>
      <w:pPr>
        <w:pStyle w:val="Normal"/>
        <w:numPr>
          <w:ilvl w:val="0"/>
          <w:numId w:val="10"/>
        </w:numPr>
        <w:rPr/>
      </w:pPr>
      <w:r>
        <w:rPr/>
        <w:t>Navigate to the root directory</w:t>
      </w:r>
    </w:p>
    <w:p>
      <w:pPr>
        <w:pStyle w:val="Normal"/>
        <w:numPr>
          <w:ilvl w:val="0"/>
          <w:numId w:val="10"/>
        </w:numPr>
        <w:rPr/>
      </w:pPr>
      <w:r>
        <w:rPr/>
        <w:t>Type in: python -m unittest [name]</w:t>
      </w:r>
    </w:p>
    <w:p>
      <w:pPr>
        <w:pStyle w:val="ListParagraph"/>
        <w:numPr>
          <w:ilvl w:val="1"/>
          <w:numId w:val="10"/>
        </w:numPr>
        <w:rPr/>
      </w:pPr>
      <w:r>
        <w:rPr>
          <w:lang w:val="en-GB"/>
        </w:rPr>
        <w:t xml:space="preserve">m </w:t>
      </w:r>
      <w:r>
        <w:rPr>
          <w:rFonts w:eastAsia="Wingdings" w:cs="Wingdings" w:ascii="Wingdings" w:hAnsi="Wingdings"/>
        </w:rPr>
        <w:t></w:t>
      </w:r>
      <w:r>
        <w:rPr>
          <w:lang w:val="en-GB"/>
        </w:rPr>
        <w:t xml:space="preserve"> instruct the python module to run as a script</w:t>
      </w:r>
    </w:p>
    <w:p>
      <w:pPr>
        <w:pStyle w:val="ListParagraph"/>
        <w:numPr>
          <w:ilvl w:val="1"/>
          <w:numId w:val="10"/>
        </w:numPr>
        <w:rPr/>
      </w:pPr>
      <w:r>
        <w:rPr>
          <w:lang w:val="en-GB"/>
        </w:rPr>
        <w:t xml:space="preserve">[name] (optional) </w:t>
      </w:r>
      <w:r>
        <w:rPr>
          <w:rFonts w:eastAsia="Wingdings" w:cs="Wingdings" w:ascii="Wingdings" w:hAnsi="Wingdings"/>
          <w:lang w:val="en-GB"/>
        </w:rPr>
        <w:t></w:t>
      </w:r>
      <w:r>
        <w:rPr>
          <w:lang w:val="en-GB"/>
        </w:rPr>
        <w:t xml:space="preserve"> run a specific test, if omitted it will run all tests in that directory</w:t>
      </w:r>
    </w:p>
    <w:p>
      <w:pPr>
        <w:pStyle w:val="ListParagraph"/>
        <w:numPr>
          <w:ilvl w:val="1"/>
          <w:numId w:val="10"/>
        </w:numPr>
        <w:rPr>
          <w:lang w:val="en-GB"/>
        </w:rPr>
      </w:pPr>
      <w:r>
        <w:rPr>
          <w:lang w:val="en-GB"/>
        </w:rPr>
        <w:t>additional option -v: verbose documentation of the current tests.</w:t>
      </w:r>
    </w:p>
    <w:p>
      <w:pPr>
        <w:pStyle w:val="ListParagraph"/>
        <w:numPr>
          <w:ilvl w:val="0"/>
          <w:numId w:val="10"/>
        </w:numPr>
        <w:rPr>
          <w:lang w:val="en-GB"/>
        </w:rPr>
      </w:pPr>
      <w:r>
        <w:rPr>
          <w:lang w:val="en-GB"/>
        </w:rPr>
        <w:t>Run all tests in a directory: python -m unittest discover modules -v</w:t>
      </w:r>
    </w:p>
    <w:p>
      <w:pPr>
        <w:pStyle w:val="ListParagraph"/>
        <w:numPr>
          <w:ilvl w:val="0"/>
          <w:numId w:val="10"/>
        </w:numPr>
        <w:rPr>
          <w:lang w:val="en-GB"/>
        </w:rPr>
      </w:pPr>
      <w:r>
        <w:rPr>
          <w:lang w:val="en-GB"/>
        </w:rPr>
        <w:t>Run a specific Testcase e.g.: python -m unittest modules.test_BatchAnalysis.TestBatchAnalysis.test_set_filename using the module.class.method to specifiy the test</w:t>
      </w:r>
    </w:p>
    <w:p>
      <w:pPr>
        <w:pStyle w:val="Heading2"/>
        <w:numPr>
          <w:ilvl w:val="1"/>
          <w:numId w:val="5"/>
        </w:numPr>
        <w:rPr/>
      </w:pPr>
      <w:r>
        <w:rPr/>
        <w:t>Test environment</w:t>
      </w:r>
    </w:p>
    <w:p>
      <w:pPr>
        <w:pStyle w:val="Normal"/>
        <w:rPr/>
      </w:pPr>
      <w:r>
        <w:rPr/>
        <w:t>The file runner.py in the root directory is designed to run all included test, when executed. That means, the script is flexible to add or remove tests from each sub-directory. But additional test modules and tests have to be inserted manually. Further documentation about the procedure is given in the module.</w:t>
      </w:r>
    </w:p>
    <w:p>
      <w:pPr>
        <w:pStyle w:val="Heading3"/>
        <w:numPr>
          <w:ilvl w:val="2"/>
          <w:numId w:val="5"/>
        </w:numPr>
        <w:rPr/>
      </w:pPr>
      <w:r>
        <w:rPr/>
        <w:t>QtTest</w:t>
      </w:r>
    </w:p>
    <w:p>
      <w:pPr>
        <w:pStyle w:val="TextBody"/>
        <w:rPr/>
      </w:pPr>
      <w:r>
        <w:rPr/>
        <w:t>Implements different methods to ease the tests for ui elements.</w:t>
      </w:r>
    </w:p>
    <w:p>
      <w:pPr>
        <w:pStyle w:val="TextBody"/>
        <w:rPr/>
      </w:pPr>
      <w:r>
        <w:rPr/>
      </w:r>
    </w:p>
    <w:p>
      <w:pPr>
        <w:pStyle w:val="Heading2"/>
        <w:numPr>
          <w:ilvl w:val="1"/>
          <w:numId w:val="5"/>
        </w:numPr>
        <w:rPr/>
      </w:pPr>
      <w:r>
        <w:rPr/>
        <w:t>Additional information</w:t>
      </w:r>
    </w:p>
    <w:p>
      <w:pPr>
        <w:pStyle w:val="Heading3"/>
        <w:numPr>
          <w:ilvl w:val="2"/>
          <w:numId w:val="5"/>
        </w:numPr>
        <w:rPr/>
      </w:pPr>
      <w:r>
        <w:rPr/>
        <w:t>Run a test in Spyder console</w:t>
      </w:r>
    </w:p>
    <w:p>
      <w:pPr>
        <w:pStyle w:val="TextBody"/>
        <w:rPr/>
      </w:pPr>
      <w:r>
        <w:rPr/>
        <w:t>To run a test in the Spyder console, one need to run the unittest.main function.</w:t>
      </w:r>
    </w:p>
    <w:p>
      <w:pPr>
        <w:pStyle w:val="TextBody"/>
        <w:rPr/>
      </w:pPr>
      <w:r>
        <w:rPr/>
        <mc:AlternateContent>
          <mc:Choice Requires="wps">
            <w:drawing>
              <wp:inline distT="0" distB="0" distL="0" distR="0">
                <wp:extent cx="3004820" cy="649605"/>
                <wp:effectExtent l="0" t="0" r="0" b="0"/>
                <wp:docPr id="3" name=""/>
                <a:graphic xmlns:a="http://schemas.openxmlformats.org/drawingml/2006/main">
                  <a:graphicData uri="http://schemas.microsoft.com/office/word/2010/wordprocessingShape">
                    <wps:wsp>
                      <wps:cNvSpPr/>
                      <wps:spPr>
                        <a:xfrm>
                          <a:off x="0" y="0"/>
                          <a:ext cx="3004200" cy="6490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false"/>
                              <w:spacing w:lineRule="auto" w:line="240" w:before="0" w:after="0"/>
                              <w:rPr/>
                            </w:pPr>
                            <w:r>
                              <w:rPr>
                                <w:rFonts w:eastAsia="Calibri"/>
                                <w:color w:val="auto"/>
                                <w:lang w:val="de-DE"/>
                              </w:rPr>
                              <w:t>unittest.main()</w:t>
                            </w:r>
                          </w:p>
                        </w:txbxContent>
                      </wps:txbx>
                      <wps:bodyPr lIns="0" rIns="0" tIns="0" bIns="0">
                        <a:spAutoFit/>
                      </wps:bodyPr>
                    </wps:wsp>
                  </a:graphicData>
                </a:graphic>
              </wp:inline>
            </w:drawing>
          </mc:Choice>
          <mc:Fallback>
            <w:pict>
              <v:rect id="shape_0" stroked="f" style="position:absolute;margin-left:0pt;margin-top:-51.15pt;width:236.5pt;height:51.05pt;mso-position-vertical:top">
                <w10:wrap type="square"/>
                <v:fill o:detectmouseclick="t" on="false"/>
                <v:stroke color="#3465a4" joinstyle="round" endcap="flat"/>
                <v:textbox>
                  <w:txbxContent>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false"/>
                        <w:spacing w:lineRule="auto" w:line="240" w:before="0" w:after="0"/>
                        <w:rPr/>
                      </w:pPr>
                      <w:r>
                        <w:rPr>
                          <w:rFonts w:eastAsia="Calibri"/>
                          <w:color w:val="auto"/>
                          <w:lang w:val="de-DE"/>
                        </w:rPr>
                        <w:t>unittest.main()</w:t>
                      </w:r>
                    </w:p>
                  </w:txbxContent>
                </v:textbox>
              </v:rect>
            </w:pict>
          </mc:Fallback>
        </mc:AlternateContent>
      </w:r>
    </w:p>
    <w:p>
      <w:pPr>
        <w:pStyle w:val="TextBody"/>
        <w:rPr/>
      </w:pPr>
      <w:r>
        <w:rPr/>
        <w:t>The code above will run the unittest.main() if the module is executed as main (e.g. in the Spyder console). Therefore, it has the same effect like running the unittest script and giving the testmodule as argument via prompt. Hence, it is executable in an console.</w:t>
      </w:r>
    </w:p>
    <w:p>
      <w:pPr>
        <w:pStyle w:val="Heading3"/>
        <w:numPr>
          <w:ilvl w:val="2"/>
          <w:numId w:val="5"/>
        </w:numPr>
        <w:rPr/>
      </w:pPr>
      <w:r>
        <w:rPr/>
        <w:t>PICT</w:t>
      </w:r>
    </w:p>
    <w:p>
      <w:pPr>
        <w:pStyle w:val="TextBody"/>
        <w:rPr/>
      </w:pPr>
      <w:r>
        <w:rPr/>
        <w:t>Pairwise Independent Combinatorial Tool. Can be used to reduce the amount of tests if a lot of combinatorics must be tested. Uses the minimum amount of combinations to test the function with still a high test coverage.</w:t>
      </w:r>
    </w:p>
    <w:p>
      <w:pPr>
        <w:pStyle w:val="Heading1"/>
        <w:rPr/>
      </w:pPr>
      <w:r>
        <w:rPr/>
        <w:t>Python Syntax</w:t>
      </w:r>
    </w:p>
    <w:p>
      <w:pPr>
        <w:pStyle w:val="Normal"/>
        <w:rPr>
          <w:u w:val="single"/>
        </w:rPr>
      </w:pPr>
      <w:r>
        <w:rPr>
          <w:u w:val="single"/>
        </w:rPr>
        <w:t>Ternary operator:</w:t>
      </w:r>
    </w:p>
    <w:p>
      <w:pPr>
        <w:pStyle w:val="Normal"/>
        <w:numPr>
          <w:ilvl w:val="0"/>
          <w:numId w:val="12"/>
        </w:numPr>
        <w:rPr/>
      </w:pPr>
      <w:hyperlink r:id="rId5">
        <w:r>
          <w:rPr>
            <w:rStyle w:val="InternetLink"/>
          </w:rPr>
          <w:t>https://stackoverflow.com/questions/394809/does-python-have-a-ternary-conditional-operator</w:t>
        </w:r>
      </w:hyperlink>
    </w:p>
    <w:p>
      <w:pPr>
        <w:pStyle w:val="PreformattedText"/>
        <w:numPr>
          <w:ilvl w:val="0"/>
          <w:numId w:val="11"/>
        </w:numPr>
        <w:rPr/>
      </w:pPr>
      <w:r>
        <w:rPr>
          <w:rStyle w:val="SourceText"/>
        </w:rPr>
        <w:t>x = a if True else b</w:t>
      </w:r>
    </w:p>
    <w:p>
      <w:pPr>
        <w:pStyle w:val="TextBody"/>
        <w:rPr/>
      </w:pPr>
      <w:r>
        <w:rPr>
          <w:rStyle w:val="SourceText"/>
          <w:u w:val="single"/>
        </w:rPr>
        <w:t>Chaining of comparator:</w:t>
      </w:r>
    </w:p>
    <w:p>
      <w:pPr>
        <w:pStyle w:val="TextBody"/>
        <w:numPr>
          <w:ilvl w:val="0"/>
          <w:numId w:val="13"/>
        </w:numPr>
        <w:rPr/>
      </w:pPr>
      <w:r>
        <w:rPr>
          <w:rStyle w:val="SourceText"/>
          <w:rFonts w:ascii="Liberation Sans" w:hAnsi="Liberation Sans"/>
          <w:u w:val="none"/>
        </w:rPr>
        <w:t>5 &lt; x &lt; 15</w:t>
      </w:r>
    </w:p>
    <w:p>
      <w:pPr>
        <w:pStyle w:val="TextBody"/>
        <w:rPr/>
      </w:pPr>
      <w:r>
        <w:rPr>
          <w:rStyle w:val="SourceText"/>
          <w:u w:val="single"/>
        </w:rPr>
        <w:t>Type Hinting:</w:t>
      </w:r>
    </w:p>
    <w:p>
      <w:pPr>
        <w:pStyle w:val="TextBody"/>
        <w:numPr>
          <w:ilvl w:val="0"/>
          <w:numId w:val="14"/>
        </w:numPr>
        <w:rPr/>
      </w:pPr>
      <w:r>
        <w:fldChar w:fldCharType="begin"/>
      </w:r>
      <w:r>
        <w:rPr>
          <w:rStyle w:val="SourceText"/>
          <w:u w:val="none"/>
        </w:rPr>
        <w:instrText> HYPERLINK "https://realpython.com/documenting-python-code/" \l "why-documenting-your-code-is-so-important"</w:instrText>
      </w:r>
      <w:r>
        <w:rPr>
          <w:rStyle w:val="SourceText"/>
          <w:u w:val="none"/>
        </w:rPr>
        <w:fldChar w:fldCharType="separate"/>
      </w:r>
      <w:r>
        <w:rPr>
          <w:rStyle w:val="SourceText"/>
          <w:u w:val="none"/>
        </w:rPr>
        <w:t>https://realpython.com/documenting-python-code/#why-documenting-your-code-is-so-important</w:t>
      </w:r>
      <w:r>
        <w:rPr>
          <w:rStyle w:val="SourceText"/>
          <w:u w:val="none"/>
        </w:rPr>
        <w:fldChar w:fldCharType="end"/>
      </w:r>
    </w:p>
    <w:p>
      <w:pPr>
        <w:pStyle w:val="PreformattedText"/>
        <w:numPr>
          <w:ilvl w:val="0"/>
          <w:numId w:val="14"/>
        </w:numPr>
        <w:rPr/>
      </w:pPr>
      <w:r>
        <w:rPr>
          <w:rStyle w:val="SourceText"/>
          <w:rFonts w:ascii="Liberation Sans" w:hAnsi="Liberation Sans"/>
          <w:u w:val="none"/>
        </w:rPr>
        <w:t>def hello_name(name: str) -&gt; str:</w:t>
      </w:r>
    </w:p>
    <w:p>
      <w:pPr>
        <w:pStyle w:val="PreformattedText"/>
        <w:spacing w:before="0" w:after="283"/>
        <w:rPr/>
      </w:pPr>
      <w:r>
        <w:rPr>
          <w:rStyle w:val="SourceText"/>
          <w:rFonts w:ascii="Liberation Sans" w:hAnsi="Liberation Sans"/>
          <w:u w:val="none"/>
        </w:rPr>
        <w:tab/>
        <w:tab/>
      </w:r>
      <w:r>
        <w:rPr>
          <w:rStyle w:val="SourceText"/>
          <w:rFonts w:ascii="Liberation Sans" w:hAnsi="Liberation Sans"/>
        </w:rPr>
        <w:t>return(f"Hello {name}")</w:t>
      </w:r>
    </w:p>
    <w:p>
      <w:pPr>
        <w:pStyle w:val="TextBody"/>
        <w:numPr>
          <w:ilvl w:val="1"/>
          <w:numId w:val="14"/>
        </w:numPr>
        <w:rPr/>
      </w:pPr>
      <w:r>
        <w:rPr>
          <w:rStyle w:val="SourceText"/>
          <w:u w:val="none"/>
        </w:rPr>
        <w:t xml:space="preserve">Input variable </w:t>
      </w:r>
      <w:r>
        <w:rPr>
          <w:rStyle w:val="SourceText"/>
          <w:rFonts w:ascii="Liberation Sans" w:hAnsi="Liberation Sans"/>
          <w:u w:val="none"/>
        </w:rPr>
        <w:t>name</w:t>
      </w:r>
      <w:r>
        <w:rPr>
          <w:rStyle w:val="SourceText"/>
          <w:rFonts w:eastAsia="Calibri"/>
          <w:color w:val="auto"/>
          <w:kern w:val="0"/>
          <w:sz w:val="22"/>
          <w:szCs w:val="22"/>
          <w:u w:val="none"/>
          <w:lang w:val="en-GB" w:eastAsia="en-US" w:bidi="ar-SA"/>
        </w:rPr>
        <w:t xml:space="preserve"> is of type string (name: str)</w:t>
      </w:r>
    </w:p>
    <w:p>
      <w:pPr>
        <w:pStyle w:val="TextBody"/>
        <w:numPr>
          <w:ilvl w:val="1"/>
          <w:numId w:val="14"/>
        </w:numPr>
        <w:rPr/>
      </w:pPr>
      <w:r>
        <w:rPr>
          <w:rStyle w:val="SourceText"/>
          <w:rFonts w:eastAsia="Calibri"/>
          <w:color w:val="auto"/>
          <w:kern w:val="0"/>
          <w:sz w:val="22"/>
          <w:szCs w:val="22"/>
          <w:u w:val="none"/>
          <w:lang w:val="en-GB" w:eastAsia="en-US" w:bidi="ar-SA"/>
        </w:rPr>
        <w:t>Return variable is of type string (-&gt; str)</w:t>
      </w:r>
    </w:p>
    <w:p>
      <w:pPr>
        <w:pStyle w:val="TextBody"/>
        <w:rPr/>
      </w:pPr>
      <w:r>
        <w:rPr>
          <w:rStyle w:val="SourceText"/>
          <w:rFonts w:eastAsia="Calibri"/>
          <w:color w:val="auto"/>
          <w:kern w:val="0"/>
          <w:sz w:val="22"/>
          <w:szCs w:val="22"/>
          <w:u w:val="single"/>
          <w:lang w:val="en-GB" w:eastAsia="en-US" w:bidi="ar-SA"/>
        </w:rPr>
        <w:t>@property:</w:t>
      </w:r>
    </w:p>
    <w:p>
      <w:pPr>
        <w:pStyle w:val="TextBody"/>
        <w:numPr>
          <w:ilvl w:val="0"/>
          <w:numId w:val="16"/>
        </w:numPr>
        <w:rPr/>
      </w:pPr>
      <w:hyperlink r:id="rId6">
        <w:r>
          <w:rPr>
            <w:rStyle w:val="SourceText"/>
            <w:rFonts w:eastAsia="Calibri"/>
            <w:color w:val="auto"/>
            <w:kern w:val="0"/>
            <w:sz w:val="22"/>
            <w:szCs w:val="22"/>
            <w:u w:val="none"/>
            <w:lang w:val="en-GB" w:eastAsia="en-US" w:bidi="ar-SA"/>
          </w:rPr>
          <w:t>https://www.youtube.com/watch?v=jCzT9XFZ5bw</w:t>
        </w:r>
      </w:hyperlink>
    </w:p>
    <w:p>
      <w:pPr>
        <w:pStyle w:val="TextBody"/>
        <w:numPr>
          <w:ilvl w:val="0"/>
          <w:numId w:val="15"/>
        </w:numPr>
        <w:rPr/>
      </w:pPr>
      <w:r>
        <w:rPr>
          <w:rStyle w:val="SourceText"/>
          <w:rFonts w:eastAsia="Calibri"/>
          <w:color w:val="auto"/>
          <w:kern w:val="0"/>
          <w:sz w:val="22"/>
          <w:szCs w:val="22"/>
          <w:u w:val="none"/>
          <w:lang w:val="en-GB" w:eastAsia="en-US" w:bidi="ar-SA"/>
        </w:rPr>
        <w:t>Using Getter, Setter, Deleter methods. Access methods as attributes to enable further evaluation/checking/handling.</w:t>
      </w:r>
    </w:p>
    <w:p>
      <w:pPr>
        <w:pStyle w:val="TextBody"/>
        <w:numPr>
          <w:ilvl w:val="0"/>
          <w:numId w:val="15"/>
        </w:numPr>
        <w:rPr>
          <w:rStyle w:val="SourceText"/>
          <w:rFonts w:eastAsia="Calibri"/>
          <w:color w:val="auto"/>
          <w:kern w:val="0"/>
          <w:sz w:val="22"/>
          <w:szCs w:val="22"/>
          <w:u w:val="none"/>
          <w:lang w:val="en-GB" w:eastAsia="en-US" w:bidi="ar-SA"/>
        </w:rPr>
      </w:pPr>
      <w:r>
        <w:rPr>
          <w:rStyle w:val="SourceText"/>
          <w:rFonts w:eastAsia="Calibri"/>
          <w:color w:val="auto"/>
          <w:kern w:val="0"/>
          <w:sz w:val="22"/>
          <w:szCs w:val="22"/>
          <w:u w:val="none"/>
          <w:lang w:val="en-GB" w:eastAsia="en-US" w:bidi="ar-SA"/>
        </w:rPr>
        <w:t>Useful for linked attributes, ui, …</w:t>
      </w:r>
    </w:p>
    <w:p>
      <w:pPr>
        <w:pStyle w:val="TextBody"/>
        <w:rPr/>
      </w:pPr>
      <w:r>
        <w:rPr>
          <w:rStyle w:val="SourceText"/>
          <w:rFonts w:eastAsia="Calibri"/>
          <w:color w:val="auto"/>
          <w:kern w:val="0"/>
          <w:sz w:val="22"/>
          <w:szCs w:val="22"/>
          <w:u w:val="single"/>
          <w:lang w:val="en-GB" w:eastAsia="en-US" w:bidi="ar-SA"/>
        </w:rPr>
        <w:t>@classmethod:</w:t>
      </w:r>
    </w:p>
    <w:p>
      <w:pPr>
        <w:pStyle w:val="TextBody"/>
        <w:numPr>
          <w:ilvl w:val="0"/>
          <w:numId w:val="18"/>
        </w:numPr>
        <w:rPr/>
      </w:pPr>
      <w:hyperlink r:id="rId7">
        <w:r>
          <w:rPr>
            <w:rStyle w:val="SourceText"/>
            <w:rFonts w:eastAsia="Calibri"/>
            <w:color w:val="auto"/>
            <w:kern w:val="0"/>
            <w:sz w:val="22"/>
            <w:szCs w:val="22"/>
            <w:u w:val="none"/>
            <w:lang w:val="en-GB" w:eastAsia="en-US" w:bidi="ar-SA"/>
          </w:rPr>
          <w:t>https://www.youtube.com/watch?v=rq8cL2XMM5M</w:t>
        </w:r>
      </w:hyperlink>
    </w:p>
    <w:p>
      <w:pPr>
        <w:pStyle w:val="TextBody"/>
        <w:numPr>
          <w:ilvl w:val="0"/>
          <w:numId w:val="18"/>
        </w:numPr>
        <w:rPr/>
      </w:pPr>
      <w:r>
        <w:rPr>
          <w:rStyle w:val="SourceText"/>
          <w:rFonts w:eastAsia="Calibri"/>
          <w:color w:val="auto"/>
          <w:kern w:val="0"/>
          <w:sz w:val="22"/>
          <w:szCs w:val="22"/>
          <w:u w:val="none"/>
          <w:lang w:val="en-GB" w:eastAsia="en-US" w:bidi="ar-SA"/>
        </w:rPr>
        <w:t>Takes the class (cls) as an argument other than a static method.</w:t>
      </w:r>
    </w:p>
    <w:p>
      <w:pPr>
        <w:pStyle w:val="TextBody"/>
        <w:numPr>
          <w:ilvl w:val="0"/>
          <w:numId w:val="18"/>
        </w:numPr>
        <w:rPr/>
      </w:pPr>
      <w:r>
        <w:rPr>
          <w:rStyle w:val="SourceText"/>
          <w:rFonts w:eastAsia="Calibri"/>
          <w:color w:val="auto"/>
          <w:kern w:val="0"/>
          <w:sz w:val="22"/>
          <w:szCs w:val="22"/>
          <w:u w:val="none"/>
          <w:lang w:val="en-GB" w:eastAsia="en-US" w:bidi="ar-SA"/>
        </w:rPr>
        <w:t>Useful for setting attributes across all instances of objects.</w:t>
      </w:r>
    </w:p>
    <w:p>
      <w:pPr>
        <w:pStyle w:val="TextBody"/>
        <w:numPr>
          <w:ilvl w:val="0"/>
          <w:numId w:val="18"/>
        </w:numPr>
        <w:rPr/>
      </w:pPr>
      <w:r>
        <w:rPr>
          <w:rStyle w:val="SourceText"/>
          <w:rFonts w:eastAsia="Calibri"/>
          <w:color w:val="auto"/>
          <w:kern w:val="0"/>
          <w:sz w:val="22"/>
          <w:szCs w:val="22"/>
          <w:u w:val="none"/>
          <w:lang w:val="en-GB" w:eastAsia="en-US" w:bidi="ar-SA"/>
        </w:rPr>
        <w:t>Useful for alternative constructors.</w:t>
      </w:r>
    </w:p>
    <w:p>
      <w:pPr>
        <w:pStyle w:val="TextBody"/>
        <w:rPr/>
      </w:pPr>
      <w:r>
        <w:rPr>
          <w:rStyle w:val="SourceText"/>
          <w:rFonts w:eastAsia="Calibri"/>
          <w:color w:val="auto"/>
          <w:kern w:val="0"/>
          <w:sz w:val="22"/>
          <w:szCs w:val="22"/>
          <w:u w:val="single"/>
          <w:lang w:val="en-GB" w:eastAsia="en-US" w:bidi="ar-SA"/>
        </w:rPr>
        <w:t>@dataclass:</w:t>
      </w:r>
    </w:p>
    <w:p>
      <w:pPr>
        <w:pStyle w:val="TextBody"/>
        <w:numPr>
          <w:ilvl w:val="0"/>
          <w:numId w:val="17"/>
        </w:numPr>
        <w:rPr/>
      </w:pPr>
      <w:hyperlink r:id="rId8">
        <w:r>
          <w:rPr>
            <w:rStyle w:val="SourceText"/>
            <w:rFonts w:eastAsia="Calibri"/>
            <w:color w:val="auto"/>
            <w:kern w:val="0"/>
            <w:sz w:val="22"/>
            <w:szCs w:val="22"/>
            <w:u w:val="none"/>
            <w:lang w:val="en-GB" w:eastAsia="en-US" w:bidi="ar-SA"/>
          </w:rPr>
          <w:t>https://www.youtube.com/watch?v=Udz4jjd46ho</w:t>
        </w:r>
      </w:hyperlink>
      <w:r>
        <w:rPr>
          <w:rStyle w:val="SourceText"/>
          <w:rFonts w:eastAsia="Calibri"/>
          <w:color w:val="auto"/>
          <w:kern w:val="0"/>
          <w:sz w:val="22"/>
          <w:szCs w:val="22"/>
          <w:u w:val="none"/>
          <w:lang w:val="en-GB" w:eastAsia="en-US" w:bidi="ar-SA"/>
        </w:rPr>
        <w:t>&amp;t=1287s</w:t>
      </w:r>
    </w:p>
    <w:p>
      <w:pPr>
        <w:pStyle w:val="TextBody"/>
        <w:numPr>
          <w:ilvl w:val="0"/>
          <w:numId w:val="17"/>
        </w:numPr>
        <w:rPr/>
      </w:pPr>
      <w:r>
        <w:rPr>
          <w:rStyle w:val="SourceText"/>
          <w:rFonts w:eastAsia="Calibri"/>
          <w:color w:val="auto"/>
          <w:kern w:val="0"/>
          <w:sz w:val="22"/>
          <w:szCs w:val="22"/>
          <w:u w:val="none"/>
          <w:lang w:val="en-GB" w:eastAsia="en-US" w:bidi="ar-SA"/>
        </w:rPr>
        <w:t>Mutable, flexible (or not), easy to handle (like a class)</w:t>
      </w:r>
    </w:p>
    <w:p>
      <w:pPr>
        <w:pStyle w:val="TextBody"/>
        <w:numPr>
          <w:ilvl w:val="0"/>
          <w:numId w:val="17"/>
        </w:numPr>
        <w:rPr/>
      </w:pPr>
      <w:r>
        <w:rPr>
          <w:rStyle w:val="SourceText"/>
          <w:rFonts w:eastAsia="Calibri"/>
          <w:color w:val="auto"/>
          <w:kern w:val="0"/>
          <w:sz w:val="22"/>
          <w:szCs w:val="22"/>
          <w:u w:val="none"/>
          <w:lang w:val="en-GB" w:eastAsia="en-US" w:bidi="ar-SA"/>
        </w:rPr>
        <w:t>Provides a boilerplate and extra methods by default.</w:t>
      </w:r>
    </w:p>
    <w:p>
      <w:pPr>
        <w:pStyle w:val="TextBody"/>
        <w:numPr>
          <w:ilvl w:val="0"/>
          <w:numId w:val="17"/>
        </w:numPr>
        <w:rPr/>
      </w:pPr>
      <w:r>
        <w:rPr>
          <w:rStyle w:val="SourceText"/>
          <w:rFonts w:eastAsia="Calibri"/>
          <w:color w:val="auto"/>
          <w:kern w:val="0"/>
          <w:sz w:val="22"/>
          <w:szCs w:val="22"/>
          <w:u w:val="none"/>
          <w:lang w:val="en-GB" w:eastAsia="en-US" w:bidi="ar-SA"/>
        </w:rPr>
        <w:t>Useful if you just need a simple object with some data in it.</w:t>
      </w:r>
    </w:p>
    <w:p>
      <w:pPr>
        <w:pStyle w:val="TextBody"/>
        <w:numPr>
          <w:ilvl w:val="0"/>
          <w:numId w:val="17"/>
        </w:numPr>
        <w:rPr/>
      </w:pPr>
      <w:hyperlink r:id="rId9">
        <w:r>
          <w:rPr>
            <w:rStyle w:val="SourceText"/>
            <w:rFonts w:eastAsia="Calibri"/>
            <w:color w:val="auto"/>
            <w:kern w:val="0"/>
            <w:sz w:val="22"/>
            <w:szCs w:val="22"/>
            <w:u w:val="none"/>
            <w:lang w:val="en-GB" w:eastAsia="en-US" w:bidi="ar-SA"/>
          </w:rPr>
          <w:t>https://python-forum.io/Thread-A-look-at-dataclass</w:t>
        </w:r>
      </w:hyperlink>
    </w:p>
    <w:p>
      <w:pPr>
        <w:pStyle w:val="TextBody"/>
        <w:numPr>
          <w:ilvl w:val="0"/>
          <w:numId w:val="17"/>
        </w:numPr>
        <w:rPr/>
      </w:pPr>
      <w:hyperlink r:id="rId10">
        <w:r>
          <w:rPr>
            <w:rStyle w:val="SourceText"/>
            <w:rFonts w:eastAsia="Calibri"/>
            <w:color w:val="auto"/>
            <w:kern w:val="0"/>
            <w:sz w:val="22"/>
            <w:szCs w:val="22"/>
            <w:u w:val="none"/>
            <w:lang w:val="en-GB" w:eastAsia="en-US" w:bidi="ar-SA"/>
          </w:rPr>
          <w:t>https://docs.python.org/3/library/dataclasses.html</w:t>
        </w:r>
      </w:hyperlink>
    </w:p>
    <w:p>
      <w:pPr>
        <w:pStyle w:val="TextBody"/>
        <w:numPr>
          <w:ilvl w:val="0"/>
          <w:numId w:val="17"/>
        </w:numPr>
        <w:rPr/>
      </w:pPr>
      <w:r>
        <w:rPr>
          <w:rStyle w:val="SourceText"/>
          <w:rFonts w:eastAsia="Calibri"/>
          <w:color w:val="auto"/>
          <w:kern w:val="0"/>
          <w:sz w:val="22"/>
          <w:szCs w:val="22"/>
          <w:u w:val="none"/>
          <w:lang w:val="en-GB" w:eastAsia="en-US" w:bidi="ar-SA"/>
        </w:rPr>
        <w:t>https://realpython.com/python-data-classes/#alternatives-to-data-classes</w:t>
      </w:r>
    </w:p>
    <w:p>
      <w:pPr>
        <w:pStyle w:val="Heading1"/>
        <w:rPr/>
      </w:pPr>
      <w:r>
        <w:rPr>
          <w:rStyle w:val="SourceText"/>
        </w:rPr>
        <w:t>General advises</w:t>
      </w:r>
    </w:p>
    <w:p>
      <w:pPr>
        <w:pStyle w:val="Heading2"/>
        <w:numPr>
          <w:ilvl w:val="1"/>
          <w:numId w:val="4"/>
        </w:numPr>
        <w:rPr/>
      </w:pPr>
      <w:r>
        <w:rPr>
          <w:rStyle w:val="SourceText"/>
        </w:rPr>
        <w:t>Dict</w:t>
      </w:r>
    </w:p>
    <w:p>
      <w:pPr>
        <w:pStyle w:val="TextBody"/>
        <w:rPr/>
      </w:pPr>
      <w:r>
        <w:rPr>
          <w:rStyle w:val="SourceText"/>
          <w:u w:val="single"/>
        </w:rPr>
        <w:t>Dict.get(‘key’, None):</w:t>
      </w:r>
    </w:p>
    <w:p>
      <w:pPr>
        <w:pStyle w:val="TextBody"/>
        <w:numPr>
          <w:ilvl w:val="0"/>
          <w:numId w:val="21"/>
        </w:numPr>
        <w:rPr/>
      </w:pPr>
      <w:r>
        <w:rPr>
          <w:rStyle w:val="SourceText"/>
          <w:u w:val="none"/>
        </w:rPr>
        <w:t>Gets the value of the key like Dict[‘key’].</w:t>
      </w:r>
    </w:p>
    <w:p>
      <w:pPr>
        <w:pStyle w:val="TextBody"/>
        <w:numPr>
          <w:ilvl w:val="0"/>
          <w:numId w:val="21"/>
        </w:numPr>
        <w:rPr/>
      </w:pPr>
      <w:r>
        <w:rPr>
          <w:rStyle w:val="SourceText"/>
          <w:u w:val="none"/>
        </w:rPr>
        <w:t>If the key is not in the dict, it will return the provided default value (here: None).</w:t>
      </w:r>
    </w:p>
    <w:p>
      <w:pPr>
        <w:pStyle w:val="TextBody"/>
        <w:numPr>
          <w:ilvl w:val="0"/>
          <w:numId w:val="21"/>
        </w:numPr>
        <w:rPr/>
      </w:pPr>
      <w:r>
        <w:rPr>
          <w:rStyle w:val="SourceText"/>
          <w:u w:val="none"/>
        </w:rPr>
        <w:t>So it never raises a KeyError.</w:t>
      </w:r>
    </w:p>
    <w:p>
      <w:pPr>
        <w:pStyle w:val="TextBody"/>
        <w:numPr>
          <w:ilvl w:val="0"/>
          <w:numId w:val="21"/>
        </w:numPr>
        <w:rPr/>
      </w:pPr>
      <w:r>
        <w:rPr>
          <w:rStyle w:val="SourceText"/>
          <w:u w:val="none"/>
        </w:rPr>
        <w:t>See also: Defensive programming.</w:t>
      </w:r>
    </w:p>
    <w:p>
      <w:pPr>
        <w:pStyle w:val="Heading2"/>
        <w:numPr>
          <w:ilvl w:val="1"/>
          <w:numId w:val="4"/>
        </w:numPr>
        <w:rPr/>
      </w:pPr>
      <w:r>
        <w:rPr>
          <w:rStyle w:val="SourceText"/>
        </w:rPr>
        <w:t>Classes</w:t>
      </w:r>
    </w:p>
    <w:p>
      <w:pPr>
        <w:pStyle w:val="TextBody"/>
        <w:rPr/>
      </w:pPr>
      <w:r>
        <w:rPr>
          <w:rStyle w:val="SourceText"/>
          <w:u w:val="single"/>
        </w:rPr>
        <w:t>Structure of methods:</w:t>
      </w:r>
    </w:p>
    <w:p>
      <w:pPr>
        <w:pStyle w:val="TextBody"/>
        <w:numPr>
          <w:ilvl w:val="0"/>
          <w:numId w:val="25"/>
        </w:numPr>
        <w:rPr/>
      </w:pPr>
      <w:r>
        <w:rPr>
          <w:rStyle w:val="SourceText"/>
          <w:u w:val="none"/>
        </w:rPr>
        <w:t>Define variables at the beginning of each method.</w:t>
      </w:r>
    </w:p>
    <w:p>
      <w:pPr>
        <w:pStyle w:val="TextBody"/>
        <w:numPr>
          <w:ilvl w:val="1"/>
          <w:numId w:val="25"/>
        </w:numPr>
        <w:rPr/>
      </w:pPr>
      <w:r>
        <w:rPr>
          <w:rStyle w:val="SourceText"/>
          <w:u w:val="none"/>
        </w:rPr>
        <w:t>Changes can be made once, so maintenance becomes easier.</w:t>
      </w:r>
    </w:p>
    <w:p>
      <w:pPr>
        <w:pStyle w:val="TextBody"/>
        <w:numPr>
          <w:ilvl w:val="1"/>
          <w:numId w:val="25"/>
        </w:numPr>
        <w:rPr/>
      </w:pPr>
      <w:r>
        <w:rPr>
          <w:rStyle w:val="SourceText"/>
          <w:u w:val="none"/>
        </w:rPr>
        <w:t>Like: spec = spectrum, where spectrum is the parameter of the method.</w:t>
      </w:r>
    </w:p>
    <w:p>
      <w:pPr>
        <w:pStyle w:val="TextBody"/>
        <w:rPr/>
      </w:pPr>
      <w:r>
        <w:rPr>
          <w:rStyle w:val="SourceText"/>
          <w:u w:val="single"/>
        </w:rPr>
        <w:t>__validate():</w:t>
      </w:r>
    </w:p>
    <w:p>
      <w:pPr>
        <w:pStyle w:val="TextBody"/>
        <w:numPr>
          <w:ilvl w:val="0"/>
          <w:numId w:val="19"/>
        </w:numPr>
        <w:rPr/>
      </w:pPr>
      <w:r>
        <w:rPr>
          <w:rStyle w:val="SourceText"/>
        </w:rPr>
        <w:t>General a method to validate the data and values inside the instance of the class.</w:t>
      </w:r>
    </w:p>
    <w:p>
      <w:pPr>
        <w:pStyle w:val="TextBody"/>
        <w:numPr>
          <w:ilvl w:val="0"/>
          <w:numId w:val="19"/>
        </w:numPr>
        <w:rPr/>
      </w:pPr>
      <w:r>
        <w:rPr>
          <w:rStyle w:val="SourceText"/>
        </w:rPr>
        <w:t>Useful to call it at the end of the constructor or whenever one do a critical change.</w:t>
      </w:r>
    </w:p>
    <w:p>
      <w:pPr>
        <w:pStyle w:val="TextBody"/>
        <w:rPr/>
      </w:pPr>
      <w:r>
        <w:rPr>
          <w:rStyle w:val="SourceText"/>
          <w:u w:val="single"/>
        </w:rPr>
        <w:t>__post_init__():</w:t>
      </w:r>
    </w:p>
    <w:p>
      <w:pPr>
        <w:pStyle w:val="TextBody"/>
        <w:numPr>
          <w:ilvl w:val="0"/>
          <w:numId w:val="20"/>
        </w:numPr>
        <w:rPr/>
      </w:pPr>
      <w:r>
        <w:rPr>
          <w:rStyle w:val="SourceText"/>
          <w:u w:val="none"/>
        </w:rPr>
        <w:t>Method to call at the end of the init for everything that has to be done after the normal constructor.</w:t>
      </w:r>
    </w:p>
    <w:p>
      <w:pPr>
        <w:pStyle w:val="TextBody"/>
        <w:numPr>
          <w:ilvl w:val="0"/>
          <w:numId w:val="20"/>
        </w:numPr>
        <w:rPr/>
      </w:pPr>
      <w:r>
        <w:rPr>
          <w:rStyle w:val="SourceText"/>
          <w:u w:val="none"/>
        </w:rPr>
        <w:t>See also the usage in @dataclass.</w:t>
      </w:r>
    </w:p>
    <w:p>
      <w:pPr>
        <w:pStyle w:val="TextBody"/>
        <w:rPr>
          <w:rStyle w:val="SourceText"/>
          <w:u w:val="none"/>
        </w:rPr>
      </w:pPr>
      <w:r>
        <w:rPr>
          <w:u w:val="none"/>
        </w:rPr>
      </w:r>
    </w:p>
    <w:p>
      <w:pPr>
        <w:pStyle w:val="Normal"/>
        <w:rPr>
          <w:rFonts w:ascii="Liberation Sans" w:hAnsi="Liberation Sans"/>
        </w:rPr>
      </w:pPr>
      <w:r>
        <w:rPr>
          <w:rFonts w:ascii="Liberation Sans" w:hAnsi="Liberation Sans"/>
        </w:rPr>
      </w:r>
    </w:p>
    <w:p>
      <w:pPr>
        <w:pStyle w:val="Heading1"/>
        <w:rPr/>
      </w:pPr>
      <w:r>
        <w:rPr/>
        <w:t>Glossary</w:t>
      </w:r>
    </w:p>
    <w:p>
      <w:pPr>
        <w:pStyle w:val="Normal"/>
        <w:numPr>
          <w:ilvl w:val="0"/>
          <w:numId w:val="23"/>
        </w:numPr>
        <w:spacing w:before="0" w:after="160"/>
        <w:rPr/>
      </w:pPr>
      <w:r>
        <w:rPr/>
        <w:t>SIG_ → Qt-Signal, commonly it is used to connect a signal to a slot and works as a event. Mostly used in interaction with UI.</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e-DE"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TitelZchn">
    <w:name w:val="Titel Zchn"/>
    <w:basedOn w:val="DefaultParagraphFont"/>
    <w:qFormat/>
    <w:rPr>
      <w:rFonts w:ascii="Calibri Light" w:hAnsi="Calibri Light" w:eastAsia="Calibri" w:cs="DejaVu Sans"/>
      <w:spacing w:val="-10"/>
      <w:kern w:val="2"/>
      <w:sz w:val="56"/>
      <w:szCs w:val="56"/>
      <w:lang w:val="en-GB"/>
    </w:rPr>
  </w:style>
  <w:style w:type="character" w:styleId="Berschrift1Zchn">
    <w:name w:val="Überschrift 1 Zchn"/>
    <w:basedOn w:val="DefaultParagraphFont"/>
    <w:qFormat/>
    <w:rPr>
      <w:rFonts w:ascii="Calibri Light" w:hAnsi="Calibri Light" w:eastAsia="Calibri" w:cs="DejaVu Sans"/>
      <w:color w:val="2E74B5"/>
      <w:sz w:val="32"/>
      <w:szCs w:val="32"/>
      <w:lang w:val="en-GB"/>
    </w:rPr>
  </w:style>
  <w:style w:type="character" w:styleId="InternetLink">
    <w:name w:val="Internet Link"/>
    <w:basedOn w:val="DefaultParagraphFont"/>
    <w:rPr>
      <w:color w:val="0563C1"/>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style>
  <w:style w:type="character" w:styleId="ListLabel26">
    <w:name w:val="ListLabel 26"/>
    <w:qFormat/>
    <w:rPr>
      <w:lang w:val="en-GB"/>
    </w:rPr>
  </w:style>
  <w:style w:type="character" w:styleId="ListLabel27">
    <w:name w:val="ListLabel 27"/>
    <w:qFormat/>
    <w:rPr>
      <w:rFonts w:cs="Calibri"/>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character" w:styleId="ListLabel109">
    <w:name w:val="ListLabel 109"/>
    <w:qFormat/>
    <w:rPr>
      <w:lang w:val="en-GB"/>
    </w:rPr>
  </w:style>
  <w:style w:type="character" w:styleId="ListLabel110">
    <w:name w:val="ListLabel 110"/>
    <w:qFormat/>
    <w:rPr>
      <w:u w:val="none"/>
    </w:rPr>
  </w:style>
  <w:style w:type="character" w:styleId="ListLabel111">
    <w:name w:val="ListLabel 111"/>
    <w:qFormat/>
    <w:rPr>
      <w:rFonts w:cs="Calibri"/>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style>
  <w:style w:type="character" w:styleId="ListLabel256">
    <w:name w:val="ListLabel 256"/>
    <w:qFormat/>
    <w:rPr>
      <w:lang w:val="en-GB"/>
    </w:rPr>
  </w:style>
  <w:style w:type="character" w:styleId="ListLabel257">
    <w:name w:val="ListLabel 257"/>
    <w:qFormat/>
    <w:rPr>
      <w:u w:val="none"/>
    </w:rPr>
  </w:style>
  <w:style w:type="character" w:styleId="ListLabel258">
    <w:name w:val="ListLabel 258"/>
    <w:qFormat/>
    <w:rPr>
      <w:rFonts w:eastAsia="Calibri"/>
      <w:color w:val="auto"/>
      <w:kern w:val="0"/>
      <w:sz w:val="22"/>
      <w:szCs w:val="22"/>
      <w:u w:val="none"/>
      <w:lang w:val="en-GB" w:eastAsia="en-US" w:bidi="ar-SA"/>
    </w:rPr>
  </w:style>
  <w:style w:type="character" w:styleId="ListLabel259">
    <w:name w:val="ListLabel 259"/>
    <w:qFormat/>
    <w:rPr>
      <w:rFonts w:cs="Calibri"/>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sz w:val="22"/>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style>
  <w:style w:type="character" w:styleId="ListLabel404">
    <w:name w:val="ListLabel 404"/>
    <w:qFormat/>
    <w:rPr>
      <w:lang w:val="en-GB"/>
    </w:rPr>
  </w:style>
  <w:style w:type="character" w:styleId="ListLabel405">
    <w:name w:val="ListLabel 405"/>
    <w:qFormat/>
    <w:rPr>
      <w:u w:val="none"/>
    </w:rPr>
  </w:style>
  <w:style w:type="character" w:styleId="ListLabel406">
    <w:name w:val="ListLabel 406"/>
    <w:qFormat/>
    <w:rPr>
      <w:rFonts w:eastAsia="Calibri"/>
      <w:color w:val="auto"/>
      <w:kern w:val="0"/>
      <w:sz w:val="22"/>
      <w:szCs w:val="22"/>
      <w:u w:val="none"/>
      <w:lang w:val="en-GB" w:eastAsia="en-US" w:bidi="ar-SA"/>
    </w:rPr>
  </w:style>
  <w:style w:type="character" w:styleId="ListLabel407">
    <w:name w:val="ListLabel 407"/>
    <w:qFormat/>
    <w:rPr>
      <w:rFonts w:cs="Calibri"/>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sz w:val="22"/>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style>
  <w:style w:type="character" w:styleId="ListLabel561">
    <w:name w:val="ListLabel 561"/>
    <w:qFormat/>
    <w:rPr>
      <w:lang w:val="en-GB"/>
    </w:rPr>
  </w:style>
  <w:style w:type="character" w:styleId="ListLabel562">
    <w:name w:val="ListLabel 562"/>
    <w:qFormat/>
    <w:rPr>
      <w:u w:val="none"/>
    </w:rPr>
  </w:style>
  <w:style w:type="character" w:styleId="ListLabel563">
    <w:name w:val="ListLabel 563"/>
    <w:qFormat/>
    <w:rPr>
      <w:rFonts w:eastAsia="Calibri"/>
      <w:color w:val="auto"/>
      <w:kern w:val="0"/>
      <w:sz w:val="22"/>
      <w:szCs w:val="22"/>
      <w:u w:val="none"/>
      <w:lang w:val="en-GB" w:eastAsia="en-US" w:bidi="ar-SA"/>
    </w:rPr>
  </w:style>
  <w:style w:type="character" w:styleId="ListLabel564">
    <w:name w:val="ListLabel 564"/>
    <w:qFormat/>
    <w:rPr>
      <w:rFonts w:cs="Calibri"/>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sz w:val="22"/>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style>
  <w:style w:type="character" w:styleId="ListLabel727">
    <w:name w:val="ListLabel 727"/>
    <w:qFormat/>
    <w:rPr>
      <w:lang w:val="en-GB"/>
    </w:rPr>
  </w:style>
  <w:style w:type="character" w:styleId="ListLabel728">
    <w:name w:val="ListLabel 728"/>
    <w:qFormat/>
    <w:rPr>
      <w:u w:val="none"/>
    </w:rPr>
  </w:style>
  <w:style w:type="character" w:styleId="ListLabel729">
    <w:name w:val="ListLabel 729"/>
    <w:qFormat/>
    <w:rPr>
      <w:rFonts w:eastAsia="Calibri"/>
      <w:color w:val="auto"/>
      <w:kern w:val="0"/>
      <w:sz w:val="22"/>
      <w:szCs w:val="22"/>
      <w:u w:val="none"/>
      <w:lang w:val="en-GB" w:eastAsia="en-US" w:bidi="ar-SA"/>
    </w:rPr>
  </w:style>
  <w:style w:type="character" w:styleId="ListLabel730">
    <w:name w:val="ListLabel 730"/>
    <w:qFormat/>
    <w:rPr>
      <w:rFonts w:cs="Calibri"/>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sz w:val="22"/>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style>
  <w:style w:type="character" w:styleId="ListLabel902">
    <w:name w:val="ListLabel 902"/>
    <w:qFormat/>
    <w:rPr>
      <w:lang w:val="en-GB"/>
    </w:rPr>
  </w:style>
  <w:style w:type="character" w:styleId="ListLabel903">
    <w:name w:val="ListLabel 903"/>
    <w:qFormat/>
    <w:rPr>
      <w:u w:val="none"/>
    </w:rPr>
  </w:style>
  <w:style w:type="character" w:styleId="ListLabel904">
    <w:name w:val="ListLabel 904"/>
    <w:qFormat/>
    <w:rPr>
      <w:rFonts w:eastAsia="Calibri"/>
      <w:color w:val="auto"/>
      <w:kern w:val="0"/>
      <w:sz w:val="22"/>
      <w:szCs w:val="22"/>
      <w:u w:val="none"/>
      <w:lang w:val="en-GB" w:eastAsia="en-US" w:bidi="ar-SA"/>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ev/peps/pep-0263/" TargetMode="External"/><Relationship Id="rId3" Type="http://schemas.openxmlformats.org/officeDocument/2006/relationships/hyperlink" Target="https://pep8.org/" TargetMode="External"/><Relationship Id="rId4" Type="http://schemas.openxmlformats.org/officeDocument/2006/relationships/hyperlink" Target="https://www.youtube.com/watch?v=1Lfv5tUGsn8" TargetMode="External"/><Relationship Id="rId5" Type="http://schemas.openxmlformats.org/officeDocument/2006/relationships/hyperlink" Target="https://stackoverflow.com/questions/394809/does-python-have-a-ternary-conditional-operator" TargetMode="External"/><Relationship Id="rId6" Type="http://schemas.openxmlformats.org/officeDocument/2006/relationships/hyperlink" Target="https://www.youtube.com/watch?v=jCzT9XFZ5bw&amp;t=328s" TargetMode="External"/><Relationship Id="rId7" Type="http://schemas.openxmlformats.org/officeDocument/2006/relationships/hyperlink" Target="https://www.youtube.com/watch?v=rq8cL2XMM5M" TargetMode="External"/><Relationship Id="rId8" Type="http://schemas.openxmlformats.org/officeDocument/2006/relationships/hyperlink" Target="https://www.youtube.com/watch?v=Udz4jjd46ho" TargetMode="External"/><Relationship Id="rId9" Type="http://schemas.openxmlformats.org/officeDocument/2006/relationships/hyperlink" Target="https://python-forum.io/Thread-A-look-at-dataclass" TargetMode="External"/><Relationship Id="rId10" Type="http://schemas.openxmlformats.org/officeDocument/2006/relationships/hyperlink" Target="https://docs.python.org/3/library/dataclasses.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378</TotalTime>
  <Application>LibreOffice/6.1.5.2$Linux_X86_64 LibreOffice_project/10$Build-2</Application>
  <Pages>7</Pages>
  <Words>1666</Words>
  <Characters>9051</Characters>
  <CharactersWithSpaces>10472</CharactersWithSpaces>
  <Paragraphs>160</Paragraphs>
  <Company>Fraunhofer IAF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2020-02-28T10:12:00Z</dcterms:created>
  <dc:creator>Wernecke, Hauke</dc:creator>
  <dc:description/>
  <dc:language>en-US</dc:language>
  <cp:lastModifiedBy/>
  <dcterms:modified xsi:type="dcterms:W3CDTF">2020-05-03T19:57:27Z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IAF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