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f964x2c9und" w:id="0"/>
      <w:bookmarkEnd w:id="0"/>
      <w:r w:rsidDel="00000000" w:rsidR="00000000" w:rsidRPr="00000000">
        <w:rPr>
          <w:rtl w:val="0"/>
        </w:rPr>
        <w:t xml:space="preserve">Relational schema/People_Academic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PK = primary key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FK = foreign key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Person (ID[PK], email, phone, account_status, full_name)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Student (ID[PK, FK references Person(ID)], current_semester, GPA, language_level, personal_interests, CV, GIU_student_number, program_id[FK references Program(ID)])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Partner_Professor (ID[PK, FK references Person(ID)], title, partner_department_id[FK references PartnerDepartment(ID)])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Company_Representative (ID[PK, FK references Person(ID)], company_name, sector, position, location)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GIU_Academic (ID[PK, FK references Person(ID)], academic_rank, department_id[FK references Department(ID)])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Program (ID[PK], name, degree_level, total_credit_hours, description, department_id[FK references Department(ID)])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Course (ID[PK], course_code, title, credit_hours, level, program_id[FK references Program(ID)])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Skill (ID[PK], name, category, description)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Faculty (ID[PK], name, description)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Department (ID[PK], name, description, faculty_id[FK references Faculty(ID)])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PartnerDepartment (ID[PK], name, description)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ResearchArea (ID[PK], name, description, field_id[FK references Field(ID)])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Field (ID[PK], name, description)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Completed (student_id[PK, FK references Student(ID)], course_id[PK, FK references Course(ID)])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Possesses (student_id[PK, FK references Student(ID)], skill_id[PK, FK references Skill(ID)])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Requires (course_id[PK, FK references Course(ID)], prerequisite_course_id[PK, FK references Course(ID)])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Classified_By (program_id[PK, FK references Program(ID)], field_id[PK, FK references Field(ID)])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Interested_In_Partner (partner_id[PK, FK references Partner_Professor(ID)], research_area_id[PK, FK references ResearchArea(ID)])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Interested_In_Academic (giu_id[PK, FK references GIU_Academic(ID)], research_area_id[PK, FK references ResearchArea(ID)])</w:t>
      </w:r>
    </w:p>
    <w:p w:rsidR="00000000" w:rsidDel="00000000" w:rsidP="00000000" w:rsidRDefault="00000000" w:rsidRPr="00000000" w14:paraId="0000002B">
      <w:pPr>
        <w:pStyle w:val="Title"/>
        <w:rPr/>
      </w:pPr>
      <w:bookmarkStart w:colFirst="0" w:colLast="0" w:name="_253khkd7mzju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