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4D852" w14:textId="0ADD599C" w:rsidR="00760A09" w:rsidRDefault="002D56A8">
      <w:pPr>
        <w:rPr>
          <w:b/>
          <w:bCs/>
          <w:sz w:val="96"/>
          <w:szCs w:val="96"/>
          <w:u w:val="single"/>
          <w:lang w:val="en-US"/>
        </w:rPr>
      </w:pPr>
      <w:r w:rsidRPr="002D56A8">
        <w:rPr>
          <w:b/>
          <w:bCs/>
          <w:sz w:val="96"/>
          <w:szCs w:val="96"/>
          <w:highlight w:val="yellow"/>
          <w:u w:val="single"/>
          <w:lang w:val="en-US"/>
        </w:rPr>
        <w:t xml:space="preserve">IDFC FIRST </w:t>
      </w:r>
      <w:proofErr w:type="gramStart"/>
      <w:r w:rsidRPr="002D56A8">
        <w:rPr>
          <w:b/>
          <w:bCs/>
          <w:sz w:val="96"/>
          <w:szCs w:val="96"/>
          <w:highlight w:val="yellow"/>
          <w:u w:val="single"/>
          <w:lang w:val="en-US"/>
        </w:rPr>
        <w:t>BANK</w:t>
      </w:r>
      <w:r w:rsidR="00466BE4">
        <w:rPr>
          <w:b/>
          <w:bCs/>
          <w:sz w:val="96"/>
          <w:szCs w:val="96"/>
          <w:u w:val="single"/>
          <w:lang w:val="en-US"/>
        </w:rPr>
        <w:t>:-</w:t>
      </w:r>
      <w:proofErr w:type="gramEnd"/>
    </w:p>
    <w:p w14:paraId="4211FE62" w14:textId="347C55DD" w:rsidR="002D56A8" w:rsidRDefault="002D56A8" w:rsidP="002D56A8">
      <w:pPr>
        <w:pStyle w:val="ListParagraph"/>
        <w:numPr>
          <w:ilvl w:val="0"/>
          <w:numId w:val="2"/>
        </w:numPr>
        <w:rPr>
          <w:sz w:val="32"/>
          <w:szCs w:val="32"/>
          <w:lang w:val="en-US"/>
        </w:rPr>
      </w:pPr>
      <w:r w:rsidRPr="002D56A8">
        <w:rPr>
          <w:sz w:val="32"/>
          <w:szCs w:val="32"/>
          <w:lang w:val="en-US"/>
        </w:rPr>
        <w:t xml:space="preserve">IDFC </w:t>
      </w:r>
      <w:r w:rsidR="008A3768">
        <w:rPr>
          <w:sz w:val="32"/>
          <w:szCs w:val="32"/>
          <w:lang w:val="en-US"/>
        </w:rPr>
        <w:t>(</w:t>
      </w:r>
      <w:r w:rsidR="008A3768" w:rsidRPr="008A3768">
        <w:rPr>
          <w:sz w:val="32"/>
          <w:szCs w:val="32"/>
          <w:lang w:val="en-US"/>
        </w:rPr>
        <w:t>Infrastructure Development Finance Company</w:t>
      </w:r>
      <w:r w:rsidR="008A3768">
        <w:rPr>
          <w:sz w:val="32"/>
          <w:szCs w:val="32"/>
          <w:lang w:val="en-US"/>
        </w:rPr>
        <w:t>)</w:t>
      </w:r>
      <w:r w:rsidR="00527D1C">
        <w:rPr>
          <w:sz w:val="32"/>
          <w:szCs w:val="32"/>
          <w:lang w:val="en-US"/>
        </w:rPr>
        <w:t xml:space="preserve"> </w:t>
      </w:r>
      <w:r w:rsidR="00527D1C" w:rsidRPr="002D56A8">
        <w:rPr>
          <w:sz w:val="32"/>
          <w:szCs w:val="32"/>
          <w:lang w:val="en-US"/>
        </w:rPr>
        <w:t>FIRST</w:t>
      </w:r>
      <w:r w:rsidRPr="002D56A8">
        <w:rPr>
          <w:sz w:val="32"/>
          <w:szCs w:val="32"/>
          <w:lang w:val="en-US"/>
        </w:rPr>
        <w:t xml:space="preserve"> Bank is a private sector bank in India, formed by the </w:t>
      </w:r>
      <w:r w:rsidRPr="00B322E2">
        <w:rPr>
          <w:sz w:val="32"/>
          <w:szCs w:val="32"/>
          <w:highlight w:val="cyan"/>
          <w:lang w:val="en-US"/>
        </w:rPr>
        <w:t>merger of IDFC Bank and The First Bank</w:t>
      </w:r>
      <w:r w:rsidRPr="002D56A8">
        <w:rPr>
          <w:sz w:val="32"/>
          <w:szCs w:val="32"/>
          <w:lang w:val="en-US"/>
        </w:rPr>
        <w:t xml:space="preserve"> of India in 2019</w:t>
      </w:r>
      <w:r>
        <w:rPr>
          <w:sz w:val="32"/>
          <w:szCs w:val="32"/>
          <w:lang w:val="en-US"/>
        </w:rPr>
        <w:t>.</w:t>
      </w:r>
    </w:p>
    <w:p w14:paraId="39881256" w14:textId="7B188A71" w:rsidR="00E42C52" w:rsidRDefault="002D56A8" w:rsidP="00E42C52">
      <w:pPr>
        <w:pStyle w:val="ListParagraph"/>
        <w:rPr>
          <w:sz w:val="32"/>
          <w:szCs w:val="32"/>
          <w:lang w:val="en-US"/>
        </w:rPr>
      </w:pPr>
      <w:r w:rsidRPr="002D56A8">
        <w:rPr>
          <w:sz w:val="32"/>
          <w:szCs w:val="32"/>
          <w:lang w:val="en-US"/>
        </w:rPr>
        <w:t xml:space="preserve">IDFC Bank was founded in 2004 as the </w:t>
      </w:r>
      <w:r w:rsidR="004B3204" w:rsidRPr="002D56A8">
        <w:rPr>
          <w:sz w:val="32"/>
          <w:szCs w:val="32"/>
          <w:lang w:val="en-US"/>
        </w:rPr>
        <w:t>infrastructure</w:t>
      </w:r>
      <w:r w:rsidR="004B3204">
        <w:rPr>
          <w:sz w:val="32"/>
          <w:szCs w:val="32"/>
          <w:lang w:val="en-US"/>
        </w:rPr>
        <w:t>.</w:t>
      </w:r>
    </w:p>
    <w:p w14:paraId="52479CF1" w14:textId="77777777" w:rsidR="00E42C52" w:rsidRPr="00E42C52" w:rsidRDefault="00E42C52" w:rsidP="00E42C52">
      <w:pPr>
        <w:rPr>
          <w:sz w:val="32"/>
          <w:szCs w:val="32"/>
          <w:lang w:val="en-US"/>
        </w:rPr>
      </w:pPr>
    </w:p>
    <w:p w14:paraId="2EF7EFF0" w14:textId="343437A6" w:rsidR="002D56A8" w:rsidRPr="00E42C52" w:rsidRDefault="002D56A8" w:rsidP="00E42C52">
      <w:pPr>
        <w:pStyle w:val="ListParagraph"/>
        <w:numPr>
          <w:ilvl w:val="0"/>
          <w:numId w:val="2"/>
        </w:numPr>
        <w:rPr>
          <w:sz w:val="32"/>
          <w:szCs w:val="32"/>
          <w:lang w:val="en-US"/>
        </w:rPr>
      </w:pPr>
      <w:r w:rsidRPr="00E42C52">
        <w:rPr>
          <w:sz w:val="32"/>
          <w:szCs w:val="32"/>
          <w:lang w:val="en-US"/>
        </w:rPr>
        <w:t xml:space="preserve">Development Finance Company (IDFC). It was the </w:t>
      </w:r>
      <w:r w:rsidRPr="00E42C52">
        <w:rPr>
          <w:sz w:val="32"/>
          <w:szCs w:val="32"/>
          <w:highlight w:val="green"/>
          <w:lang w:val="en-US"/>
        </w:rPr>
        <w:t>first non-banking financial company (NBFC) to be granted a banking license by the Reserve Bank of India (RBI) in 201</w:t>
      </w:r>
      <w:r w:rsidR="00D60E1C" w:rsidRPr="00E42C52">
        <w:rPr>
          <w:sz w:val="32"/>
          <w:szCs w:val="32"/>
          <w:highlight w:val="green"/>
          <w:lang w:val="en-US"/>
        </w:rPr>
        <w:t>4</w:t>
      </w:r>
      <w:r w:rsidRPr="00E42C52">
        <w:rPr>
          <w:sz w:val="32"/>
          <w:szCs w:val="32"/>
          <w:highlight w:val="green"/>
          <w:lang w:val="en-US"/>
        </w:rPr>
        <w:t>.</w:t>
      </w:r>
      <w:r w:rsidRPr="00E42C52">
        <w:rPr>
          <w:sz w:val="32"/>
          <w:szCs w:val="32"/>
          <w:lang w:val="en-US"/>
        </w:rPr>
        <w:t xml:space="preserve"> The First Bank of India was founded in 1994.</w:t>
      </w:r>
    </w:p>
    <w:p w14:paraId="0F43E37A" w14:textId="77777777" w:rsidR="00E42C52" w:rsidRPr="00E42C52" w:rsidRDefault="00E42C52" w:rsidP="00E42C52">
      <w:pPr>
        <w:rPr>
          <w:sz w:val="32"/>
          <w:szCs w:val="32"/>
          <w:lang w:val="en-US"/>
        </w:rPr>
      </w:pPr>
    </w:p>
    <w:p w14:paraId="6728B154" w14:textId="4EBE0609" w:rsidR="00EA2A8A" w:rsidRDefault="00EA2A8A" w:rsidP="00EA2A8A">
      <w:pPr>
        <w:pStyle w:val="ListParagraph"/>
        <w:numPr>
          <w:ilvl w:val="0"/>
          <w:numId w:val="2"/>
        </w:numPr>
        <w:rPr>
          <w:sz w:val="32"/>
          <w:szCs w:val="32"/>
          <w:lang w:val="en-US"/>
        </w:rPr>
      </w:pPr>
      <w:r w:rsidRPr="00A82BFE">
        <w:rPr>
          <w:sz w:val="32"/>
          <w:szCs w:val="32"/>
          <w:highlight w:val="cyan"/>
          <w:lang w:val="en-US"/>
        </w:rPr>
        <w:t>The market capitalization of IDFC FIRST Bank as of September 8, 2023 is ₹63,773.78 crore.</w:t>
      </w:r>
      <w:r w:rsidR="00521B26" w:rsidRPr="00521B26">
        <w:t xml:space="preserve"> </w:t>
      </w:r>
      <w:r w:rsidR="00521B26" w:rsidRPr="00521B26">
        <w:rPr>
          <w:sz w:val="32"/>
          <w:szCs w:val="32"/>
          <w:lang w:val="en-US"/>
        </w:rPr>
        <w:t>The bank's market capitalization is expected to continue to grow in the coming years. This is due to the bank's plans to expand its digital banking capabilities and its focus on wealth management</w:t>
      </w:r>
      <w:r w:rsidR="00521B26" w:rsidRPr="00DE0FBF">
        <w:rPr>
          <w:sz w:val="32"/>
          <w:szCs w:val="32"/>
          <w:highlight w:val="cyan"/>
          <w:lang w:val="en-US"/>
        </w:rPr>
        <w:t>.</w:t>
      </w:r>
      <w:r w:rsidR="00A82BFE" w:rsidRPr="00DE0FBF">
        <w:rPr>
          <w:sz w:val="32"/>
          <w:szCs w:val="32"/>
          <w:highlight w:val="cyan"/>
          <w:lang w:val="en-US"/>
        </w:rPr>
        <w:t xml:space="preserve"> </w:t>
      </w:r>
      <w:r w:rsidR="006B55D1" w:rsidRPr="00DE0FBF">
        <w:rPr>
          <w:sz w:val="32"/>
          <w:szCs w:val="32"/>
          <w:highlight w:val="cyan"/>
          <w:lang w:val="en-US"/>
        </w:rPr>
        <w:t>The reason why I chose this stock is because</w:t>
      </w:r>
      <w:r w:rsidR="00AA40B7">
        <w:rPr>
          <w:sz w:val="32"/>
          <w:szCs w:val="32"/>
          <w:highlight w:val="cyan"/>
          <w:lang w:val="en-US"/>
        </w:rPr>
        <w:t xml:space="preserve"> this range</w:t>
      </w:r>
      <w:r w:rsidR="006B55D1" w:rsidRPr="00DE0FBF">
        <w:rPr>
          <w:sz w:val="32"/>
          <w:szCs w:val="32"/>
          <w:highlight w:val="cyan"/>
          <w:lang w:val="en-US"/>
        </w:rPr>
        <w:t xml:space="preserve"> </w:t>
      </w:r>
      <w:r w:rsidR="00596374" w:rsidRPr="00DE0FBF">
        <w:rPr>
          <w:sz w:val="32"/>
          <w:szCs w:val="32"/>
          <w:highlight w:val="cyan"/>
          <w:lang w:val="en-US"/>
        </w:rPr>
        <w:t>mid-cap</w:t>
      </w:r>
      <w:r w:rsidR="00AA40B7">
        <w:rPr>
          <w:sz w:val="32"/>
          <w:szCs w:val="32"/>
          <w:highlight w:val="cyan"/>
          <w:lang w:val="en-US"/>
        </w:rPr>
        <w:t xml:space="preserve"> can grow faster </w:t>
      </w:r>
      <w:proofErr w:type="gramStart"/>
      <w:r w:rsidR="00AA40B7">
        <w:rPr>
          <w:sz w:val="32"/>
          <w:szCs w:val="32"/>
          <w:highlight w:val="cyan"/>
          <w:lang w:val="en-US"/>
        </w:rPr>
        <w:t>than</w:t>
      </w:r>
      <w:r w:rsidR="00596374" w:rsidRPr="00DE0FBF">
        <w:rPr>
          <w:sz w:val="32"/>
          <w:szCs w:val="32"/>
          <w:highlight w:val="cyan"/>
          <w:lang w:val="en-US"/>
        </w:rPr>
        <w:t xml:space="preserve">  stocks</w:t>
      </w:r>
      <w:proofErr w:type="gramEnd"/>
      <w:r w:rsidR="00596374" w:rsidRPr="00DE0FBF">
        <w:rPr>
          <w:sz w:val="32"/>
          <w:szCs w:val="32"/>
          <w:highlight w:val="cyan"/>
          <w:lang w:val="en-US"/>
        </w:rPr>
        <w:t xml:space="preserve"> that have 5-7 lakh </w:t>
      </w:r>
      <w:proofErr w:type="spellStart"/>
      <w:r w:rsidR="00596374" w:rsidRPr="00DE0FBF">
        <w:rPr>
          <w:sz w:val="32"/>
          <w:szCs w:val="32"/>
          <w:highlight w:val="cyan"/>
          <w:lang w:val="en-US"/>
        </w:rPr>
        <w:t>cr</w:t>
      </w:r>
      <w:proofErr w:type="spellEnd"/>
      <w:r w:rsidR="00E952F8" w:rsidRPr="00DE0FBF">
        <w:rPr>
          <w:sz w:val="32"/>
          <w:szCs w:val="32"/>
          <w:highlight w:val="cyan"/>
          <w:lang w:val="en-US"/>
        </w:rPr>
        <w:t xml:space="preserve"> </w:t>
      </w:r>
      <w:proofErr w:type="spellStart"/>
      <w:r w:rsidR="00E952F8" w:rsidRPr="00DE0FBF">
        <w:rPr>
          <w:sz w:val="32"/>
          <w:szCs w:val="32"/>
          <w:highlight w:val="cyan"/>
          <w:lang w:val="en-US"/>
        </w:rPr>
        <w:t>mapket</w:t>
      </w:r>
      <w:proofErr w:type="spellEnd"/>
      <w:r w:rsidR="00E952F8" w:rsidRPr="00DE0FBF">
        <w:rPr>
          <w:sz w:val="32"/>
          <w:szCs w:val="32"/>
          <w:highlight w:val="cyan"/>
          <w:lang w:val="en-US"/>
        </w:rPr>
        <w:t xml:space="preserve"> cap</w:t>
      </w:r>
      <w:r w:rsidR="00AA40B7">
        <w:rPr>
          <w:sz w:val="32"/>
          <w:szCs w:val="32"/>
          <w:highlight w:val="cyan"/>
          <w:lang w:val="en-US"/>
        </w:rPr>
        <w:t>, these</w:t>
      </w:r>
      <w:r w:rsidR="00E952F8" w:rsidRPr="00DE0FBF">
        <w:rPr>
          <w:sz w:val="32"/>
          <w:szCs w:val="32"/>
          <w:highlight w:val="cyan"/>
          <w:lang w:val="en-US"/>
        </w:rPr>
        <w:t xml:space="preserve"> will now growth with </w:t>
      </w:r>
      <w:r w:rsidR="00DE0FBF" w:rsidRPr="00DE0FBF">
        <w:rPr>
          <w:sz w:val="32"/>
          <w:szCs w:val="32"/>
          <w:highlight w:val="cyan"/>
          <w:lang w:val="en-US"/>
        </w:rPr>
        <w:t>slow-</w:t>
      </w:r>
      <w:r w:rsidR="00E952F8" w:rsidRPr="00DE0FBF">
        <w:rPr>
          <w:sz w:val="32"/>
          <w:szCs w:val="32"/>
          <w:highlight w:val="cyan"/>
          <w:lang w:val="en-US"/>
        </w:rPr>
        <w:t>steady speed level.</w:t>
      </w:r>
    </w:p>
    <w:p w14:paraId="16E9E668" w14:textId="77777777" w:rsidR="000A7550" w:rsidRPr="000A7550" w:rsidRDefault="000A7550" w:rsidP="000A7550">
      <w:pPr>
        <w:pStyle w:val="ListParagraph"/>
        <w:rPr>
          <w:sz w:val="32"/>
          <w:szCs w:val="32"/>
          <w:lang w:val="en-US"/>
        </w:rPr>
      </w:pPr>
    </w:p>
    <w:p w14:paraId="176BA01B" w14:textId="77C05B0E" w:rsidR="000A7550" w:rsidRDefault="000A7550" w:rsidP="000A7550">
      <w:pPr>
        <w:pStyle w:val="ListParagraph"/>
        <w:rPr>
          <w:b/>
          <w:bCs/>
          <w:sz w:val="32"/>
          <w:szCs w:val="32"/>
          <w:lang w:val="en-US"/>
        </w:rPr>
      </w:pPr>
      <w:r w:rsidRPr="000A7550">
        <w:rPr>
          <w:b/>
          <w:bCs/>
          <w:sz w:val="32"/>
          <w:szCs w:val="32"/>
          <w:lang w:val="en-US"/>
        </w:rPr>
        <w:t>ALL THE INFORMATION HAVE GATHERED FROM THE BANKS ANNUAL REPORT 2022-2023.</w:t>
      </w:r>
    </w:p>
    <w:p w14:paraId="1A707833" w14:textId="77777777" w:rsidR="00E94757" w:rsidRDefault="00E94757" w:rsidP="000A7550">
      <w:pPr>
        <w:pStyle w:val="ListParagraph"/>
        <w:rPr>
          <w:b/>
          <w:bCs/>
          <w:sz w:val="32"/>
          <w:szCs w:val="32"/>
          <w:lang w:val="en-US"/>
        </w:rPr>
      </w:pPr>
    </w:p>
    <w:p w14:paraId="4E243176" w14:textId="29197A9F" w:rsidR="00E94757" w:rsidRPr="000A7550" w:rsidRDefault="00E94757" w:rsidP="000A7550">
      <w:pPr>
        <w:pStyle w:val="ListParagraph"/>
        <w:rPr>
          <w:b/>
          <w:bCs/>
          <w:sz w:val="32"/>
          <w:szCs w:val="32"/>
          <w:lang w:val="en-US"/>
        </w:rPr>
      </w:pPr>
      <w:r w:rsidRPr="00327F6A">
        <w:rPr>
          <w:b/>
          <w:bCs/>
          <w:sz w:val="32"/>
          <w:szCs w:val="32"/>
          <w:highlight w:val="green"/>
          <w:lang w:val="en-US"/>
        </w:rPr>
        <w:t xml:space="preserve">This analysis is as of </w:t>
      </w:r>
      <w:r w:rsidR="00DC3BA7" w:rsidRPr="00327F6A">
        <w:rPr>
          <w:b/>
          <w:bCs/>
          <w:sz w:val="32"/>
          <w:szCs w:val="32"/>
          <w:highlight w:val="green"/>
          <w:lang w:val="en-US"/>
        </w:rPr>
        <w:t>11</w:t>
      </w:r>
      <w:r w:rsidR="00327F6A" w:rsidRPr="00327F6A">
        <w:rPr>
          <w:b/>
          <w:bCs/>
          <w:sz w:val="32"/>
          <w:szCs w:val="32"/>
          <w:highlight w:val="green"/>
          <w:lang w:val="en-US"/>
        </w:rPr>
        <w:t>-09-2023</w:t>
      </w:r>
    </w:p>
    <w:p w14:paraId="74118442" w14:textId="77777777" w:rsidR="002F66DE" w:rsidRPr="002F66DE" w:rsidRDefault="002F66DE" w:rsidP="002F66DE">
      <w:pPr>
        <w:pStyle w:val="ListParagraph"/>
        <w:rPr>
          <w:sz w:val="32"/>
          <w:szCs w:val="32"/>
          <w:lang w:val="en-US"/>
        </w:rPr>
      </w:pPr>
    </w:p>
    <w:p w14:paraId="3802CCAD" w14:textId="77777777" w:rsidR="00A40D28" w:rsidRDefault="00A40D28" w:rsidP="002F66DE">
      <w:pPr>
        <w:pStyle w:val="ListParagraph"/>
        <w:rPr>
          <w:b/>
          <w:bCs/>
          <w:sz w:val="52"/>
          <w:szCs w:val="52"/>
          <w:u w:val="single"/>
          <w:lang w:val="en-US"/>
        </w:rPr>
      </w:pPr>
    </w:p>
    <w:p w14:paraId="759DCC11" w14:textId="77777777" w:rsidR="00A40D28" w:rsidRDefault="00A40D28" w:rsidP="002F66DE">
      <w:pPr>
        <w:pStyle w:val="ListParagraph"/>
        <w:rPr>
          <w:b/>
          <w:bCs/>
          <w:sz w:val="52"/>
          <w:szCs w:val="52"/>
          <w:u w:val="single"/>
          <w:lang w:val="en-US"/>
        </w:rPr>
      </w:pPr>
    </w:p>
    <w:p w14:paraId="4AC2864B" w14:textId="77777777" w:rsidR="00A40D28" w:rsidRDefault="00A40D28" w:rsidP="002F66DE">
      <w:pPr>
        <w:pStyle w:val="ListParagraph"/>
        <w:rPr>
          <w:b/>
          <w:bCs/>
          <w:sz w:val="52"/>
          <w:szCs w:val="52"/>
          <w:u w:val="single"/>
          <w:lang w:val="en-US"/>
        </w:rPr>
      </w:pPr>
    </w:p>
    <w:p w14:paraId="501A4C35" w14:textId="77777777" w:rsidR="00A40D28" w:rsidRDefault="00A40D28" w:rsidP="002F66DE">
      <w:pPr>
        <w:pStyle w:val="ListParagraph"/>
        <w:rPr>
          <w:b/>
          <w:bCs/>
          <w:sz w:val="52"/>
          <w:szCs w:val="52"/>
          <w:u w:val="single"/>
          <w:lang w:val="en-US"/>
        </w:rPr>
      </w:pPr>
    </w:p>
    <w:p w14:paraId="0A3438E3" w14:textId="77777777" w:rsidR="00A40D28" w:rsidRDefault="00A40D28" w:rsidP="002F66DE">
      <w:pPr>
        <w:pStyle w:val="ListParagraph"/>
        <w:rPr>
          <w:b/>
          <w:bCs/>
          <w:sz w:val="52"/>
          <w:szCs w:val="52"/>
          <w:u w:val="single"/>
          <w:lang w:val="en-US"/>
        </w:rPr>
      </w:pPr>
    </w:p>
    <w:p w14:paraId="42078998" w14:textId="77777777" w:rsidR="00A40D28" w:rsidRDefault="00A40D28" w:rsidP="002F66DE">
      <w:pPr>
        <w:pStyle w:val="ListParagraph"/>
        <w:rPr>
          <w:b/>
          <w:bCs/>
          <w:sz w:val="52"/>
          <w:szCs w:val="52"/>
          <w:u w:val="single"/>
          <w:lang w:val="en-US"/>
        </w:rPr>
      </w:pPr>
    </w:p>
    <w:p w14:paraId="2E46FAD5" w14:textId="10770BAC" w:rsidR="002F66DE" w:rsidRDefault="002F66DE" w:rsidP="002F66DE">
      <w:pPr>
        <w:pStyle w:val="ListParagraph"/>
        <w:rPr>
          <w:b/>
          <w:bCs/>
          <w:sz w:val="52"/>
          <w:szCs w:val="52"/>
          <w:u w:val="single"/>
          <w:lang w:val="en-US"/>
        </w:rPr>
      </w:pPr>
      <w:r w:rsidRPr="002F66DE">
        <w:rPr>
          <w:b/>
          <w:bCs/>
          <w:sz w:val="52"/>
          <w:szCs w:val="52"/>
          <w:u w:val="single"/>
          <w:lang w:val="en-US"/>
        </w:rPr>
        <w:t>BUSINESS MODEL: -</w:t>
      </w:r>
    </w:p>
    <w:p w14:paraId="14E54D52" w14:textId="22F6A02C" w:rsidR="002F66DE" w:rsidRDefault="002F66DE" w:rsidP="002F66DE">
      <w:pPr>
        <w:pStyle w:val="ListParagraph"/>
        <w:rPr>
          <w:b/>
          <w:bCs/>
          <w:sz w:val="52"/>
          <w:szCs w:val="52"/>
          <w:u w:val="single"/>
          <w:lang w:val="en-US"/>
        </w:rPr>
      </w:pPr>
    </w:p>
    <w:p w14:paraId="0166DE27" w14:textId="6945773A" w:rsidR="00A40D28" w:rsidRPr="002F66DE" w:rsidRDefault="00A40D28" w:rsidP="002F66DE">
      <w:pPr>
        <w:pStyle w:val="ListParagraph"/>
        <w:rPr>
          <w:b/>
          <w:bCs/>
          <w:sz w:val="52"/>
          <w:szCs w:val="52"/>
          <w:u w:val="single"/>
          <w:lang w:val="en-US"/>
        </w:rPr>
      </w:pPr>
      <w:r w:rsidRPr="00A40D28">
        <w:rPr>
          <w:b/>
          <w:bCs/>
          <w:noProof/>
          <w:sz w:val="52"/>
          <w:szCs w:val="52"/>
          <w:u w:val="single"/>
          <w:lang w:val="en-US"/>
        </w:rPr>
        <w:drawing>
          <wp:inline distT="0" distB="0" distL="0" distR="0" wp14:anchorId="28FBEE5F" wp14:editId="6767EC2D">
            <wp:extent cx="5731510" cy="3997960"/>
            <wp:effectExtent l="0" t="0" r="2540" b="2540"/>
            <wp:docPr id="97484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5286" name=""/>
                    <pic:cNvPicPr/>
                  </pic:nvPicPr>
                  <pic:blipFill>
                    <a:blip r:embed="rId7"/>
                    <a:stretch>
                      <a:fillRect/>
                    </a:stretch>
                  </pic:blipFill>
                  <pic:spPr>
                    <a:xfrm>
                      <a:off x="0" y="0"/>
                      <a:ext cx="5731510" cy="3997960"/>
                    </a:xfrm>
                    <a:prstGeom prst="rect">
                      <a:avLst/>
                    </a:prstGeom>
                  </pic:spPr>
                </pic:pic>
              </a:graphicData>
            </a:graphic>
          </wp:inline>
        </w:drawing>
      </w:r>
    </w:p>
    <w:p w14:paraId="33D40D69" w14:textId="77777777" w:rsidR="000B22CA" w:rsidRDefault="000B22CA" w:rsidP="004D4A65">
      <w:pPr>
        <w:ind w:left="360"/>
        <w:rPr>
          <w:sz w:val="32"/>
          <w:szCs w:val="32"/>
          <w:lang w:val="en-US"/>
        </w:rPr>
      </w:pPr>
    </w:p>
    <w:p w14:paraId="22C48280" w14:textId="77777777" w:rsidR="000B22CA" w:rsidRDefault="000B22CA" w:rsidP="004D4A65">
      <w:pPr>
        <w:ind w:left="360"/>
        <w:rPr>
          <w:sz w:val="32"/>
          <w:szCs w:val="32"/>
          <w:lang w:val="en-US"/>
        </w:rPr>
      </w:pPr>
    </w:p>
    <w:p w14:paraId="32F15884" w14:textId="77777777" w:rsidR="00772EB7" w:rsidRDefault="00772EB7" w:rsidP="004D4A65">
      <w:pPr>
        <w:ind w:left="360"/>
        <w:rPr>
          <w:b/>
          <w:bCs/>
          <w:sz w:val="72"/>
          <w:szCs w:val="72"/>
          <w:u w:val="single"/>
          <w:lang w:val="en-US"/>
        </w:rPr>
      </w:pPr>
    </w:p>
    <w:p w14:paraId="2459074C" w14:textId="77777777" w:rsidR="00772EB7" w:rsidRDefault="00772EB7" w:rsidP="004D4A65">
      <w:pPr>
        <w:ind w:left="360"/>
        <w:rPr>
          <w:b/>
          <w:bCs/>
          <w:sz w:val="72"/>
          <w:szCs w:val="72"/>
          <w:u w:val="single"/>
          <w:lang w:val="en-US"/>
        </w:rPr>
      </w:pPr>
    </w:p>
    <w:p w14:paraId="079BC602" w14:textId="69F51F8F" w:rsidR="00772EB7" w:rsidRPr="003E10A7" w:rsidRDefault="003E10A7" w:rsidP="004D4A65">
      <w:pPr>
        <w:ind w:left="360"/>
        <w:rPr>
          <w:b/>
          <w:bCs/>
          <w:sz w:val="44"/>
          <w:szCs w:val="44"/>
          <w:u w:val="single"/>
          <w:lang w:val="en-US"/>
        </w:rPr>
      </w:pPr>
      <w:r w:rsidRPr="003E10A7">
        <w:rPr>
          <w:b/>
          <w:bCs/>
          <w:color w:val="FFFFFF" w:themeColor="background1"/>
          <w:sz w:val="44"/>
          <w:szCs w:val="44"/>
          <w:highlight w:val="black"/>
          <w:u w:val="single"/>
          <w:lang w:val="en-US"/>
        </w:rPr>
        <w:lastRenderedPageBreak/>
        <w:t xml:space="preserve">THE MOST </w:t>
      </w:r>
      <w:r>
        <w:rPr>
          <w:b/>
          <w:bCs/>
          <w:color w:val="FFFFFF" w:themeColor="background1"/>
          <w:sz w:val="44"/>
          <w:szCs w:val="44"/>
          <w:highlight w:val="black"/>
          <w:u w:val="single"/>
          <w:lang w:val="en-US"/>
        </w:rPr>
        <w:t xml:space="preserve">IMPORTANT </w:t>
      </w:r>
      <w:r w:rsidRPr="003E10A7">
        <w:rPr>
          <w:b/>
          <w:bCs/>
          <w:color w:val="FFFFFF" w:themeColor="background1"/>
          <w:sz w:val="44"/>
          <w:szCs w:val="44"/>
          <w:highlight w:val="black"/>
          <w:u w:val="single"/>
          <w:lang w:val="en-US"/>
        </w:rPr>
        <w:t>PARAMETER TO BE ANALYSED IN BANKING SECTOR IS “</w:t>
      </w:r>
      <w:r w:rsidRPr="003E10A7">
        <w:rPr>
          <w:b/>
          <w:bCs/>
          <w:color w:val="FFFFFF" w:themeColor="background1"/>
          <w:sz w:val="44"/>
          <w:szCs w:val="44"/>
          <w:highlight w:val="green"/>
          <w:u w:val="single"/>
          <w:lang w:val="en-US"/>
        </w:rPr>
        <w:t xml:space="preserve">CASA RATIO” </w:t>
      </w:r>
      <w:r w:rsidRPr="003E10A7">
        <w:rPr>
          <w:b/>
          <w:bCs/>
          <w:color w:val="FFFFFF" w:themeColor="background1"/>
          <w:sz w:val="44"/>
          <w:szCs w:val="44"/>
          <w:highlight w:val="black"/>
          <w:u w:val="single"/>
          <w:lang w:val="en-US"/>
        </w:rPr>
        <w:t>AND “</w:t>
      </w:r>
      <w:r w:rsidRPr="003E10A7">
        <w:rPr>
          <w:b/>
          <w:bCs/>
          <w:color w:val="FFFFFF" w:themeColor="background1"/>
          <w:sz w:val="44"/>
          <w:szCs w:val="44"/>
          <w:highlight w:val="green"/>
          <w:u w:val="single"/>
          <w:lang w:val="en-US"/>
        </w:rPr>
        <w:t>NPA RATIO”</w:t>
      </w:r>
      <w:r>
        <w:rPr>
          <w:b/>
          <w:bCs/>
          <w:sz w:val="44"/>
          <w:szCs w:val="44"/>
          <w:u w:val="single"/>
          <w:lang w:val="en-US"/>
        </w:rPr>
        <w:t>: -</w:t>
      </w:r>
    </w:p>
    <w:p w14:paraId="114E4207" w14:textId="0679BEDD" w:rsidR="000B22CA" w:rsidRPr="000B22CA" w:rsidRDefault="000B22CA" w:rsidP="004D4A65">
      <w:pPr>
        <w:ind w:left="360"/>
        <w:rPr>
          <w:b/>
          <w:bCs/>
          <w:sz w:val="72"/>
          <w:szCs w:val="72"/>
          <w:u w:val="single"/>
          <w:lang w:val="en-US"/>
        </w:rPr>
      </w:pPr>
      <w:r w:rsidRPr="000B22CA">
        <w:rPr>
          <w:b/>
          <w:bCs/>
          <w:sz w:val="72"/>
          <w:szCs w:val="72"/>
          <w:u w:val="single"/>
          <w:lang w:val="en-US"/>
        </w:rPr>
        <w:t xml:space="preserve">CASA ratio of this </w:t>
      </w:r>
      <w:proofErr w:type="gramStart"/>
      <w:r w:rsidRPr="000B22CA">
        <w:rPr>
          <w:b/>
          <w:bCs/>
          <w:sz w:val="72"/>
          <w:szCs w:val="72"/>
          <w:u w:val="single"/>
          <w:lang w:val="en-US"/>
        </w:rPr>
        <w:t>bank:-</w:t>
      </w:r>
      <w:proofErr w:type="gramEnd"/>
    </w:p>
    <w:p w14:paraId="47B863A1" w14:textId="60F598FD" w:rsidR="004D4A65" w:rsidRDefault="004D4A65" w:rsidP="004D4A65">
      <w:pPr>
        <w:ind w:left="360"/>
        <w:rPr>
          <w:sz w:val="32"/>
          <w:szCs w:val="32"/>
          <w:lang w:val="en-US"/>
        </w:rPr>
      </w:pPr>
      <w:r w:rsidRPr="004D4A65">
        <w:rPr>
          <w:noProof/>
          <w:sz w:val="32"/>
          <w:szCs w:val="32"/>
          <w:lang w:val="en-US"/>
        </w:rPr>
        <w:drawing>
          <wp:inline distT="0" distB="0" distL="0" distR="0" wp14:anchorId="48FB0CF2" wp14:editId="622C78C7">
            <wp:extent cx="3772227" cy="2888230"/>
            <wp:effectExtent l="0" t="0" r="0" b="7620"/>
            <wp:docPr id="19602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701" name=""/>
                    <pic:cNvPicPr/>
                  </pic:nvPicPr>
                  <pic:blipFill>
                    <a:blip r:embed="rId8"/>
                    <a:stretch>
                      <a:fillRect/>
                    </a:stretch>
                  </pic:blipFill>
                  <pic:spPr>
                    <a:xfrm>
                      <a:off x="0" y="0"/>
                      <a:ext cx="3772227" cy="2888230"/>
                    </a:xfrm>
                    <a:prstGeom prst="rect">
                      <a:avLst/>
                    </a:prstGeom>
                  </pic:spPr>
                </pic:pic>
              </a:graphicData>
            </a:graphic>
          </wp:inline>
        </w:drawing>
      </w:r>
    </w:p>
    <w:p w14:paraId="430F41D5" w14:textId="3901FDBC" w:rsidR="004D4A65" w:rsidRDefault="004D4A65" w:rsidP="004D4A65">
      <w:pPr>
        <w:ind w:left="360"/>
        <w:rPr>
          <w:sz w:val="32"/>
          <w:szCs w:val="32"/>
          <w:lang w:val="en-US"/>
        </w:rPr>
      </w:pPr>
      <w:r w:rsidRPr="004D4A65">
        <w:rPr>
          <w:noProof/>
          <w:sz w:val="32"/>
          <w:szCs w:val="32"/>
          <w:lang w:val="en-US"/>
        </w:rPr>
        <w:drawing>
          <wp:inline distT="0" distB="0" distL="0" distR="0" wp14:anchorId="1C6FE8EB" wp14:editId="0C474E20">
            <wp:extent cx="3833192" cy="2613887"/>
            <wp:effectExtent l="0" t="0" r="0" b="0"/>
            <wp:docPr id="154126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64107" name=""/>
                    <pic:cNvPicPr/>
                  </pic:nvPicPr>
                  <pic:blipFill>
                    <a:blip r:embed="rId9"/>
                    <a:stretch>
                      <a:fillRect/>
                    </a:stretch>
                  </pic:blipFill>
                  <pic:spPr>
                    <a:xfrm>
                      <a:off x="0" y="0"/>
                      <a:ext cx="3833192" cy="2613887"/>
                    </a:xfrm>
                    <a:prstGeom prst="rect">
                      <a:avLst/>
                    </a:prstGeom>
                  </pic:spPr>
                </pic:pic>
              </a:graphicData>
            </a:graphic>
          </wp:inline>
        </w:drawing>
      </w:r>
    </w:p>
    <w:p w14:paraId="4741CBD1" w14:textId="77777777" w:rsidR="00A610F4" w:rsidRPr="00A610F4" w:rsidRDefault="00A610F4" w:rsidP="00A610F4">
      <w:pPr>
        <w:ind w:left="360"/>
        <w:rPr>
          <w:sz w:val="32"/>
          <w:szCs w:val="32"/>
          <w:lang w:val="en-US"/>
        </w:rPr>
      </w:pPr>
    </w:p>
    <w:p w14:paraId="4234F2A2" w14:textId="76E15646" w:rsidR="00A610F4" w:rsidRPr="00A610F4" w:rsidRDefault="00514AE8" w:rsidP="00A610F4">
      <w:pPr>
        <w:ind w:left="360"/>
        <w:rPr>
          <w:sz w:val="32"/>
          <w:szCs w:val="32"/>
          <w:lang w:val="en-US"/>
        </w:rPr>
      </w:pPr>
      <w:r w:rsidRPr="00514AE8">
        <w:rPr>
          <w:sz w:val="32"/>
          <w:szCs w:val="32"/>
          <w:u w:val="single"/>
          <w:lang w:val="en-US"/>
        </w:rPr>
        <w:t>Ref above diagram</w:t>
      </w:r>
      <w:r>
        <w:rPr>
          <w:sz w:val="32"/>
          <w:szCs w:val="32"/>
          <w:u w:val="single"/>
          <w:lang w:val="en-US"/>
        </w:rPr>
        <w:t>s</w:t>
      </w:r>
      <w:r w:rsidRPr="00514AE8">
        <w:rPr>
          <w:sz w:val="32"/>
          <w:szCs w:val="32"/>
          <w:u w:val="single"/>
          <w:lang w:val="en-US"/>
        </w:rPr>
        <w:t xml:space="preserve">: - </w:t>
      </w:r>
      <w:r w:rsidR="00A610F4" w:rsidRPr="009C63C4">
        <w:rPr>
          <w:sz w:val="32"/>
          <w:szCs w:val="32"/>
          <w:highlight w:val="green"/>
          <w:lang w:val="en-US"/>
        </w:rPr>
        <w:t>As of March 31, 2023, the CASA ratio of IDFC FIRST Bank is 49.77%</w:t>
      </w:r>
      <w:r w:rsidR="00FF333B">
        <w:rPr>
          <w:sz w:val="32"/>
          <w:szCs w:val="32"/>
          <w:lang w:val="en-US"/>
        </w:rPr>
        <w:t xml:space="preserve">, </w:t>
      </w:r>
      <w:r w:rsidR="001C5DE8" w:rsidRPr="00FF333B">
        <w:rPr>
          <w:sz w:val="32"/>
          <w:szCs w:val="32"/>
          <w:highlight w:val="green"/>
          <w:lang w:val="en-US"/>
        </w:rPr>
        <w:t xml:space="preserve">and the </w:t>
      </w:r>
      <w:r w:rsidR="001C5DE8" w:rsidRPr="002F76BD">
        <w:rPr>
          <w:b/>
          <w:bCs/>
          <w:sz w:val="32"/>
          <w:szCs w:val="32"/>
          <w:highlight w:val="green"/>
          <w:lang w:val="en-US"/>
        </w:rPr>
        <w:t xml:space="preserve">industry CASA </w:t>
      </w:r>
      <w:r w:rsidR="00FF333B" w:rsidRPr="002F76BD">
        <w:rPr>
          <w:b/>
          <w:bCs/>
          <w:sz w:val="32"/>
          <w:szCs w:val="32"/>
          <w:highlight w:val="green"/>
          <w:lang w:val="en-US"/>
        </w:rPr>
        <w:t>average 38%</w:t>
      </w:r>
      <w:r w:rsidR="00FF333B" w:rsidRPr="002F76BD">
        <w:rPr>
          <w:b/>
          <w:bCs/>
          <w:sz w:val="32"/>
          <w:szCs w:val="32"/>
          <w:lang w:val="en-US"/>
        </w:rPr>
        <w:t>.</w:t>
      </w:r>
      <w:r w:rsidR="00FF333B" w:rsidRPr="00A610F4">
        <w:rPr>
          <w:sz w:val="32"/>
          <w:szCs w:val="32"/>
          <w:lang w:val="en-US"/>
        </w:rPr>
        <w:t xml:space="preserve"> This</w:t>
      </w:r>
      <w:r w:rsidR="00A610F4" w:rsidRPr="00A610F4">
        <w:rPr>
          <w:sz w:val="32"/>
          <w:szCs w:val="32"/>
          <w:lang w:val="en-US"/>
        </w:rPr>
        <w:t xml:space="preserve"> means that 49.</w:t>
      </w:r>
      <w:r w:rsidR="002F76BD">
        <w:rPr>
          <w:sz w:val="32"/>
          <w:szCs w:val="32"/>
          <w:lang w:val="en-US"/>
        </w:rPr>
        <w:t>8</w:t>
      </w:r>
      <w:r w:rsidR="00A610F4" w:rsidRPr="00A610F4">
        <w:rPr>
          <w:sz w:val="32"/>
          <w:szCs w:val="32"/>
          <w:lang w:val="en-US"/>
        </w:rPr>
        <w:t xml:space="preserve">% of </w:t>
      </w:r>
      <w:r>
        <w:rPr>
          <w:sz w:val="32"/>
          <w:szCs w:val="32"/>
          <w:lang w:val="en-US"/>
        </w:rPr>
        <w:t>t</w:t>
      </w:r>
      <w:r w:rsidR="00A610F4" w:rsidRPr="00A610F4">
        <w:rPr>
          <w:sz w:val="32"/>
          <w:szCs w:val="32"/>
          <w:lang w:val="en-US"/>
        </w:rPr>
        <w:t xml:space="preserve">he bank's deposits are from current and </w:t>
      </w:r>
      <w:r w:rsidR="00A610F4" w:rsidRPr="00A610F4">
        <w:rPr>
          <w:sz w:val="32"/>
          <w:szCs w:val="32"/>
          <w:lang w:val="en-US"/>
        </w:rPr>
        <w:lastRenderedPageBreak/>
        <w:t>savings accounts (CASA), which are considered to be more stable than other types of deposits.</w:t>
      </w:r>
    </w:p>
    <w:p w14:paraId="044D054D" w14:textId="77777777" w:rsidR="00A610F4" w:rsidRPr="00A610F4" w:rsidRDefault="00A610F4" w:rsidP="00A610F4">
      <w:pPr>
        <w:ind w:left="360"/>
        <w:rPr>
          <w:sz w:val="32"/>
          <w:szCs w:val="32"/>
          <w:lang w:val="en-US"/>
        </w:rPr>
      </w:pPr>
    </w:p>
    <w:p w14:paraId="19D10349" w14:textId="77777777" w:rsidR="00A610F4" w:rsidRPr="00A610F4" w:rsidRDefault="00A610F4" w:rsidP="00A610F4">
      <w:pPr>
        <w:ind w:left="360"/>
        <w:rPr>
          <w:sz w:val="32"/>
          <w:szCs w:val="32"/>
          <w:lang w:val="en-US"/>
        </w:rPr>
      </w:pPr>
      <w:r w:rsidRPr="00FF333B">
        <w:rPr>
          <w:sz w:val="32"/>
          <w:szCs w:val="32"/>
          <w:highlight w:val="cyan"/>
          <w:lang w:val="en-US"/>
        </w:rPr>
        <w:t>A high CASA ratio is a good sign for a bank</w:t>
      </w:r>
      <w:r w:rsidRPr="00A610F4">
        <w:rPr>
          <w:sz w:val="32"/>
          <w:szCs w:val="32"/>
          <w:lang w:val="en-US"/>
        </w:rPr>
        <w:t>, as it indicates that the bank has a strong deposit base and is less reliant on volatile sources of funding, such as short-term loans.</w:t>
      </w:r>
    </w:p>
    <w:p w14:paraId="0277D6B9" w14:textId="77777777" w:rsidR="00A610F4" w:rsidRPr="00A610F4" w:rsidRDefault="00A610F4" w:rsidP="00A610F4">
      <w:pPr>
        <w:ind w:left="360"/>
        <w:rPr>
          <w:sz w:val="32"/>
          <w:szCs w:val="32"/>
          <w:lang w:val="en-US"/>
        </w:rPr>
      </w:pPr>
    </w:p>
    <w:p w14:paraId="4A752A75" w14:textId="77777777" w:rsidR="00A610F4" w:rsidRPr="00A610F4" w:rsidRDefault="00A610F4" w:rsidP="00A610F4">
      <w:pPr>
        <w:ind w:left="360"/>
        <w:rPr>
          <w:sz w:val="32"/>
          <w:szCs w:val="32"/>
          <w:lang w:val="en-US"/>
        </w:rPr>
      </w:pPr>
      <w:r w:rsidRPr="00A610F4">
        <w:rPr>
          <w:sz w:val="32"/>
          <w:szCs w:val="32"/>
          <w:highlight w:val="green"/>
          <w:lang w:val="en-US"/>
        </w:rPr>
        <w:t>The CASA ratio of IDFC FIRST Bank has been steadily increasing over the past few years</w:t>
      </w:r>
      <w:r w:rsidRPr="00A610F4">
        <w:rPr>
          <w:sz w:val="32"/>
          <w:szCs w:val="32"/>
          <w:lang w:val="en-US"/>
        </w:rPr>
        <w:t>. This is due to the bank's focus on retail banking and its efforts to attract more CASA deposits.</w:t>
      </w:r>
    </w:p>
    <w:p w14:paraId="0BEAADA4" w14:textId="77777777" w:rsidR="00A610F4" w:rsidRPr="00A610F4" w:rsidRDefault="00A610F4" w:rsidP="00A610F4">
      <w:pPr>
        <w:ind w:left="360"/>
        <w:rPr>
          <w:sz w:val="32"/>
          <w:szCs w:val="32"/>
          <w:lang w:val="en-US"/>
        </w:rPr>
      </w:pPr>
    </w:p>
    <w:p w14:paraId="35F4A8FA" w14:textId="2FE2C249" w:rsidR="00A610F4" w:rsidRDefault="00A610F4" w:rsidP="00A610F4">
      <w:pPr>
        <w:ind w:left="360"/>
        <w:rPr>
          <w:sz w:val="32"/>
          <w:szCs w:val="32"/>
          <w:lang w:val="en-US"/>
        </w:rPr>
      </w:pPr>
      <w:r w:rsidRPr="00A610F4">
        <w:rPr>
          <w:sz w:val="32"/>
          <w:szCs w:val="32"/>
          <w:lang w:val="en-US"/>
        </w:rPr>
        <w:t>The CASA ratio is an important indicator of a bank's financial health. A high CASA ratio can help a bank to weather economic downturns and to maintain its profitability.</w:t>
      </w:r>
    </w:p>
    <w:p w14:paraId="391F44B1" w14:textId="77777777" w:rsidR="005D066C" w:rsidRDefault="005D066C" w:rsidP="00A610F4">
      <w:pPr>
        <w:ind w:left="360"/>
        <w:rPr>
          <w:sz w:val="32"/>
          <w:szCs w:val="32"/>
          <w:lang w:val="en-US"/>
        </w:rPr>
      </w:pPr>
    </w:p>
    <w:p w14:paraId="0FC8E3E5" w14:textId="77777777" w:rsidR="00772EB7" w:rsidRDefault="00772EB7" w:rsidP="005D066C">
      <w:pPr>
        <w:pStyle w:val="ListParagraph"/>
        <w:rPr>
          <w:b/>
          <w:bCs/>
          <w:sz w:val="40"/>
          <w:szCs w:val="40"/>
          <w:u w:val="single"/>
          <w:lang w:val="en-US"/>
        </w:rPr>
      </w:pPr>
    </w:p>
    <w:p w14:paraId="09578773" w14:textId="77777777" w:rsidR="00772EB7" w:rsidRDefault="00772EB7" w:rsidP="005D066C">
      <w:pPr>
        <w:pStyle w:val="ListParagraph"/>
        <w:rPr>
          <w:b/>
          <w:bCs/>
          <w:sz w:val="40"/>
          <w:szCs w:val="40"/>
          <w:u w:val="single"/>
          <w:lang w:val="en-US"/>
        </w:rPr>
      </w:pPr>
    </w:p>
    <w:p w14:paraId="1372A5AF" w14:textId="77777777" w:rsidR="00772EB7" w:rsidRDefault="00772EB7" w:rsidP="005D066C">
      <w:pPr>
        <w:pStyle w:val="ListParagraph"/>
        <w:rPr>
          <w:b/>
          <w:bCs/>
          <w:sz w:val="40"/>
          <w:szCs w:val="40"/>
          <w:u w:val="single"/>
          <w:lang w:val="en-US"/>
        </w:rPr>
      </w:pPr>
    </w:p>
    <w:p w14:paraId="46E43FFA" w14:textId="77777777" w:rsidR="00772EB7" w:rsidRDefault="00772EB7" w:rsidP="005D066C">
      <w:pPr>
        <w:pStyle w:val="ListParagraph"/>
        <w:rPr>
          <w:b/>
          <w:bCs/>
          <w:sz w:val="40"/>
          <w:szCs w:val="40"/>
          <w:u w:val="single"/>
          <w:lang w:val="en-US"/>
        </w:rPr>
      </w:pPr>
    </w:p>
    <w:p w14:paraId="1F9B7C5D" w14:textId="77777777" w:rsidR="00772EB7" w:rsidRDefault="00772EB7" w:rsidP="005D066C">
      <w:pPr>
        <w:pStyle w:val="ListParagraph"/>
        <w:rPr>
          <w:b/>
          <w:bCs/>
          <w:sz w:val="40"/>
          <w:szCs w:val="40"/>
          <w:u w:val="single"/>
          <w:lang w:val="en-US"/>
        </w:rPr>
      </w:pPr>
    </w:p>
    <w:p w14:paraId="0A98CC5B" w14:textId="77777777" w:rsidR="00772EB7" w:rsidRDefault="00772EB7" w:rsidP="005D066C">
      <w:pPr>
        <w:pStyle w:val="ListParagraph"/>
        <w:rPr>
          <w:b/>
          <w:bCs/>
          <w:sz w:val="40"/>
          <w:szCs w:val="40"/>
          <w:u w:val="single"/>
          <w:lang w:val="en-US"/>
        </w:rPr>
      </w:pPr>
    </w:p>
    <w:p w14:paraId="322FF640" w14:textId="77777777" w:rsidR="00772EB7" w:rsidRDefault="00772EB7" w:rsidP="005D066C">
      <w:pPr>
        <w:pStyle w:val="ListParagraph"/>
        <w:rPr>
          <w:b/>
          <w:bCs/>
          <w:sz w:val="40"/>
          <w:szCs w:val="40"/>
          <w:u w:val="single"/>
          <w:lang w:val="en-US"/>
        </w:rPr>
      </w:pPr>
    </w:p>
    <w:p w14:paraId="217174F6" w14:textId="77777777" w:rsidR="00772EB7" w:rsidRDefault="00772EB7" w:rsidP="005D066C">
      <w:pPr>
        <w:pStyle w:val="ListParagraph"/>
        <w:rPr>
          <w:b/>
          <w:bCs/>
          <w:sz w:val="40"/>
          <w:szCs w:val="40"/>
          <w:u w:val="single"/>
          <w:lang w:val="en-US"/>
        </w:rPr>
      </w:pPr>
    </w:p>
    <w:p w14:paraId="69D90208" w14:textId="77777777" w:rsidR="00772EB7" w:rsidRDefault="00772EB7" w:rsidP="005D066C">
      <w:pPr>
        <w:pStyle w:val="ListParagraph"/>
        <w:rPr>
          <w:b/>
          <w:bCs/>
          <w:sz w:val="40"/>
          <w:szCs w:val="40"/>
          <w:u w:val="single"/>
          <w:lang w:val="en-US"/>
        </w:rPr>
      </w:pPr>
    </w:p>
    <w:p w14:paraId="5A5D6034" w14:textId="77777777" w:rsidR="00772EB7" w:rsidRDefault="00772EB7" w:rsidP="005D066C">
      <w:pPr>
        <w:pStyle w:val="ListParagraph"/>
        <w:rPr>
          <w:b/>
          <w:bCs/>
          <w:sz w:val="40"/>
          <w:szCs w:val="40"/>
          <w:u w:val="single"/>
          <w:lang w:val="en-US"/>
        </w:rPr>
      </w:pPr>
    </w:p>
    <w:p w14:paraId="09AE97E1" w14:textId="77777777" w:rsidR="00772EB7" w:rsidRDefault="00772EB7" w:rsidP="005D066C">
      <w:pPr>
        <w:pStyle w:val="ListParagraph"/>
        <w:rPr>
          <w:b/>
          <w:bCs/>
          <w:sz w:val="40"/>
          <w:szCs w:val="40"/>
          <w:u w:val="single"/>
          <w:lang w:val="en-US"/>
        </w:rPr>
      </w:pPr>
    </w:p>
    <w:p w14:paraId="07803C5D" w14:textId="77777777" w:rsidR="00772EB7" w:rsidRDefault="00772EB7" w:rsidP="005D066C">
      <w:pPr>
        <w:pStyle w:val="ListParagraph"/>
        <w:rPr>
          <w:b/>
          <w:bCs/>
          <w:sz w:val="40"/>
          <w:szCs w:val="40"/>
          <w:u w:val="single"/>
          <w:lang w:val="en-US"/>
        </w:rPr>
      </w:pPr>
    </w:p>
    <w:p w14:paraId="3B72B4B4" w14:textId="77777777" w:rsidR="00772EB7" w:rsidRDefault="00772EB7" w:rsidP="005D066C">
      <w:pPr>
        <w:pStyle w:val="ListParagraph"/>
        <w:rPr>
          <w:b/>
          <w:bCs/>
          <w:sz w:val="40"/>
          <w:szCs w:val="40"/>
          <w:u w:val="single"/>
          <w:lang w:val="en-US"/>
        </w:rPr>
      </w:pPr>
    </w:p>
    <w:p w14:paraId="082EF6FE" w14:textId="77777777" w:rsidR="00772EB7" w:rsidRDefault="00772EB7" w:rsidP="005D066C">
      <w:pPr>
        <w:pStyle w:val="ListParagraph"/>
        <w:rPr>
          <w:b/>
          <w:bCs/>
          <w:sz w:val="40"/>
          <w:szCs w:val="40"/>
          <w:u w:val="single"/>
          <w:lang w:val="en-US"/>
        </w:rPr>
      </w:pPr>
    </w:p>
    <w:p w14:paraId="78A46CDC" w14:textId="3A8B2C4A" w:rsidR="005D066C" w:rsidRPr="005D066C" w:rsidRDefault="005D066C" w:rsidP="005D066C">
      <w:pPr>
        <w:pStyle w:val="ListParagraph"/>
        <w:rPr>
          <w:b/>
          <w:bCs/>
          <w:sz w:val="40"/>
          <w:szCs w:val="40"/>
          <w:u w:val="single"/>
          <w:lang w:val="en-US"/>
        </w:rPr>
      </w:pPr>
      <w:r>
        <w:rPr>
          <w:b/>
          <w:bCs/>
          <w:sz w:val="40"/>
          <w:szCs w:val="40"/>
          <w:u w:val="single"/>
          <w:lang w:val="en-US"/>
        </w:rPr>
        <w:t>BANK</w:t>
      </w:r>
      <w:r w:rsidRPr="005D066C">
        <w:rPr>
          <w:b/>
          <w:bCs/>
          <w:sz w:val="40"/>
          <w:szCs w:val="40"/>
          <w:u w:val="single"/>
          <w:lang w:val="en-US"/>
        </w:rPr>
        <w:t xml:space="preserve"> FOCUSES MORE ON RETAIL BANKING RATHER THAN WHOLESALE BANKING: -</w:t>
      </w:r>
    </w:p>
    <w:p w14:paraId="3EB9C49A" w14:textId="7037E4DE" w:rsidR="002D3744" w:rsidRDefault="004D4A65" w:rsidP="002D3744">
      <w:pPr>
        <w:pStyle w:val="ListParagraph"/>
        <w:rPr>
          <w:sz w:val="32"/>
          <w:szCs w:val="32"/>
          <w:lang w:val="en-US"/>
        </w:rPr>
      </w:pPr>
      <w:r w:rsidRPr="004D4A65">
        <w:rPr>
          <w:noProof/>
          <w:sz w:val="32"/>
          <w:szCs w:val="32"/>
          <w:lang w:val="en-US"/>
        </w:rPr>
        <w:drawing>
          <wp:inline distT="0" distB="0" distL="0" distR="0" wp14:anchorId="36243840" wp14:editId="268EC352">
            <wp:extent cx="3833192" cy="2796782"/>
            <wp:effectExtent l="0" t="0" r="0" b="3810"/>
            <wp:docPr id="182633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36628" name=""/>
                    <pic:cNvPicPr/>
                  </pic:nvPicPr>
                  <pic:blipFill>
                    <a:blip r:embed="rId10"/>
                    <a:stretch>
                      <a:fillRect/>
                    </a:stretch>
                  </pic:blipFill>
                  <pic:spPr>
                    <a:xfrm>
                      <a:off x="0" y="0"/>
                      <a:ext cx="3833192" cy="2796782"/>
                    </a:xfrm>
                    <a:prstGeom prst="rect">
                      <a:avLst/>
                    </a:prstGeom>
                  </pic:spPr>
                </pic:pic>
              </a:graphicData>
            </a:graphic>
          </wp:inline>
        </w:drawing>
      </w:r>
    </w:p>
    <w:p w14:paraId="7B96BBC6" w14:textId="4CB5FC4F" w:rsidR="005D066C" w:rsidRDefault="005D066C" w:rsidP="002D3744">
      <w:pPr>
        <w:pStyle w:val="ListParagraph"/>
        <w:rPr>
          <w:sz w:val="32"/>
          <w:szCs w:val="32"/>
          <w:lang w:val="en-US"/>
        </w:rPr>
      </w:pPr>
    </w:p>
    <w:p w14:paraId="1932A4ED" w14:textId="02CFD37F" w:rsidR="00A610F4" w:rsidRDefault="00527D1C" w:rsidP="002D3744">
      <w:pPr>
        <w:pStyle w:val="ListParagraph"/>
        <w:rPr>
          <w:sz w:val="32"/>
          <w:szCs w:val="32"/>
          <w:lang w:val="en-US"/>
        </w:rPr>
      </w:pPr>
      <w:r w:rsidRPr="00514AE8">
        <w:rPr>
          <w:sz w:val="32"/>
          <w:szCs w:val="32"/>
          <w:u w:val="single"/>
          <w:lang w:val="en-US"/>
        </w:rPr>
        <w:t>Ref above</w:t>
      </w:r>
      <w:r w:rsidR="00514AE8" w:rsidRPr="00514AE8">
        <w:rPr>
          <w:sz w:val="32"/>
          <w:szCs w:val="32"/>
          <w:u w:val="single"/>
          <w:lang w:val="en-US"/>
        </w:rPr>
        <w:t xml:space="preserve"> diagram</w:t>
      </w:r>
      <w:r w:rsidR="005D066C">
        <w:rPr>
          <w:sz w:val="32"/>
          <w:szCs w:val="32"/>
          <w:u w:val="single"/>
          <w:lang w:val="en-US"/>
        </w:rPr>
        <w:t>s</w:t>
      </w:r>
      <w:r w:rsidR="00514AE8" w:rsidRPr="00514AE8">
        <w:rPr>
          <w:sz w:val="32"/>
          <w:szCs w:val="32"/>
          <w:u w:val="single"/>
          <w:lang w:val="en-US"/>
        </w:rPr>
        <w:t xml:space="preserve">: - </w:t>
      </w:r>
      <w:r w:rsidR="00A610F4" w:rsidRPr="00A610F4">
        <w:rPr>
          <w:sz w:val="32"/>
          <w:szCs w:val="32"/>
          <w:lang w:val="en-US"/>
        </w:rPr>
        <w:t>This is due to the bank's focus on retail banking and its efforts to attract more CASA deposits</w:t>
      </w:r>
      <w:r w:rsidR="004B3204" w:rsidRPr="00A610F4">
        <w:rPr>
          <w:sz w:val="32"/>
          <w:szCs w:val="32"/>
          <w:lang w:val="en-US"/>
        </w:rPr>
        <w:t>.</w:t>
      </w:r>
      <w:r w:rsidR="004B3204">
        <w:rPr>
          <w:sz w:val="32"/>
          <w:szCs w:val="32"/>
          <w:lang w:val="en-US"/>
        </w:rPr>
        <w:t xml:space="preserve"> </w:t>
      </w:r>
      <w:r w:rsidR="004B3204" w:rsidRPr="001F196C">
        <w:rPr>
          <w:sz w:val="32"/>
          <w:szCs w:val="32"/>
          <w:lang w:val="en-US"/>
        </w:rPr>
        <w:t>The bank has a strong focus on retail banking and has been expanding its digital banking capabilities</w:t>
      </w:r>
      <w:r w:rsidR="008473D3">
        <w:rPr>
          <w:sz w:val="32"/>
          <w:szCs w:val="32"/>
          <w:lang w:val="en-US"/>
        </w:rPr>
        <w:t>.</w:t>
      </w:r>
    </w:p>
    <w:p w14:paraId="3CC04D03" w14:textId="77777777" w:rsidR="005A2BC6" w:rsidRDefault="008473D3" w:rsidP="005D066C">
      <w:pPr>
        <w:pStyle w:val="ListParagraph"/>
        <w:rPr>
          <w:sz w:val="32"/>
          <w:szCs w:val="32"/>
          <w:lang w:val="en-US"/>
        </w:rPr>
      </w:pPr>
      <w:r w:rsidRPr="008473D3">
        <w:rPr>
          <w:sz w:val="32"/>
          <w:szCs w:val="32"/>
          <w:lang w:val="en-US"/>
        </w:rPr>
        <w:t>Retail banking customers are typically individuals and small businesses, which are less likely to default on their loans than</w:t>
      </w:r>
      <w:r w:rsidR="005D066C">
        <w:rPr>
          <w:sz w:val="32"/>
          <w:szCs w:val="32"/>
          <w:lang w:val="en-US"/>
        </w:rPr>
        <w:t xml:space="preserve"> </w:t>
      </w:r>
      <w:r w:rsidRPr="005D066C">
        <w:rPr>
          <w:sz w:val="32"/>
          <w:szCs w:val="32"/>
          <w:lang w:val="en-US"/>
        </w:rPr>
        <w:t>large corporate borrowers.</w:t>
      </w:r>
    </w:p>
    <w:p w14:paraId="160D06C1" w14:textId="55D71F6E" w:rsidR="008473D3" w:rsidRPr="005D066C" w:rsidRDefault="005A2BC6" w:rsidP="005D066C">
      <w:pPr>
        <w:pStyle w:val="ListParagraph"/>
        <w:rPr>
          <w:sz w:val="32"/>
          <w:szCs w:val="32"/>
          <w:lang w:val="en-US"/>
        </w:rPr>
      </w:pPr>
      <w:r w:rsidRPr="005A2BC6">
        <w:t xml:space="preserve"> </w:t>
      </w:r>
      <w:r w:rsidRPr="00FB63C5">
        <w:rPr>
          <w:sz w:val="32"/>
          <w:szCs w:val="32"/>
          <w:highlight w:val="green"/>
          <w:lang w:val="en-US"/>
        </w:rPr>
        <w:t>Retail banking customers are typically individuals and small businesses, which are less likely to default on their loans than large corporate borrowers.</w:t>
      </w:r>
      <w:r>
        <w:rPr>
          <w:sz w:val="32"/>
          <w:szCs w:val="32"/>
          <w:lang w:val="en-US"/>
        </w:rPr>
        <w:t xml:space="preserve"> </w:t>
      </w:r>
      <w:r w:rsidRPr="005A2BC6">
        <w:rPr>
          <w:b/>
          <w:bCs/>
          <w:sz w:val="32"/>
          <w:szCs w:val="32"/>
          <w:highlight w:val="green"/>
          <w:u w:val="single"/>
          <w:lang w:val="en-US"/>
        </w:rPr>
        <w:t>Also, the interest at which retails are given loans is higher than the corporate loan.</w:t>
      </w:r>
    </w:p>
    <w:p w14:paraId="3D1E3C8D" w14:textId="77777777" w:rsidR="00A610F4" w:rsidRDefault="00A610F4" w:rsidP="002D3744">
      <w:pPr>
        <w:pStyle w:val="ListParagraph"/>
        <w:rPr>
          <w:sz w:val="32"/>
          <w:szCs w:val="32"/>
          <w:lang w:val="en-US"/>
        </w:rPr>
      </w:pPr>
    </w:p>
    <w:p w14:paraId="119EE224" w14:textId="38619DB5" w:rsidR="005D066C" w:rsidRDefault="005D066C" w:rsidP="002D3744">
      <w:pPr>
        <w:pStyle w:val="ListParagraph"/>
        <w:rPr>
          <w:sz w:val="32"/>
          <w:szCs w:val="32"/>
          <w:lang w:val="en-US"/>
        </w:rPr>
      </w:pPr>
      <w:r>
        <w:rPr>
          <w:noProof/>
          <w:sz w:val="32"/>
          <w:szCs w:val="32"/>
          <w:lang w:val="en-US"/>
        </w:rPr>
        <w:lastRenderedPageBreak/>
        <mc:AlternateContent>
          <mc:Choice Requires="wpi">
            <w:drawing>
              <wp:anchor distT="0" distB="0" distL="114300" distR="114300" simplePos="0" relativeHeight="251673600" behindDoc="0" locked="0" layoutInCell="1" allowOverlap="1" wp14:anchorId="13EC0D63" wp14:editId="7286B9ED">
                <wp:simplePos x="0" y="0"/>
                <wp:positionH relativeFrom="column">
                  <wp:posOffset>2173342</wp:posOffset>
                </wp:positionH>
                <wp:positionV relativeFrom="paragraph">
                  <wp:posOffset>6044</wp:posOffset>
                </wp:positionV>
                <wp:extent cx="2607120" cy="403920"/>
                <wp:effectExtent l="57150" t="38100" r="3175" b="53340"/>
                <wp:wrapNone/>
                <wp:docPr id="638932244" name="Ink 1"/>
                <wp:cNvGraphicFramePr/>
                <a:graphic xmlns:a="http://schemas.openxmlformats.org/drawingml/2006/main">
                  <a:graphicData uri="http://schemas.microsoft.com/office/word/2010/wordprocessingInk">
                    <w14:contentPart bwMode="auto" r:id="rId11">
                      <w14:nvContentPartPr>
                        <w14:cNvContentPartPr/>
                      </w14:nvContentPartPr>
                      <w14:xfrm>
                        <a:off x="0" y="0"/>
                        <a:ext cx="2607120" cy="403920"/>
                      </w14:xfrm>
                    </w14:contentPart>
                  </a:graphicData>
                </a:graphic>
              </wp:anchor>
            </w:drawing>
          </mc:Choice>
          <mc:Fallback xmlns:oel="http://schemas.microsoft.com/office/2019/extlst">
            <w:pict>
              <v:shapetype w14:anchorId="7C8E20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0.45pt;margin-top:-.2pt;width:206.7pt;height:33.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">
                <v:imagedata r:id="rId12" o:title=""/>
              </v:shape>
            </w:pict>
          </mc:Fallback>
        </mc:AlternateContent>
      </w:r>
      <w:r w:rsidRPr="005D066C">
        <w:rPr>
          <w:noProof/>
          <w:sz w:val="32"/>
          <w:szCs w:val="32"/>
          <w:lang w:val="en-US"/>
        </w:rPr>
        <w:drawing>
          <wp:inline distT="0" distB="0" distL="0" distR="0" wp14:anchorId="6A7C0E3A" wp14:editId="08713BB7">
            <wp:extent cx="5731510" cy="4057650"/>
            <wp:effectExtent l="0" t="0" r="2540" b="0"/>
            <wp:docPr id="6869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33907" name=""/>
                    <pic:cNvPicPr/>
                  </pic:nvPicPr>
                  <pic:blipFill>
                    <a:blip r:embed="rId13"/>
                    <a:stretch>
                      <a:fillRect/>
                    </a:stretch>
                  </pic:blipFill>
                  <pic:spPr>
                    <a:xfrm>
                      <a:off x="0" y="0"/>
                      <a:ext cx="5731510" cy="4057650"/>
                    </a:xfrm>
                    <a:prstGeom prst="rect">
                      <a:avLst/>
                    </a:prstGeom>
                  </pic:spPr>
                </pic:pic>
              </a:graphicData>
            </a:graphic>
          </wp:inline>
        </w:drawing>
      </w:r>
    </w:p>
    <w:p w14:paraId="294E5BC7" w14:textId="77777777" w:rsidR="005D066C" w:rsidRDefault="005D066C" w:rsidP="002D3744">
      <w:pPr>
        <w:pStyle w:val="ListParagraph"/>
        <w:rPr>
          <w:sz w:val="32"/>
          <w:szCs w:val="32"/>
          <w:lang w:val="en-US"/>
        </w:rPr>
      </w:pPr>
    </w:p>
    <w:p w14:paraId="2626AA27" w14:textId="77777777" w:rsidR="00772EB7" w:rsidRDefault="00772EB7" w:rsidP="002D3744">
      <w:pPr>
        <w:pStyle w:val="ListParagraph"/>
        <w:rPr>
          <w:b/>
          <w:bCs/>
          <w:sz w:val="72"/>
          <w:szCs w:val="72"/>
          <w:u w:val="single"/>
          <w:lang w:val="en-US"/>
        </w:rPr>
      </w:pPr>
    </w:p>
    <w:p w14:paraId="0795424A" w14:textId="77777777" w:rsidR="00772EB7" w:rsidRDefault="00772EB7" w:rsidP="002D3744">
      <w:pPr>
        <w:pStyle w:val="ListParagraph"/>
        <w:rPr>
          <w:b/>
          <w:bCs/>
          <w:sz w:val="72"/>
          <w:szCs w:val="72"/>
          <w:u w:val="single"/>
          <w:lang w:val="en-US"/>
        </w:rPr>
      </w:pPr>
    </w:p>
    <w:p w14:paraId="5EF64B79" w14:textId="77777777" w:rsidR="00772EB7" w:rsidRDefault="00772EB7" w:rsidP="002D3744">
      <w:pPr>
        <w:pStyle w:val="ListParagraph"/>
        <w:rPr>
          <w:b/>
          <w:bCs/>
          <w:sz w:val="72"/>
          <w:szCs w:val="72"/>
          <w:u w:val="single"/>
          <w:lang w:val="en-US"/>
        </w:rPr>
      </w:pPr>
    </w:p>
    <w:p w14:paraId="6851B713" w14:textId="77777777" w:rsidR="00772EB7" w:rsidRDefault="00772EB7" w:rsidP="002D3744">
      <w:pPr>
        <w:pStyle w:val="ListParagraph"/>
        <w:rPr>
          <w:b/>
          <w:bCs/>
          <w:sz w:val="72"/>
          <w:szCs w:val="72"/>
          <w:u w:val="single"/>
          <w:lang w:val="en-US"/>
        </w:rPr>
      </w:pPr>
    </w:p>
    <w:p w14:paraId="09E89F8F" w14:textId="77777777" w:rsidR="00772EB7" w:rsidRDefault="00772EB7" w:rsidP="002D3744">
      <w:pPr>
        <w:pStyle w:val="ListParagraph"/>
        <w:rPr>
          <w:b/>
          <w:bCs/>
          <w:sz w:val="72"/>
          <w:szCs w:val="72"/>
          <w:u w:val="single"/>
          <w:lang w:val="en-US"/>
        </w:rPr>
      </w:pPr>
    </w:p>
    <w:p w14:paraId="309B96CD" w14:textId="77777777" w:rsidR="00772EB7" w:rsidRDefault="00772EB7" w:rsidP="002D3744">
      <w:pPr>
        <w:pStyle w:val="ListParagraph"/>
        <w:rPr>
          <w:b/>
          <w:bCs/>
          <w:sz w:val="72"/>
          <w:szCs w:val="72"/>
          <w:u w:val="single"/>
          <w:lang w:val="en-US"/>
        </w:rPr>
      </w:pPr>
    </w:p>
    <w:p w14:paraId="61BF32E8" w14:textId="77777777" w:rsidR="00772EB7" w:rsidRDefault="00772EB7" w:rsidP="002D3744">
      <w:pPr>
        <w:pStyle w:val="ListParagraph"/>
        <w:rPr>
          <w:b/>
          <w:bCs/>
          <w:sz w:val="72"/>
          <w:szCs w:val="72"/>
          <w:u w:val="single"/>
          <w:lang w:val="en-US"/>
        </w:rPr>
      </w:pPr>
    </w:p>
    <w:p w14:paraId="76FAD0A1" w14:textId="5BF5049F" w:rsidR="005D066C" w:rsidRPr="005D066C" w:rsidRDefault="005D066C" w:rsidP="002D3744">
      <w:pPr>
        <w:pStyle w:val="ListParagraph"/>
        <w:rPr>
          <w:b/>
          <w:bCs/>
          <w:sz w:val="72"/>
          <w:szCs w:val="72"/>
          <w:u w:val="single"/>
          <w:lang w:val="en-US"/>
        </w:rPr>
      </w:pPr>
      <w:r w:rsidRPr="005D066C">
        <w:rPr>
          <w:b/>
          <w:bCs/>
          <w:sz w:val="72"/>
          <w:szCs w:val="72"/>
          <w:u w:val="single"/>
          <w:lang w:val="en-US"/>
        </w:rPr>
        <w:lastRenderedPageBreak/>
        <w:t xml:space="preserve">ABOUT NPA and </w:t>
      </w:r>
      <w:proofErr w:type="gramStart"/>
      <w:r w:rsidRPr="005D066C">
        <w:rPr>
          <w:b/>
          <w:bCs/>
          <w:sz w:val="72"/>
          <w:szCs w:val="72"/>
          <w:u w:val="single"/>
          <w:lang w:val="en-US"/>
        </w:rPr>
        <w:t>GPA:-</w:t>
      </w:r>
      <w:proofErr w:type="gramEnd"/>
    </w:p>
    <w:p w14:paraId="43804610" w14:textId="39B2EEEE" w:rsidR="006F0F20" w:rsidRDefault="006F0F20" w:rsidP="004D4A65">
      <w:pPr>
        <w:pStyle w:val="ListParagraph"/>
        <w:rPr>
          <w:sz w:val="32"/>
          <w:szCs w:val="32"/>
          <w:lang w:val="en-US"/>
        </w:rPr>
      </w:pPr>
      <w:r w:rsidRPr="006F0F20">
        <w:rPr>
          <w:noProof/>
          <w:sz w:val="32"/>
          <w:szCs w:val="32"/>
          <w:lang w:val="en-US"/>
        </w:rPr>
        <w:drawing>
          <wp:inline distT="0" distB="0" distL="0" distR="0" wp14:anchorId="2084FE33" wp14:editId="47916F8C">
            <wp:extent cx="5731510" cy="2720340"/>
            <wp:effectExtent l="0" t="0" r="0" b="0"/>
            <wp:docPr id="140481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6018" name=""/>
                    <pic:cNvPicPr/>
                  </pic:nvPicPr>
                  <pic:blipFill>
                    <a:blip r:embed="rId14"/>
                    <a:stretch>
                      <a:fillRect/>
                    </a:stretch>
                  </pic:blipFill>
                  <pic:spPr>
                    <a:xfrm>
                      <a:off x="0" y="0"/>
                      <a:ext cx="5731510" cy="2720340"/>
                    </a:xfrm>
                    <a:prstGeom prst="rect">
                      <a:avLst/>
                    </a:prstGeom>
                  </pic:spPr>
                </pic:pic>
              </a:graphicData>
            </a:graphic>
          </wp:inline>
        </w:drawing>
      </w:r>
    </w:p>
    <w:p w14:paraId="09EC14C8" w14:textId="77777777" w:rsidR="008473D3" w:rsidRPr="008473D3" w:rsidRDefault="008473D3" w:rsidP="008473D3">
      <w:pPr>
        <w:pStyle w:val="ListParagraph"/>
        <w:rPr>
          <w:sz w:val="32"/>
          <w:szCs w:val="32"/>
          <w:lang w:val="en-US"/>
        </w:rPr>
      </w:pPr>
      <w:r w:rsidRPr="00D8069D">
        <w:rPr>
          <w:sz w:val="32"/>
          <w:szCs w:val="32"/>
          <w:highlight w:val="yellow"/>
          <w:lang w:val="en-US"/>
        </w:rPr>
        <w:t>The gross non-performing assets (NPA) is the total amount of loans that are not being repaid by borrowers</w:t>
      </w:r>
      <w:r w:rsidRPr="008473D3">
        <w:rPr>
          <w:sz w:val="32"/>
          <w:szCs w:val="32"/>
          <w:lang w:val="en-US"/>
        </w:rPr>
        <w:t>. It is calculated as a percentage of the total outstanding loans.</w:t>
      </w:r>
    </w:p>
    <w:p w14:paraId="40E5F9CC" w14:textId="77777777" w:rsidR="008473D3" w:rsidRPr="008473D3" w:rsidRDefault="008473D3" w:rsidP="008473D3">
      <w:pPr>
        <w:pStyle w:val="ListParagraph"/>
        <w:rPr>
          <w:sz w:val="32"/>
          <w:szCs w:val="32"/>
          <w:lang w:val="en-US"/>
        </w:rPr>
      </w:pPr>
    </w:p>
    <w:p w14:paraId="51ACE957" w14:textId="3FDB807D" w:rsidR="008473D3" w:rsidRDefault="008473D3" w:rsidP="008473D3">
      <w:pPr>
        <w:pStyle w:val="ListParagraph"/>
        <w:rPr>
          <w:sz w:val="32"/>
          <w:szCs w:val="32"/>
          <w:lang w:val="en-US"/>
        </w:rPr>
      </w:pPr>
      <w:r w:rsidRPr="00D8069D">
        <w:rPr>
          <w:sz w:val="32"/>
          <w:szCs w:val="32"/>
          <w:highlight w:val="yellow"/>
          <w:lang w:val="en-US"/>
        </w:rPr>
        <w:t>The net non-performing assets (NPA) is the amount of gross NPAs after deducting the provisions</w:t>
      </w:r>
      <w:r w:rsidRPr="008473D3">
        <w:rPr>
          <w:sz w:val="32"/>
          <w:szCs w:val="32"/>
          <w:lang w:val="en-US"/>
        </w:rPr>
        <w:t xml:space="preserve"> that the bank has made against those loans. Provisions are amounts that the bank sets aside to cover the expected losses on its NPAs.</w:t>
      </w:r>
    </w:p>
    <w:p w14:paraId="26D8283F" w14:textId="77777777" w:rsidR="00D8069D" w:rsidRDefault="00D8069D" w:rsidP="008473D3">
      <w:pPr>
        <w:pStyle w:val="ListParagraph"/>
        <w:rPr>
          <w:sz w:val="32"/>
          <w:szCs w:val="32"/>
          <w:lang w:val="en-US"/>
        </w:rPr>
      </w:pPr>
    </w:p>
    <w:p w14:paraId="29AEB298" w14:textId="48E417A7" w:rsidR="00D8069D" w:rsidRDefault="0049654E" w:rsidP="008473D3">
      <w:pPr>
        <w:pStyle w:val="ListParagraph"/>
        <w:rPr>
          <w:sz w:val="32"/>
          <w:szCs w:val="32"/>
          <w:lang w:val="en-US"/>
        </w:rPr>
      </w:pPr>
      <w:r>
        <w:rPr>
          <w:sz w:val="32"/>
          <w:szCs w:val="32"/>
          <w:lang w:val="en-US"/>
        </w:rPr>
        <w:t xml:space="preserve">So </w:t>
      </w:r>
      <w:r w:rsidRPr="00933499">
        <w:rPr>
          <w:sz w:val="32"/>
          <w:szCs w:val="32"/>
          <w:highlight w:val="cyan"/>
          <w:lang w:val="en-US"/>
        </w:rPr>
        <w:t>GNPA – NNPA = provisions that the bank has made against its NPAs.</w:t>
      </w:r>
    </w:p>
    <w:p w14:paraId="3D219351" w14:textId="77777777" w:rsidR="000B22CA" w:rsidRDefault="000B22CA" w:rsidP="008473D3">
      <w:pPr>
        <w:pStyle w:val="ListParagraph"/>
        <w:rPr>
          <w:sz w:val="32"/>
          <w:szCs w:val="32"/>
          <w:lang w:val="en-US"/>
        </w:rPr>
      </w:pPr>
    </w:p>
    <w:p w14:paraId="55B5674E" w14:textId="713DAE9D" w:rsidR="000B22CA" w:rsidRPr="000B22CA" w:rsidRDefault="000B22CA" w:rsidP="000B22CA">
      <w:pPr>
        <w:pStyle w:val="ListParagraph"/>
        <w:rPr>
          <w:sz w:val="32"/>
          <w:szCs w:val="32"/>
        </w:rPr>
      </w:pPr>
      <w:r w:rsidRPr="000B22CA">
        <w:rPr>
          <w:b/>
          <w:bCs/>
          <w:sz w:val="32"/>
          <w:szCs w:val="32"/>
          <w:highlight w:val="green"/>
        </w:rPr>
        <w:t xml:space="preserve">As you can see on the above </w:t>
      </w:r>
      <w:proofErr w:type="gramStart"/>
      <w:r w:rsidRPr="000B22CA">
        <w:rPr>
          <w:b/>
          <w:bCs/>
          <w:sz w:val="32"/>
          <w:szCs w:val="32"/>
          <w:highlight w:val="green"/>
        </w:rPr>
        <w:t>figure:-</w:t>
      </w:r>
      <w:proofErr w:type="gramEnd"/>
      <w:r w:rsidRPr="000B22CA">
        <w:rPr>
          <w:sz w:val="32"/>
          <w:szCs w:val="32"/>
          <w:highlight w:val="green"/>
        </w:rPr>
        <w:t>The GNPA of IDFC FIRST Bank has been declining in the past few years. This is a positive sign</w:t>
      </w:r>
      <w:r w:rsidRPr="000B22CA">
        <w:rPr>
          <w:sz w:val="32"/>
          <w:szCs w:val="32"/>
        </w:rPr>
        <w:t>, as it indicates that the bank is managing its assets well and is lending to borrowers who are less likely to default.</w:t>
      </w:r>
    </w:p>
    <w:p w14:paraId="2B48F687" w14:textId="77777777" w:rsidR="000B22CA" w:rsidRPr="000B22CA" w:rsidRDefault="000B22CA" w:rsidP="000B22CA">
      <w:pPr>
        <w:pStyle w:val="ListParagraph"/>
        <w:rPr>
          <w:sz w:val="32"/>
          <w:szCs w:val="32"/>
        </w:rPr>
      </w:pPr>
    </w:p>
    <w:p w14:paraId="209C0DBE" w14:textId="292665B2" w:rsidR="000B22CA" w:rsidRDefault="000B22CA" w:rsidP="000B22CA">
      <w:pPr>
        <w:pStyle w:val="ListParagraph"/>
        <w:rPr>
          <w:sz w:val="32"/>
          <w:szCs w:val="32"/>
        </w:rPr>
      </w:pPr>
      <w:r w:rsidRPr="000B22CA">
        <w:rPr>
          <w:sz w:val="32"/>
          <w:szCs w:val="32"/>
          <w:highlight w:val="green"/>
        </w:rPr>
        <w:t>The NNPA of IDFC FIRST Bank has also been declining in the past few years</w:t>
      </w:r>
      <w:r w:rsidRPr="00A40D28">
        <w:rPr>
          <w:sz w:val="32"/>
          <w:szCs w:val="32"/>
          <w:highlight w:val="green"/>
        </w:rPr>
        <w:t>. This is also a positive sign,</w:t>
      </w:r>
      <w:r w:rsidRPr="000B22CA">
        <w:rPr>
          <w:sz w:val="32"/>
          <w:szCs w:val="32"/>
        </w:rPr>
        <w:t xml:space="preserve"> as it indicates that </w:t>
      </w:r>
      <w:r w:rsidRPr="000B22CA">
        <w:rPr>
          <w:sz w:val="32"/>
          <w:szCs w:val="32"/>
        </w:rPr>
        <w:lastRenderedPageBreak/>
        <w:t>the bank is making provisions against its NPAs and is taking steps to recover the loans.</w:t>
      </w:r>
    </w:p>
    <w:p w14:paraId="273A00C6" w14:textId="52140B36" w:rsidR="00A40D28" w:rsidRPr="00845C2A" w:rsidRDefault="00A40D28" w:rsidP="00A40D28">
      <w:pPr>
        <w:pStyle w:val="ListParagraph"/>
        <w:rPr>
          <w:b/>
          <w:bCs/>
          <w:sz w:val="32"/>
          <w:szCs w:val="32"/>
        </w:rPr>
      </w:pPr>
      <w:r w:rsidRPr="00A40D28">
        <w:rPr>
          <w:sz w:val="32"/>
          <w:szCs w:val="32"/>
          <w:highlight w:val="green"/>
        </w:rPr>
        <w:t>The GNPA and NNPA have stayed low at around 2% and 1% since the last 13 years, through multiple crises such as slowing economy, demonetisation, GST implementation, IL&amp;FS crisis. Accept during covid time</w:t>
      </w:r>
      <w:r w:rsidRPr="00845C2A">
        <w:rPr>
          <w:b/>
          <w:bCs/>
          <w:sz w:val="32"/>
          <w:szCs w:val="32"/>
          <w:highlight w:val="green"/>
        </w:rPr>
        <w:t xml:space="preserve">. </w:t>
      </w:r>
      <w:proofErr w:type="gramStart"/>
      <w:r w:rsidRPr="00845C2A">
        <w:rPr>
          <w:b/>
          <w:bCs/>
          <w:sz w:val="32"/>
          <w:szCs w:val="32"/>
          <w:highlight w:val="green"/>
        </w:rPr>
        <w:t>Also</w:t>
      </w:r>
      <w:proofErr w:type="gramEnd"/>
      <w:r w:rsidRPr="00845C2A">
        <w:rPr>
          <w:b/>
          <w:bCs/>
          <w:sz w:val="32"/>
          <w:szCs w:val="32"/>
          <w:highlight w:val="green"/>
        </w:rPr>
        <w:t xml:space="preserve"> the industry average gross non-performing asset (GNPA) ratio for private banks in India was 4.5% as of March 31, 2023</w:t>
      </w:r>
      <w:r w:rsidRPr="00A40D28">
        <w:rPr>
          <w:sz w:val="32"/>
          <w:szCs w:val="32"/>
          <w:highlight w:val="green"/>
        </w:rPr>
        <w:t xml:space="preserve">. </w:t>
      </w:r>
      <w:r w:rsidRPr="00845C2A">
        <w:rPr>
          <w:b/>
          <w:bCs/>
          <w:sz w:val="32"/>
          <w:szCs w:val="32"/>
          <w:highlight w:val="green"/>
        </w:rPr>
        <w:t>The industry average net non-performing asset (NNPA) ratio was 2.5%.</w:t>
      </w:r>
    </w:p>
    <w:p w14:paraId="35C9D332" w14:textId="77777777" w:rsidR="00A96834" w:rsidRDefault="00A96834" w:rsidP="00A40D28">
      <w:pPr>
        <w:pStyle w:val="ListParagraph"/>
        <w:rPr>
          <w:sz w:val="32"/>
          <w:szCs w:val="32"/>
        </w:rPr>
      </w:pPr>
    </w:p>
    <w:p w14:paraId="46242D88" w14:textId="77777777" w:rsidR="00772EB7" w:rsidRDefault="00772EB7" w:rsidP="00A96834">
      <w:pPr>
        <w:pStyle w:val="ListParagraph"/>
        <w:rPr>
          <w:b/>
          <w:bCs/>
          <w:sz w:val="72"/>
          <w:szCs w:val="72"/>
          <w:u w:val="single"/>
        </w:rPr>
      </w:pPr>
    </w:p>
    <w:p w14:paraId="3F4609AA" w14:textId="77777777" w:rsidR="00772EB7" w:rsidRDefault="00772EB7" w:rsidP="00A96834">
      <w:pPr>
        <w:pStyle w:val="ListParagraph"/>
        <w:rPr>
          <w:b/>
          <w:bCs/>
          <w:sz w:val="72"/>
          <w:szCs w:val="72"/>
          <w:u w:val="single"/>
        </w:rPr>
      </w:pPr>
    </w:p>
    <w:p w14:paraId="3F8B93B5" w14:textId="77777777" w:rsidR="00772EB7" w:rsidRDefault="00772EB7" w:rsidP="00A96834">
      <w:pPr>
        <w:pStyle w:val="ListParagraph"/>
        <w:rPr>
          <w:b/>
          <w:bCs/>
          <w:sz w:val="72"/>
          <w:szCs w:val="72"/>
          <w:u w:val="single"/>
        </w:rPr>
      </w:pPr>
    </w:p>
    <w:p w14:paraId="029491BA" w14:textId="77777777" w:rsidR="00772EB7" w:rsidRDefault="00772EB7" w:rsidP="00A96834">
      <w:pPr>
        <w:pStyle w:val="ListParagraph"/>
        <w:rPr>
          <w:b/>
          <w:bCs/>
          <w:sz w:val="72"/>
          <w:szCs w:val="72"/>
          <w:u w:val="single"/>
        </w:rPr>
      </w:pPr>
    </w:p>
    <w:p w14:paraId="6117B7A3" w14:textId="77777777" w:rsidR="00772EB7" w:rsidRDefault="00772EB7" w:rsidP="00A96834">
      <w:pPr>
        <w:pStyle w:val="ListParagraph"/>
        <w:rPr>
          <w:b/>
          <w:bCs/>
          <w:sz w:val="72"/>
          <w:szCs w:val="72"/>
          <w:u w:val="single"/>
        </w:rPr>
      </w:pPr>
    </w:p>
    <w:p w14:paraId="4BCB4BFC" w14:textId="77777777" w:rsidR="00772EB7" w:rsidRDefault="00772EB7" w:rsidP="00A96834">
      <w:pPr>
        <w:pStyle w:val="ListParagraph"/>
        <w:rPr>
          <w:b/>
          <w:bCs/>
          <w:sz w:val="72"/>
          <w:szCs w:val="72"/>
          <w:u w:val="single"/>
        </w:rPr>
      </w:pPr>
    </w:p>
    <w:p w14:paraId="0CCF7EE4" w14:textId="77777777" w:rsidR="00772EB7" w:rsidRDefault="00772EB7" w:rsidP="00A96834">
      <w:pPr>
        <w:pStyle w:val="ListParagraph"/>
        <w:rPr>
          <w:b/>
          <w:bCs/>
          <w:sz w:val="72"/>
          <w:szCs w:val="72"/>
          <w:u w:val="single"/>
        </w:rPr>
      </w:pPr>
    </w:p>
    <w:p w14:paraId="32EE9FE5" w14:textId="77777777" w:rsidR="00772EB7" w:rsidRDefault="00772EB7" w:rsidP="00A96834">
      <w:pPr>
        <w:pStyle w:val="ListParagraph"/>
        <w:rPr>
          <w:b/>
          <w:bCs/>
          <w:sz w:val="72"/>
          <w:szCs w:val="72"/>
          <w:u w:val="single"/>
        </w:rPr>
      </w:pPr>
    </w:p>
    <w:p w14:paraId="431FF3CC" w14:textId="77777777" w:rsidR="00772EB7" w:rsidRDefault="00772EB7" w:rsidP="00A96834">
      <w:pPr>
        <w:pStyle w:val="ListParagraph"/>
        <w:rPr>
          <w:b/>
          <w:bCs/>
          <w:sz w:val="72"/>
          <w:szCs w:val="72"/>
          <w:u w:val="single"/>
        </w:rPr>
      </w:pPr>
    </w:p>
    <w:p w14:paraId="02F70A39" w14:textId="77777777" w:rsidR="00772EB7" w:rsidRDefault="00772EB7" w:rsidP="00A96834">
      <w:pPr>
        <w:pStyle w:val="ListParagraph"/>
        <w:rPr>
          <w:b/>
          <w:bCs/>
          <w:sz w:val="72"/>
          <w:szCs w:val="72"/>
          <w:u w:val="single"/>
        </w:rPr>
      </w:pPr>
    </w:p>
    <w:p w14:paraId="15CB64B1" w14:textId="3BD8B07A" w:rsidR="00A96834" w:rsidRPr="00A96834" w:rsidRDefault="00A96834" w:rsidP="00A96834">
      <w:pPr>
        <w:pStyle w:val="ListParagraph"/>
        <w:rPr>
          <w:b/>
          <w:bCs/>
          <w:sz w:val="72"/>
          <w:szCs w:val="72"/>
          <w:u w:val="single"/>
        </w:rPr>
      </w:pPr>
      <w:r w:rsidRPr="00A96834">
        <w:rPr>
          <w:b/>
          <w:bCs/>
          <w:sz w:val="72"/>
          <w:szCs w:val="72"/>
          <w:u w:val="single"/>
        </w:rPr>
        <w:lastRenderedPageBreak/>
        <w:t>BANK PCR: -</w:t>
      </w:r>
    </w:p>
    <w:p w14:paraId="71808D76" w14:textId="77777777" w:rsidR="008473D3" w:rsidRPr="008473D3" w:rsidRDefault="008473D3" w:rsidP="008473D3">
      <w:pPr>
        <w:pStyle w:val="ListParagraph"/>
        <w:rPr>
          <w:sz w:val="32"/>
          <w:szCs w:val="32"/>
          <w:lang w:val="en-US"/>
        </w:rPr>
      </w:pPr>
    </w:p>
    <w:p w14:paraId="5EE43A7D" w14:textId="26645C3E" w:rsidR="006F0F20" w:rsidRDefault="00CB44C6" w:rsidP="004D4A65">
      <w:pPr>
        <w:pStyle w:val="ListParagraph"/>
        <w:rPr>
          <w:sz w:val="32"/>
          <w:szCs w:val="32"/>
          <w:lang w:val="en-US"/>
        </w:rPr>
      </w:pPr>
      <w:r w:rsidRPr="00A96834">
        <w:rPr>
          <w:noProof/>
          <w:sz w:val="32"/>
          <w:szCs w:val="32"/>
          <w:highlight w:val="cyan"/>
          <w:lang w:val="en-US"/>
        </w:rPr>
        <w:drawing>
          <wp:inline distT="0" distB="0" distL="0" distR="0" wp14:anchorId="7333814D" wp14:editId="19F44B74">
            <wp:extent cx="4397121" cy="2895851"/>
            <wp:effectExtent l="0" t="0" r="3810" b="0"/>
            <wp:docPr id="147804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1254" name=""/>
                    <pic:cNvPicPr/>
                  </pic:nvPicPr>
                  <pic:blipFill>
                    <a:blip r:embed="rId15"/>
                    <a:stretch>
                      <a:fillRect/>
                    </a:stretch>
                  </pic:blipFill>
                  <pic:spPr>
                    <a:xfrm>
                      <a:off x="0" y="0"/>
                      <a:ext cx="4397121" cy="2895851"/>
                    </a:xfrm>
                    <a:prstGeom prst="rect">
                      <a:avLst/>
                    </a:prstGeom>
                  </pic:spPr>
                </pic:pic>
              </a:graphicData>
            </a:graphic>
          </wp:inline>
        </w:drawing>
      </w:r>
    </w:p>
    <w:p w14:paraId="50A64003" w14:textId="38CF3561" w:rsidR="00A96834" w:rsidRDefault="00A96834" w:rsidP="004D4A65">
      <w:pPr>
        <w:pStyle w:val="ListParagraph"/>
        <w:rPr>
          <w:sz w:val="32"/>
          <w:szCs w:val="32"/>
          <w:lang w:val="en-US"/>
        </w:rPr>
      </w:pPr>
      <w:r w:rsidRPr="00A96834">
        <w:rPr>
          <w:sz w:val="32"/>
          <w:szCs w:val="32"/>
          <w:highlight w:val="yellow"/>
          <w:lang w:val="en-US"/>
        </w:rPr>
        <w:t>Provision Coverage Ratio = Total Provisions / Total NPAs</w:t>
      </w:r>
    </w:p>
    <w:p w14:paraId="2136E5E8" w14:textId="3AAA67B0" w:rsidR="00A96834" w:rsidRDefault="00A96834" w:rsidP="004D4A65">
      <w:pPr>
        <w:pStyle w:val="ListParagraph"/>
        <w:rPr>
          <w:sz w:val="32"/>
          <w:szCs w:val="32"/>
          <w:lang w:val="en-US"/>
        </w:rPr>
      </w:pPr>
      <w:r w:rsidRPr="00A96834">
        <w:rPr>
          <w:sz w:val="32"/>
          <w:szCs w:val="32"/>
          <w:highlight w:val="cyan"/>
          <w:lang w:val="en-US"/>
        </w:rPr>
        <w:t xml:space="preserve">The RBI (Reserve Bank of India) prescribes a minimum provision coverage ratio of </w:t>
      </w:r>
      <w:r w:rsidRPr="00845C2A">
        <w:rPr>
          <w:b/>
          <w:bCs/>
          <w:sz w:val="32"/>
          <w:szCs w:val="32"/>
          <w:highlight w:val="cyan"/>
          <w:lang w:val="en-US"/>
        </w:rPr>
        <w:t>70%</w:t>
      </w:r>
      <w:r w:rsidRPr="00A96834">
        <w:rPr>
          <w:sz w:val="32"/>
          <w:szCs w:val="32"/>
          <w:highlight w:val="cyan"/>
          <w:lang w:val="en-US"/>
        </w:rPr>
        <w:t xml:space="preserve"> for all banks</w:t>
      </w:r>
      <w:r w:rsidRPr="00A96834">
        <w:rPr>
          <w:sz w:val="32"/>
          <w:szCs w:val="32"/>
          <w:lang w:val="en-US"/>
        </w:rPr>
        <w:t>. This means that banks are required to have enough provisions to cover at least 70% of their NPAs.</w:t>
      </w:r>
    </w:p>
    <w:p w14:paraId="2C62DDF1" w14:textId="77777777" w:rsidR="00FB63C5" w:rsidRDefault="00A96834" w:rsidP="00FB63C5">
      <w:pPr>
        <w:pStyle w:val="ListParagraph"/>
        <w:rPr>
          <w:sz w:val="32"/>
          <w:szCs w:val="32"/>
          <w:lang w:val="en-US"/>
        </w:rPr>
      </w:pPr>
      <w:r w:rsidRPr="00A96834">
        <w:rPr>
          <w:sz w:val="32"/>
          <w:szCs w:val="32"/>
          <w:highlight w:val="cyan"/>
          <w:lang w:val="en-US"/>
        </w:rPr>
        <w:t>A high provision coverage ratio indicates that the bank is well-prepared to deal with its bad loans and is less likely to default on its obligations.</w:t>
      </w:r>
    </w:p>
    <w:p w14:paraId="3DA8E9BF" w14:textId="2240D61D" w:rsidR="00A96834" w:rsidRPr="00FB63C5" w:rsidRDefault="00440A54" w:rsidP="00FB63C5">
      <w:pPr>
        <w:pStyle w:val="ListParagraph"/>
        <w:rPr>
          <w:sz w:val="32"/>
          <w:szCs w:val="32"/>
          <w:lang w:val="en-US"/>
        </w:rPr>
      </w:pPr>
      <w:r w:rsidRPr="00FB63C5">
        <w:rPr>
          <w:sz w:val="32"/>
          <w:szCs w:val="32"/>
          <w:lang w:val="en-US"/>
        </w:rPr>
        <w:t xml:space="preserve"> </w:t>
      </w:r>
      <w:r w:rsidRPr="00FB63C5">
        <w:rPr>
          <w:sz w:val="32"/>
          <w:szCs w:val="32"/>
          <w:highlight w:val="green"/>
          <w:lang w:val="en-US"/>
        </w:rPr>
        <w:t xml:space="preserve">As you can that the PCR of IDFC FIRST BANK has been </w:t>
      </w:r>
      <w:proofErr w:type="gramStart"/>
      <w:r w:rsidRPr="00FB63C5">
        <w:rPr>
          <w:sz w:val="32"/>
          <w:szCs w:val="32"/>
          <w:highlight w:val="green"/>
          <w:lang w:val="en-US"/>
        </w:rPr>
        <w:t>increasing ,</w:t>
      </w:r>
      <w:proofErr w:type="gramEnd"/>
      <w:r w:rsidRPr="00FB63C5">
        <w:rPr>
          <w:sz w:val="32"/>
          <w:szCs w:val="32"/>
          <w:highlight w:val="green"/>
          <w:lang w:val="en-US"/>
        </w:rPr>
        <w:t xml:space="preserve"> so this is a positive sign</w:t>
      </w:r>
      <w:r w:rsidR="00AA40B7" w:rsidRPr="00FB63C5">
        <w:rPr>
          <w:sz w:val="32"/>
          <w:szCs w:val="32"/>
          <w:lang w:val="en-US"/>
        </w:rPr>
        <w:t>.</w:t>
      </w:r>
    </w:p>
    <w:p w14:paraId="7E971BEA" w14:textId="77777777" w:rsidR="00A96834" w:rsidRDefault="00A96834" w:rsidP="004D4A65">
      <w:pPr>
        <w:pStyle w:val="ListParagraph"/>
        <w:rPr>
          <w:sz w:val="32"/>
          <w:szCs w:val="32"/>
          <w:lang w:val="en-US"/>
        </w:rPr>
      </w:pPr>
    </w:p>
    <w:p w14:paraId="62CF6F2D" w14:textId="77777777" w:rsidR="00562B76" w:rsidRDefault="00562B76" w:rsidP="004D4A65">
      <w:pPr>
        <w:pStyle w:val="ListParagraph"/>
        <w:rPr>
          <w:sz w:val="32"/>
          <w:szCs w:val="32"/>
          <w:lang w:val="en-US"/>
        </w:rPr>
      </w:pPr>
    </w:p>
    <w:p w14:paraId="42A93BA8" w14:textId="77777777" w:rsidR="00772EB7" w:rsidRDefault="00772EB7" w:rsidP="004D4A65">
      <w:pPr>
        <w:pStyle w:val="ListParagraph"/>
        <w:rPr>
          <w:b/>
          <w:bCs/>
          <w:sz w:val="144"/>
          <w:szCs w:val="144"/>
          <w:u w:val="single"/>
          <w:lang w:val="en-US"/>
        </w:rPr>
      </w:pPr>
    </w:p>
    <w:p w14:paraId="4DEEBC33" w14:textId="77777777" w:rsidR="00772EB7" w:rsidRDefault="00772EB7" w:rsidP="004D4A65">
      <w:pPr>
        <w:pStyle w:val="ListParagraph"/>
        <w:rPr>
          <w:b/>
          <w:bCs/>
          <w:sz w:val="96"/>
          <w:szCs w:val="96"/>
          <w:u w:val="single"/>
          <w:lang w:val="en-US"/>
        </w:rPr>
      </w:pPr>
    </w:p>
    <w:p w14:paraId="656AF868" w14:textId="12652951" w:rsidR="00562B76" w:rsidRPr="00772EB7" w:rsidRDefault="001F196C" w:rsidP="004D4A65">
      <w:pPr>
        <w:pStyle w:val="ListParagraph"/>
        <w:rPr>
          <w:b/>
          <w:bCs/>
          <w:sz w:val="96"/>
          <w:szCs w:val="96"/>
          <w:u w:val="single"/>
          <w:lang w:val="en-US"/>
        </w:rPr>
      </w:pPr>
      <w:r w:rsidRPr="00772EB7">
        <w:rPr>
          <w:b/>
          <w:bCs/>
          <w:sz w:val="96"/>
          <w:szCs w:val="96"/>
          <w:u w:val="single"/>
          <w:lang w:val="en-US"/>
        </w:rPr>
        <w:t>ABOUT CEO: -</w:t>
      </w:r>
    </w:p>
    <w:p w14:paraId="4FE06CF6" w14:textId="5B99032F" w:rsidR="001F196C" w:rsidRPr="001F196C" w:rsidRDefault="001F196C" w:rsidP="001F196C">
      <w:pPr>
        <w:pStyle w:val="ListParagraph"/>
        <w:rPr>
          <w:sz w:val="32"/>
          <w:szCs w:val="32"/>
          <w:lang w:val="en-US"/>
        </w:rPr>
      </w:pPr>
      <w:r w:rsidRPr="001F196C">
        <w:rPr>
          <w:sz w:val="32"/>
          <w:szCs w:val="32"/>
          <w:highlight w:val="cyan"/>
          <w:lang w:val="en-US"/>
        </w:rPr>
        <w:t xml:space="preserve">The current </w:t>
      </w:r>
      <w:r w:rsidR="00C634E1">
        <w:rPr>
          <w:sz w:val="32"/>
          <w:szCs w:val="32"/>
          <w:highlight w:val="cyan"/>
          <w:lang w:val="en-US"/>
        </w:rPr>
        <w:t xml:space="preserve">MD and </w:t>
      </w:r>
      <w:r w:rsidRPr="001F196C">
        <w:rPr>
          <w:sz w:val="32"/>
          <w:szCs w:val="32"/>
          <w:highlight w:val="cyan"/>
          <w:lang w:val="en-US"/>
        </w:rPr>
        <w:t>CEO of IDFC FIRST Bank is V. Vaidyanathan</w:t>
      </w:r>
      <w:r w:rsidRPr="001F196C">
        <w:rPr>
          <w:sz w:val="32"/>
          <w:szCs w:val="32"/>
          <w:lang w:val="en-US"/>
        </w:rPr>
        <w:t xml:space="preserve">. He is a veteran banker and entrepreneur with over 30 years of experience in the financial services industry. </w:t>
      </w:r>
      <w:r w:rsidRPr="004B3204">
        <w:rPr>
          <w:sz w:val="32"/>
          <w:szCs w:val="32"/>
          <w:highlight w:val="cyan"/>
          <w:lang w:val="en-US"/>
        </w:rPr>
        <w:t>He was the Managing Director and CEO of Capital First,</w:t>
      </w:r>
      <w:r w:rsidRPr="001F196C">
        <w:rPr>
          <w:sz w:val="32"/>
          <w:szCs w:val="32"/>
          <w:lang w:val="en-US"/>
        </w:rPr>
        <w:t xml:space="preserve"> which was merged with IDFC Bank in 2018 to form IDFC FIRST Bank.</w:t>
      </w:r>
    </w:p>
    <w:p w14:paraId="6FC0F5D3" w14:textId="77777777" w:rsidR="001F196C" w:rsidRPr="001F196C" w:rsidRDefault="001F196C" w:rsidP="001F196C">
      <w:pPr>
        <w:pStyle w:val="ListParagraph"/>
        <w:rPr>
          <w:sz w:val="32"/>
          <w:szCs w:val="32"/>
          <w:lang w:val="en-US"/>
        </w:rPr>
      </w:pPr>
    </w:p>
    <w:p w14:paraId="58A3A566" w14:textId="77777777" w:rsidR="001F196C" w:rsidRPr="001F196C" w:rsidRDefault="001F196C" w:rsidP="001F196C">
      <w:pPr>
        <w:pStyle w:val="ListParagraph"/>
        <w:rPr>
          <w:sz w:val="32"/>
          <w:szCs w:val="32"/>
          <w:lang w:val="en-US"/>
        </w:rPr>
      </w:pPr>
      <w:r w:rsidRPr="001F196C">
        <w:rPr>
          <w:sz w:val="32"/>
          <w:szCs w:val="32"/>
          <w:lang w:val="en-US"/>
        </w:rPr>
        <w:t xml:space="preserve">Vaidyanathan is a graduate of the Indian Institute of Technology, Madras and the Indian Institute of Management, Ahmedabad. He began his career with Citibank in 1990 and held various positions in the bank, including Head of Corporate Banking and Head of Retail Banking. </w:t>
      </w:r>
      <w:r w:rsidRPr="0079217B">
        <w:rPr>
          <w:sz w:val="32"/>
          <w:szCs w:val="32"/>
          <w:highlight w:val="cyan"/>
          <w:lang w:val="en-US"/>
        </w:rPr>
        <w:t>He joined ICICI Bank in 2000</w:t>
      </w:r>
      <w:r w:rsidRPr="001F196C">
        <w:rPr>
          <w:sz w:val="32"/>
          <w:szCs w:val="32"/>
          <w:lang w:val="en-US"/>
        </w:rPr>
        <w:t xml:space="preserve"> and was responsible for setting up and leading the bank's retail banking business.</w:t>
      </w:r>
    </w:p>
    <w:p w14:paraId="190D1CBD" w14:textId="77777777" w:rsidR="001F196C" w:rsidRPr="001F196C" w:rsidRDefault="001F196C" w:rsidP="001F196C">
      <w:pPr>
        <w:pStyle w:val="ListParagraph"/>
        <w:rPr>
          <w:sz w:val="32"/>
          <w:szCs w:val="32"/>
          <w:lang w:val="en-US"/>
        </w:rPr>
      </w:pPr>
    </w:p>
    <w:p w14:paraId="27143A9B" w14:textId="77777777" w:rsidR="001F196C" w:rsidRPr="001F196C" w:rsidRDefault="001F196C" w:rsidP="001F196C">
      <w:pPr>
        <w:pStyle w:val="ListParagraph"/>
        <w:rPr>
          <w:sz w:val="32"/>
          <w:szCs w:val="32"/>
          <w:lang w:val="en-US"/>
        </w:rPr>
      </w:pPr>
      <w:r w:rsidRPr="0079217B">
        <w:rPr>
          <w:sz w:val="32"/>
          <w:szCs w:val="32"/>
          <w:highlight w:val="cyan"/>
          <w:lang w:val="en-US"/>
        </w:rPr>
        <w:t>In 2009, Vaidyanathan founded Capital First, a non-banking financial company (NBFC)</w:t>
      </w:r>
      <w:r w:rsidRPr="001F196C">
        <w:rPr>
          <w:sz w:val="32"/>
          <w:szCs w:val="32"/>
          <w:lang w:val="en-US"/>
        </w:rPr>
        <w:t xml:space="preserve"> that focused on providing financial services to small businesses. He grew Capital First into a leading NBFC and it was listed on the Bombay Stock Exchange in 2015.</w:t>
      </w:r>
    </w:p>
    <w:p w14:paraId="4E190BC6" w14:textId="77777777" w:rsidR="001F196C" w:rsidRPr="001F196C" w:rsidRDefault="001F196C" w:rsidP="001F196C">
      <w:pPr>
        <w:pStyle w:val="ListParagraph"/>
        <w:rPr>
          <w:sz w:val="32"/>
          <w:szCs w:val="32"/>
          <w:lang w:val="en-US"/>
        </w:rPr>
      </w:pPr>
    </w:p>
    <w:p w14:paraId="31E57F00" w14:textId="77777777" w:rsidR="001F196C" w:rsidRPr="001F196C" w:rsidRDefault="001F196C" w:rsidP="001F196C">
      <w:pPr>
        <w:pStyle w:val="ListParagraph"/>
        <w:rPr>
          <w:sz w:val="32"/>
          <w:szCs w:val="32"/>
          <w:lang w:val="en-US"/>
        </w:rPr>
      </w:pPr>
      <w:r w:rsidRPr="0079217B">
        <w:rPr>
          <w:sz w:val="32"/>
          <w:szCs w:val="32"/>
          <w:highlight w:val="cyan"/>
          <w:lang w:val="en-US"/>
        </w:rPr>
        <w:t>Vaidyanathan is a board member of several organizations, including the National Stock Exchange of India and the Indian Banks' Association. He is also a member of the Prime Minister's Economic Advisory Council.</w:t>
      </w:r>
    </w:p>
    <w:p w14:paraId="4C45F532" w14:textId="77777777" w:rsidR="001F196C" w:rsidRPr="001F196C" w:rsidRDefault="001F196C" w:rsidP="001F196C">
      <w:pPr>
        <w:pStyle w:val="ListParagraph"/>
        <w:rPr>
          <w:sz w:val="32"/>
          <w:szCs w:val="32"/>
          <w:lang w:val="en-US"/>
        </w:rPr>
      </w:pPr>
    </w:p>
    <w:p w14:paraId="32DC62F8" w14:textId="77777777" w:rsidR="001F196C" w:rsidRPr="001F196C" w:rsidRDefault="001F196C" w:rsidP="001F196C">
      <w:pPr>
        <w:pStyle w:val="ListParagraph"/>
        <w:rPr>
          <w:sz w:val="32"/>
          <w:szCs w:val="32"/>
          <w:lang w:val="en-US"/>
        </w:rPr>
      </w:pPr>
      <w:r w:rsidRPr="001F196C">
        <w:rPr>
          <w:sz w:val="32"/>
          <w:szCs w:val="32"/>
          <w:lang w:val="en-US"/>
        </w:rPr>
        <w:t xml:space="preserve">Vaidyanathan is known for his innovative approach to banking and his focus on customer service. He is also a strong advocate </w:t>
      </w:r>
      <w:r w:rsidRPr="001F196C">
        <w:rPr>
          <w:sz w:val="32"/>
          <w:szCs w:val="32"/>
          <w:lang w:val="en-US"/>
        </w:rPr>
        <w:lastRenderedPageBreak/>
        <w:t>for financial inclusion and has worked to make banking services more accessible to the underserved.</w:t>
      </w:r>
    </w:p>
    <w:p w14:paraId="4BCD9BD6" w14:textId="77777777" w:rsidR="001F196C" w:rsidRPr="001F196C" w:rsidRDefault="001F196C" w:rsidP="001F196C">
      <w:pPr>
        <w:pStyle w:val="ListParagraph"/>
        <w:rPr>
          <w:sz w:val="32"/>
          <w:szCs w:val="32"/>
          <w:lang w:val="en-US"/>
        </w:rPr>
      </w:pPr>
    </w:p>
    <w:p w14:paraId="29E02F1E" w14:textId="77777777" w:rsidR="001F196C" w:rsidRDefault="001F196C" w:rsidP="001F196C">
      <w:pPr>
        <w:pStyle w:val="ListParagraph"/>
        <w:rPr>
          <w:sz w:val="32"/>
          <w:szCs w:val="32"/>
          <w:lang w:val="en-US"/>
        </w:rPr>
      </w:pPr>
      <w:r w:rsidRPr="001F196C">
        <w:rPr>
          <w:sz w:val="32"/>
          <w:szCs w:val="32"/>
          <w:lang w:val="en-US"/>
        </w:rPr>
        <w:t xml:space="preserve">Under Vaidyanathan's leadership, </w:t>
      </w:r>
      <w:r w:rsidRPr="004B3204">
        <w:rPr>
          <w:sz w:val="32"/>
          <w:szCs w:val="32"/>
          <w:highlight w:val="cyan"/>
          <w:lang w:val="en-US"/>
        </w:rPr>
        <w:t>IDFC FIRST Bank has grown into one of the leading private sector banks in India. The bank has a strong focus on retail banking and has been expanding its digital banking capabilities.</w:t>
      </w:r>
      <w:r w:rsidRPr="001F196C">
        <w:rPr>
          <w:sz w:val="32"/>
          <w:szCs w:val="32"/>
          <w:lang w:val="en-US"/>
        </w:rPr>
        <w:t xml:space="preserve"> IDFC FIRST Bank has also been active in the social banking space and has launched several initiatives to promote financial inclusion.</w:t>
      </w:r>
    </w:p>
    <w:p w14:paraId="20463FFC" w14:textId="77777777" w:rsidR="004B3204" w:rsidRDefault="004B3204" w:rsidP="001F196C">
      <w:pPr>
        <w:pStyle w:val="ListParagraph"/>
        <w:rPr>
          <w:sz w:val="32"/>
          <w:szCs w:val="32"/>
          <w:lang w:val="en-US"/>
        </w:rPr>
      </w:pPr>
    </w:p>
    <w:p w14:paraId="7AF06724" w14:textId="77777777" w:rsidR="00FB63C5" w:rsidRDefault="00FB63C5" w:rsidP="001F196C">
      <w:pPr>
        <w:pStyle w:val="ListParagraph"/>
        <w:rPr>
          <w:b/>
          <w:bCs/>
          <w:color w:val="FFFFFF" w:themeColor="background1"/>
          <w:sz w:val="72"/>
          <w:szCs w:val="72"/>
          <w:highlight w:val="darkBlue"/>
          <w:u w:val="single"/>
          <w:lang w:val="en-US"/>
        </w:rPr>
      </w:pPr>
    </w:p>
    <w:p w14:paraId="09423874" w14:textId="77777777" w:rsidR="00FB63C5" w:rsidRDefault="00FB63C5" w:rsidP="001F196C">
      <w:pPr>
        <w:pStyle w:val="ListParagraph"/>
        <w:rPr>
          <w:b/>
          <w:bCs/>
          <w:color w:val="FFFFFF" w:themeColor="background1"/>
          <w:sz w:val="72"/>
          <w:szCs w:val="72"/>
          <w:highlight w:val="darkBlue"/>
          <w:u w:val="single"/>
          <w:lang w:val="en-US"/>
        </w:rPr>
      </w:pPr>
    </w:p>
    <w:p w14:paraId="5D498F46" w14:textId="77777777" w:rsidR="00FB63C5" w:rsidRDefault="00FB63C5" w:rsidP="001F196C">
      <w:pPr>
        <w:pStyle w:val="ListParagraph"/>
        <w:rPr>
          <w:b/>
          <w:bCs/>
          <w:color w:val="FFFFFF" w:themeColor="background1"/>
          <w:sz w:val="72"/>
          <w:szCs w:val="72"/>
          <w:highlight w:val="darkBlue"/>
          <w:u w:val="single"/>
          <w:lang w:val="en-US"/>
        </w:rPr>
      </w:pPr>
    </w:p>
    <w:p w14:paraId="2BBE1D7A" w14:textId="77777777" w:rsidR="00FB63C5" w:rsidRDefault="00FB63C5" w:rsidP="001F196C">
      <w:pPr>
        <w:pStyle w:val="ListParagraph"/>
        <w:rPr>
          <w:b/>
          <w:bCs/>
          <w:color w:val="FFFFFF" w:themeColor="background1"/>
          <w:sz w:val="72"/>
          <w:szCs w:val="72"/>
          <w:highlight w:val="darkBlue"/>
          <w:u w:val="single"/>
          <w:lang w:val="en-US"/>
        </w:rPr>
      </w:pPr>
    </w:p>
    <w:p w14:paraId="679B3DEA" w14:textId="77777777" w:rsidR="00FB63C5" w:rsidRDefault="00FB63C5" w:rsidP="001F196C">
      <w:pPr>
        <w:pStyle w:val="ListParagraph"/>
        <w:rPr>
          <w:b/>
          <w:bCs/>
          <w:color w:val="FFFFFF" w:themeColor="background1"/>
          <w:sz w:val="72"/>
          <w:szCs w:val="72"/>
          <w:highlight w:val="darkBlue"/>
          <w:u w:val="single"/>
          <w:lang w:val="en-US"/>
        </w:rPr>
      </w:pPr>
    </w:p>
    <w:p w14:paraId="1322DC24" w14:textId="77777777" w:rsidR="00FB63C5" w:rsidRDefault="00FB63C5" w:rsidP="001F196C">
      <w:pPr>
        <w:pStyle w:val="ListParagraph"/>
        <w:rPr>
          <w:b/>
          <w:bCs/>
          <w:color w:val="FFFFFF" w:themeColor="background1"/>
          <w:sz w:val="72"/>
          <w:szCs w:val="72"/>
          <w:highlight w:val="darkBlue"/>
          <w:u w:val="single"/>
          <w:lang w:val="en-US"/>
        </w:rPr>
      </w:pPr>
    </w:p>
    <w:p w14:paraId="08A1FB28" w14:textId="77777777" w:rsidR="00FB63C5" w:rsidRDefault="00FB63C5" w:rsidP="001F196C">
      <w:pPr>
        <w:pStyle w:val="ListParagraph"/>
        <w:rPr>
          <w:b/>
          <w:bCs/>
          <w:color w:val="FFFFFF" w:themeColor="background1"/>
          <w:sz w:val="72"/>
          <w:szCs w:val="72"/>
          <w:highlight w:val="darkBlue"/>
          <w:u w:val="single"/>
          <w:lang w:val="en-US"/>
        </w:rPr>
      </w:pPr>
    </w:p>
    <w:p w14:paraId="59761EC2" w14:textId="77777777" w:rsidR="00FB63C5" w:rsidRDefault="00FB63C5" w:rsidP="001F196C">
      <w:pPr>
        <w:pStyle w:val="ListParagraph"/>
        <w:rPr>
          <w:b/>
          <w:bCs/>
          <w:color w:val="FFFFFF" w:themeColor="background1"/>
          <w:sz w:val="72"/>
          <w:szCs w:val="72"/>
          <w:highlight w:val="darkBlue"/>
          <w:u w:val="single"/>
          <w:lang w:val="en-US"/>
        </w:rPr>
      </w:pPr>
    </w:p>
    <w:p w14:paraId="0ABD0B5F" w14:textId="77777777" w:rsidR="00FB63C5" w:rsidRDefault="00FB63C5" w:rsidP="001F196C">
      <w:pPr>
        <w:pStyle w:val="ListParagraph"/>
        <w:rPr>
          <w:b/>
          <w:bCs/>
          <w:color w:val="FFFFFF" w:themeColor="background1"/>
          <w:sz w:val="72"/>
          <w:szCs w:val="72"/>
          <w:highlight w:val="darkBlue"/>
          <w:u w:val="single"/>
          <w:lang w:val="en-US"/>
        </w:rPr>
      </w:pPr>
    </w:p>
    <w:p w14:paraId="281EF04A" w14:textId="77777777" w:rsidR="00FB63C5" w:rsidRDefault="00FB63C5" w:rsidP="001F196C">
      <w:pPr>
        <w:pStyle w:val="ListParagraph"/>
        <w:rPr>
          <w:b/>
          <w:bCs/>
          <w:color w:val="FFFFFF" w:themeColor="background1"/>
          <w:sz w:val="72"/>
          <w:szCs w:val="72"/>
          <w:highlight w:val="darkBlue"/>
          <w:u w:val="single"/>
          <w:lang w:val="en-US"/>
        </w:rPr>
      </w:pPr>
    </w:p>
    <w:p w14:paraId="2FBFDDF4" w14:textId="1169EFBD" w:rsidR="004B3204" w:rsidRPr="003E10A7" w:rsidRDefault="00F16413" w:rsidP="001F196C">
      <w:pPr>
        <w:pStyle w:val="ListParagraph"/>
        <w:rPr>
          <w:b/>
          <w:bCs/>
          <w:color w:val="FFFFFF" w:themeColor="background1"/>
          <w:sz w:val="72"/>
          <w:szCs w:val="72"/>
          <w:u w:val="single"/>
          <w:lang w:val="en-US"/>
        </w:rPr>
      </w:pPr>
      <w:r w:rsidRPr="003E10A7">
        <w:rPr>
          <w:b/>
          <w:bCs/>
          <w:color w:val="FFFFFF" w:themeColor="background1"/>
          <w:sz w:val="72"/>
          <w:szCs w:val="72"/>
          <w:highlight w:val="darkBlue"/>
          <w:u w:val="single"/>
          <w:lang w:val="en-US"/>
        </w:rPr>
        <w:lastRenderedPageBreak/>
        <w:t xml:space="preserve">CEO </w:t>
      </w:r>
      <w:r w:rsidR="00A8269C" w:rsidRPr="003E10A7">
        <w:rPr>
          <w:b/>
          <w:bCs/>
          <w:color w:val="FFFFFF" w:themeColor="background1"/>
          <w:sz w:val="72"/>
          <w:szCs w:val="72"/>
          <w:highlight w:val="darkBlue"/>
          <w:u w:val="single"/>
          <w:lang w:val="en-US"/>
        </w:rPr>
        <w:t>COMMITMENTS: -</w:t>
      </w:r>
    </w:p>
    <w:p w14:paraId="4453F34E" w14:textId="7F2E5027" w:rsidR="00A8269C" w:rsidRDefault="00DC62A9" w:rsidP="001F196C">
      <w:pPr>
        <w:pStyle w:val="ListParagraph"/>
        <w:rPr>
          <w:sz w:val="28"/>
          <w:szCs w:val="28"/>
          <w:lang w:val="en-US"/>
        </w:rPr>
      </w:pPr>
      <w:r>
        <w:rPr>
          <w:noProof/>
          <w:sz w:val="28"/>
          <w:szCs w:val="28"/>
          <w:lang w:val="en-US"/>
        </w:rPr>
        <mc:AlternateContent>
          <mc:Choice Requires="wpi">
            <w:drawing>
              <wp:anchor distT="0" distB="0" distL="114300" distR="114300" simplePos="0" relativeHeight="251672576" behindDoc="0" locked="0" layoutInCell="1" allowOverlap="1" wp14:anchorId="3CF27A95" wp14:editId="524AA23F">
                <wp:simplePos x="0" y="0"/>
                <wp:positionH relativeFrom="column">
                  <wp:posOffset>2805430</wp:posOffset>
                </wp:positionH>
                <wp:positionV relativeFrom="paragraph">
                  <wp:posOffset>1433195</wp:posOffset>
                </wp:positionV>
                <wp:extent cx="3392415" cy="48895"/>
                <wp:effectExtent l="38100" t="57150" r="0" b="46355"/>
                <wp:wrapNone/>
                <wp:docPr id="1341064475"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3392415" cy="48895"/>
                      </w14:xfrm>
                    </w14:contentPart>
                  </a:graphicData>
                </a:graphic>
              </wp:anchor>
            </w:drawing>
          </mc:Choice>
          <mc:Fallback xmlns:oel="http://schemas.microsoft.com/office/2019/extlst">
            <w:pict>
              <v:shapetype w14:anchorId="4344DF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20.2pt;margin-top:112.2pt;width:268.5pt;height:5.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">
                <v:imagedata r:id="rId17" o:title=""/>
              </v:shape>
            </w:pict>
          </mc:Fallback>
        </mc:AlternateContent>
      </w:r>
      <w:r w:rsidR="0062538B">
        <w:rPr>
          <w:noProof/>
          <w:sz w:val="28"/>
          <w:szCs w:val="28"/>
          <w:lang w:val="en-US"/>
        </w:rPr>
        <mc:AlternateContent>
          <mc:Choice Requires="wpi">
            <w:drawing>
              <wp:anchor distT="0" distB="0" distL="114300" distR="114300" simplePos="0" relativeHeight="251662336" behindDoc="0" locked="0" layoutInCell="1" allowOverlap="1" wp14:anchorId="3D186AB8" wp14:editId="5189316C">
                <wp:simplePos x="0" y="0"/>
                <wp:positionH relativeFrom="column">
                  <wp:posOffset>342900</wp:posOffset>
                </wp:positionH>
                <wp:positionV relativeFrom="paragraph">
                  <wp:posOffset>2003425</wp:posOffset>
                </wp:positionV>
                <wp:extent cx="388440" cy="230400"/>
                <wp:effectExtent l="57150" t="57150" r="0" b="36830"/>
                <wp:wrapNone/>
                <wp:docPr id="396514133"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388440" cy="230400"/>
                      </w14:xfrm>
                    </w14:contentPart>
                  </a:graphicData>
                </a:graphic>
              </wp:anchor>
            </w:drawing>
          </mc:Choice>
          <mc:Fallback xmlns:oel="http://schemas.microsoft.com/office/2019/extlst">
            <w:pict>
              <v:shape w14:anchorId="19EC8869" id="Ink 4" o:spid="_x0000_s1026" type="#_x0000_t75" style="position:absolute;margin-left:26.3pt;margin-top:157.05pt;width:32pt;height:19.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">
                <v:imagedata r:id="rId19" o:title=""/>
                <o:lock v:ext="edit" rotation="t" aspectratio="f"/>
              </v:shape>
            </w:pict>
          </mc:Fallback>
        </mc:AlternateContent>
      </w:r>
      <w:r w:rsidR="0062538B" w:rsidRPr="00DC62A9">
        <w:rPr>
          <w:noProof/>
          <w:color w:val="FFC000"/>
          <w:sz w:val="28"/>
          <w:szCs w:val="28"/>
          <w:lang w:val="en-US"/>
        </w:rPr>
        <mc:AlternateContent>
          <mc:Choice Requires="wpi">
            <w:drawing>
              <wp:anchor distT="0" distB="0" distL="114300" distR="114300" simplePos="0" relativeHeight="251659264" behindDoc="0" locked="0" layoutInCell="1" allowOverlap="1" wp14:anchorId="7EA76ED6" wp14:editId="1BEF5854">
                <wp:simplePos x="0" y="0"/>
                <wp:positionH relativeFrom="column">
                  <wp:posOffset>540900</wp:posOffset>
                </wp:positionH>
                <wp:positionV relativeFrom="paragraph">
                  <wp:posOffset>1423920</wp:posOffset>
                </wp:positionV>
                <wp:extent cx="2278080" cy="71280"/>
                <wp:effectExtent l="38100" t="38100" r="8255" b="24130"/>
                <wp:wrapNone/>
                <wp:docPr id="1854971477"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2278080" cy="71280"/>
                      </w14:xfrm>
                    </w14:contentPart>
                  </a:graphicData>
                </a:graphic>
              </wp:anchor>
            </w:drawing>
          </mc:Choice>
          <mc:Fallback xmlns:oel="http://schemas.microsoft.com/office/2019/extlst">
            <w:pict>
              <v:shape w14:anchorId="1B71C6BA" id="Ink 1" o:spid="_x0000_s1026" type="#_x0000_t75" style="position:absolute;margin-left:41.9pt;margin-top:111.4pt;width:180.8pt;height: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">
                <v:imagedata r:id="rId21" o:title=""/>
                <o:lock v:ext="edit" rotation="t" aspectratio="f"/>
              </v:shape>
            </w:pict>
          </mc:Fallback>
        </mc:AlternateContent>
      </w:r>
      <w:r w:rsidR="0062538B" w:rsidRPr="0062538B">
        <w:rPr>
          <w:noProof/>
          <w:sz w:val="28"/>
          <w:szCs w:val="28"/>
          <w:lang w:val="en-US"/>
        </w:rPr>
        <w:drawing>
          <wp:inline distT="0" distB="0" distL="0" distR="0" wp14:anchorId="1E9B54D8" wp14:editId="014AEEE3">
            <wp:extent cx="5731510" cy="5791200"/>
            <wp:effectExtent l="0" t="0" r="0" b="0"/>
            <wp:docPr id="259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022" name=""/>
                    <pic:cNvPicPr/>
                  </pic:nvPicPr>
                  <pic:blipFill>
                    <a:blip r:embed="rId22"/>
                    <a:stretch>
                      <a:fillRect/>
                    </a:stretch>
                  </pic:blipFill>
                  <pic:spPr>
                    <a:xfrm>
                      <a:off x="0" y="0"/>
                      <a:ext cx="5731510" cy="5791200"/>
                    </a:xfrm>
                    <a:prstGeom prst="rect">
                      <a:avLst/>
                    </a:prstGeom>
                  </pic:spPr>
                </pic:pic>
              </a:graphicData>
            </a:graphic>
          </wp:inline>
        </w:drawing>
      </w:r>
    </w:p>
    <w:p w14:paraId="279B3B1A" w14:textId="4DF5B81C" w:rsidR="008B13A4" w:rsidRDefault="00466BE4" w:rsidP="000D1FE8">
      <w:pPr>
        <w:pStyle w:val="ListParagraph"/>
        <w:rPr>
          <w:sz w:val="28"/>
          <w:szCs w:val="28"/>
          <w:lang w:val="en-US"/>
        </w:rPr>
      </w:pPr>
      <w:r>
        <w:rPr>
          <w:noProof/>
          <w:sz w:val="28"/>
          <w:szCs w:val="28"/>
          <w:lang w:val="en-US"/>
        </w:rPr>
        <mc:AlternateContent>
          <mc:Choice Requires="wpi">
            <w:drawing>
              <wp:anchor distT="0" distB="0" distL="114300" distR="114300" simplePos="0" relativeHeight="251667456" behindDoc="0" locked="0" layoutInCell="1" allowOverlap="1" wp14:anchorId="602FB752" wp14:editId="774131F6">
                <wp:simplePos x="0" y="0"/>
                <wp:positionH relativeFrom="column">
                  <wp:posOffset>2044065</wp:posOffset>
                </wp:positionH>
                <wp:positionV relativeFrom="paragraph">
                  <wp:posOffset>405130</wp:posOffset>
                </wp:positionV>
                <wp:extent cx="3380740" cy="561065"/>
                <wp:effectExtent l="38100" t="38100" r="29210" b="29845"/>
                <wp:wrapNone/>
                <wp:docPr id="495226769"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3380740" cy="561065"/>
                      </w14:xfrm>
                    </w14:contentPart>
                  </a:graphicData>
                </a:graphic>
              </wp:anchor>
            </w:drawing>
          </mc:Choice>
          <mc:Fallback xmlns:oel="http://schemas.microsoft.com/office/2019/extlst">
            <w:pict>
              <v:shape w14:anchorId="561FBC9F" id="Ink 9" o:spid="_x0000_s1026" type="#_x0000_t75" style="position:absolute;margin-left:160.25pt;margin-top:31.2pt;width:267.6pt;height:45.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">
                <v:imagedata r:id="rId24" o:title=""/>
                <o:lock v:ext="edit" rotation="t" aspectratio="f"/>
              </v:shape>
            </w:pict>
          </mc:Fallback>
        </mc:AlternateContent>
      </w:r>
      <w:r>
        <w:rPr>
          <w:noProof/>
          <w:sz w:val="28"/>
          <w:szCs w:val="28"/>
          <w:lang w:val="en-US"/>
        </w:rPr>
        <mc:AlternateContent>
          <mc:Choice Requires="wpi">
            <w:drawing>
              <wp:anchor distT="0" distB="0" distL="114300" distR="114300" simplePos="0" relativeHeight="251664384" behindDoc="0" locked="0" layoutInCell="1" allowOverlap="1" wp14:anchorId="0FC7E73F" wp14:editId="18858691">
                <wp:simplePos x="0" y="0"/>
                <wp:positionH relativeFrom="column">
                  <wp:posOffset>616342</wp:posOffset>
                </wp:positionH>
                <wp:positionV relativeFrom="paragraph">
                  <wp:posOffset>-135574</wp:posOffset>
                </wp:positionV>
                <wp:extent cx="3916440" cy="549360"/>
                <wp:effectExtent l="38100" t="38100" r="27305" b="22225"/>
                <wp:wrapNone/>
                <wp:docPr id="965542548"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916440" cy="549360"/>
                      </w14:xfrm>
                    </w14:contentPart>
                  </a:graphicData>
                </a:graphic>
              </wp:anchor>
            </w:drawing>
          </mc:Choice>
          <mc:Fallback xmlns:oel="http://schemas.microsoft.com/office/2019/extlst">
            <w:pict>
              <v:shape w14:anchorId="6A1B4E7F" id="Ink 6" o:spid="_x0000_s1026" type="#_x0000_t75" style="position:absolute;margin-left:47.85pt;margin-top:-11.4pt;width:309.8pt;height:44.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">
                <v:imagedata r:id="rId26" o:title=""/>
                <o:lock v:ext="edit" rotation="t" aspectratio="f"/>
              </v:shape>
            </w:pict>
          </mc:Fallback>
        </mc:AlternateContent>
      </w:r>
      <w:r>
        <w:rPr>
          <w:noProof/>
          <w:sz w:val="28"/>
          <w:szCs w:val="28"/>
          <w:lang w:val="en-US"/>
        </w:rPr>
        <mc:AlternateContent>
          <mc:Choice Requires="wpi">
            <w:drawing>
              <wp:anchor distT="0" distB="0" distL="114300" distR="114300" simplePos="0" relativeHeight="251663360" behindDoc="0" locked="0" layoutInCell="1" allowOverlap="1" wp14:anchorId="3857EDFA" wp14:editId="5D2A386F">
                <wp:simplePos x="0" y="0"/>
                <wp:positionH relativeFrom="column">
                  <wp:posOffset>83182</wp:posOffset>
                </wp:positionH>
                <wp:positionV relativeFrom="paragraph">
                  <wp:posOffset>3386</wp:posOffset>
                </wp:positionV>
                <wp:extent cx="1984320" cy="867240"/>
                <wp:effectExtent l="57150" t="38100" r="35560" b="28575"/>
                <wp:wrapNone/>
                <wp:docPr id="1895900867"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984320" cy="867240"/>
                      </w14:xfrm>
                    </w14:contentPart>
                  </a:graphicData>
                </a:graphic>
              </wp:anchor>
            </w:drawing>
          </mc:Choice>
          <mc:Fallback xmlns:oel="http://schemas.microsoft.com/office/2019/extlst">
            <w:pict>
              <v:shape w14:anchorId="19FF8B1C" id="Ink 5" o:spid="_x0000_s1026" type="#_x0000_t75" style="position:absolute;margin-left:5.85pt;margin-top:-.45pt;width:157.7pt;height:69.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">
                <v:imagedata r:id="rId28" o:title=""/>
                <o:lock v:ext="edit" rotation="t" aspectratio="f"/>
              </v:shape>
            </w:pict>
          </mc:Fallback>
        </mc:AlternateContent>
      </w:r>
      <w:r w:rsidRPr="00466BE4">
        <w:rPr>
          <w:noProof/>
          <w:sz w:val="28"/>
          <w:szCs w:val="28"/>
          <w:lang w:val="en-US"/>
        </w:rPr>
        <w:drawing>
          <wp:inline distT="0" distB="0" distL="0" distR="0" wp14:anchorId="7607F555" wp14:editId="2A5BA31C">
            <wp:extent cx="3673158" cy="784928"/>
            <wp:effectExtent l="0" t="0" r="3810" b="0"/>
            <wp:docPr id="20510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0572" name=""/>
                    <pic:cNvPicPr/>
                  </pic:nvPicPr>
                  <pic:blipFill>
                    <a:blip r:embed="rId29"/>
                    <a:stretch>
                      <a:fillRect/>
                    </a:stretch>
                  </pic:blipFill>
                  <pic:spPr>
                    <a:xfrm>
                      <a:off x="0" y="0"/>
                      <a:ext cx="3673158" cy="784928"/>
                    </a:xfrm>
                    <a:prstGeom prst="rect">
                      <a:avLst/>
                    </a:prstGeom>
                  </pic:spPr>
                </pic:pic>
              </a:graphicData>
            </a:graphic>
          </wp:inline>
        </w:drawing>
      </w:r>
      <w:r>
        <w:rPr>
          <w:sz w:val="28"/>
          <w:szCs w:val="28"/>
          <w:lang w:val="en-US"/>
        </w:rPr>
        <w:t>.</w:t>
      </w:r>
    </w:p>
    <w:p w14:paraId="629C4841" w14:textId="77777777" w:rsidR="000D1FE8" w:rsidRDefault="000D1FE8" w:rsidP="000D1FE8">
      <w:pPr>
        <w:pStyle w:val="ListParagraph"/>
        <w:rPr>
          <w:sz w:val="28"/>
          <w:szCs w:val="28"/>
          <w:lang w:val="en-US"/>
        </w:rPr>
      </w:pPr>
    </w:p>
    <w:p w14:paraId="5F58F26C" w14:textId="77777777" w:rsidR="000D1FE8" w:rsidRDefault="000D1FE8" w:rsidP="000D1FE8">
      <w:pPr>
        <w:pStyle w:val="ListParagraph"/>
        <w:rPr>
          <w:sz w:val="28"/>
          <w:szCs w:val="28"/>
          <w:lang w:val="en-US"/>
        </w:rPr>
      </w:pPr>
    </w:p>
    <w:p w14:paraId="186CD411" w14:textId="77777777" w:rsidR="000A7550" w:rsidRDefault="000A7550" w:rsidP="000D1FE8">
      <w:pPr>
        <w:pStyle w:val="ListParagraph"/>
        <w:rPr>
          <w:b/>
          <w:bCs/>
          <w:sz w:val="52"/>
          <w:szCs w:val="52"/>
          <w:u w:val="single"/>
          <w:lang w:val="en-US"/>
        </w:rPr>
      </w:pPr>
    </w:p>
    <w:p w14:paraId="68786760" w14:textId="77777777" w:rsidR="000A7550" w:rsidRDefault="000A7550" w:rsidP="000D1FE8">
      <w:pPr>
        <w:pStyle w:val="ListParagraph"/>
        <w:rPr>
          <w:b/>
          <w:bCs/>
          <w:sz w:val="52"/>
          <w:szCs w:val="52"/>
          <w:u w:val="single"/>
          <w:lang w:val="en-US"/>
        </w:rPr>
      </w:pPr>
    </w:p>
    <w:p w14:paraId="5D9C6198" w14:textId="22105ACE" w:rsidR="000D1FE8" w:rsidRPr="000D1FE8" w:rsidRDefault="000D1FE8" w:rsidP="000D1FE8">
      <w:pPr>
        <w:pStyle w:val="ListParagraph"/>
        <w:rPr>
          <w:b/>
          <w:bCs/>
          <w:sz w:val="52"/>
          <w:szCs w:val="52"/>
          <w:u w:val="single"/>
          <w:lang w:val="en-US"/>
        </w:rPr>
      </w:pPr>
      <w:r w:rsidRPr="000D1FE8">
        <w:rPr>
          <w:b/>
          <w:bCs/>
          <w:sz w:val="52"/>
          <w:szCs w:val="52"/>
          <w:u w:val="single"/>
          <w:lang w:val="en-US"/>
        </w:rPr>
        <w:lastRenderedPageBreak/>
        <w:t>BANKS cost to income ratio: -</w:t>
      </w:r>
    </w:p>
    <w:p w14:paraId="20A1EA1D" w14:textId="77777777" w:rsidR="008B13A4" w:rsidRDefault="008B13A4" w:rsidP="001F196C">
      <w:pPr>
        <w:pStyle w:val="ListParagraph"/>
        <w:rPr>
          <w:sz w:val="28"/>
          <w:szCs w:val="28"/>
          <w:lang w:val="en-US"/>
        </w:rPr>
      </w:pPr>
    </w:p>
    <w:p w14:paraId="39843CC2" w14:textId="0A49DDB8" w:rsidR="008B13A4" w:rsidRDefault="008B13A4" w:rsidP="001F196C">
      <w:pPr>
        <w:pStyle w:val="ListParagraph"/>
        <w:rPr>
          <w:sz w:val="28"/>
          <w:szCs w:val="28"/>
          <w:lang w:val="en-US"/>
        </w:rPr>
      </w:pPr>
      <w:r w:rsidRPr="008B13A4">
        <w:rPr>
          <w:noProof/>
          <w:sz w:val="28"/>
          <w:szCs w:val="28"/>
          <w:lang w:val="en-US"/>
        </w:rPr>
        <w:drawing>
          <wp:inline distT="0" distB="0" distL="0" distR="0" wp14:anchorId="4ECB9C48" wp14:editId="74375816">
            <wp:extent cx="3688400" cy="2674852"/>
            <wp:effectExtent l="0" t="0" r="7620" b="0"/>
            <wp:docPr id="13482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41757" name=""/>
                    <pic:cNvPicPr/>
                  </pic:nvPicPr>
                  <pic:blipFill>
                    <a:blip r:embed="rId30"/>
                    <a:stretch>
                      <a:fillRect/>
                    </a:stretch>
                  </pic:blipFill>
                  <pic:spPr>
                    <a:xfrm>
                      <a:off x="0" y="0"/>
                      <a:ext cx="3688400" cy="2674852"/>
                    </a:xfrm>
                    <a:prstGeom prst="rect">
                      <a:avLst/>
                    </a:prstGeom>
                  </pic:spPr>
                </pic:pic>
              </a:graphicData>
            </a:graphic>
          </wp:inline>
        </w:drawing>
      </w:r>
    </w:p>
    <w:p w14:paraId="46D96D48" w14:textId="0D3420B9" w:rsidR="000D1FE8" w:rsidRPr="000D1FE8" w:rsidRDefault="000D1FE8" w:rsidP="001F196C">
      <w:pPr>
        <w:pStyle w:val="ListParagraph"/>
        <w:rPr>
          <w:sz w:val="32"/>
          <w:szCs w:val="32"/>
          <w:lang w:val="en-US"/>
        </w:rPr>
      </w:pPr>
      <w:r w:rsidRPr="000D1FE8">
        <w:rPr>
          <w:sz w:val="32"/>
          <w:szCs w:val="32"/>
          <w:highlight w:val="yellow"/>
          <w:lang w:val="en-US"/>
        </w:rPr>
        <w:t>Cost-to-Income Ratio = Operating Expenses / Operating Income.</w:t>
      </w:r>
    </w:p>
    <w:p w14:paraId="31689087" w14:textId="2AEE134E" w:rsidR="000D1FE8" w:rsidRPr="000D1FE8" w:rsidRDefault="000D1FE8" w:rsidP="001F196C">
      <w:pPr>
        <w:pStyle w:val="ListParagraph"/>
        <w:rPr>
          <w:sz w:val="32"/>
          <w:szCs w:val="32"/>
          <w:lang w:val="en-US"/>
        </w:rPr>
      </w:pPr>
      <w:r w:rsidRPr="000D1FE8">
        <w:rPr>
          <w:sz w:val="32"/>
          <w:szCs w:val="32"/>
          <w:highlight w:val="cyan"/>
          <w:lang w:val="en-US"/>
        </w:rPr>
        <w:t>The CIR is expressed as a percentage. A lower CIR indicates that the company is using its resources more efficiently.</w:t>
      </w:r>
    </w:p>
    <w:p w14:paraId="3ECF6048" w14:textId="77777777" w:rsidR="000D1FE8" w:rsidRPr="000D1FE8" w:rsidRDefault="000D1FE8" w:rsidP="001F196C">
      <w:pPr>
        <w:pStyle w:val="ListParagraph"/>
        <w:rPr>
          <w:sz w:val="32"/>
          <w:szCs w:val="32"/>
          <w:lang w:val="en-US"/>
        </w:rPr>
      </w:pPr>
    </w:p>
    <w:p w14:paraId="6CF5D219" w14:textId="5959C2C3" w:rsidR="000D1FE8" w:rsidRDefault="000D1FE8" w:rsidP="000D1FE8">
      <w:pPr>
        <w:pStyle w:val="ListParagraph"/>
        <w:rPr>
          <w:sz w:val="32"/>
          <w:szCs w:val="32"/>
          <w:lang w:val="en-US"/>
        </w:rPr>
      </w:pPr>
      <w:r w:rsidRPr="000D1FE8">
        <w:rPr>
          <w:sz w:val="32"/>
          <w:szCs w:val="32"/>
          <w:highlight w:val="green"/>
          <w:lang w:val="en-US"/>
        </w:rPr>
        <w:t>Though company has high CIR</w:t>
      </w:r>
      <w:r w:rsidR="00845C2A">
        <w:rPr>
          <w:sz w:val="32"/>
          <w:szCs w:val="32"/>
          <w:highlight w:val="green"/>
          <w:lang w:val="en-US"/>
        </w:rPr>
        <w:t>,</w:t>
      </w:r>
      <w:r w:rsidRPr="000D1FE8">
        <w:rPr>
          <w:sz w:val="32"/>
          <w:szCs w:val="32"/>
          <w:highlight w:val="green"/>
          <w:lang w:val="en-US"/>
        </w:rPr>
        <w:t xml:space="preserve"> but we can see that its declining year on year. </w:t>
      </w:r>
      <w:proofErr w:type="gramStart"/>
      <w:r w:rsidRPr="000D1FE8">
        <w:rPr>
          <w:sz w:val="32"/>
          <w:szCs w:val="32"/>
          <w:highlight w:val="green"/>
          <w:lang w:val="en-US"/>
        </w:rPr>
        <w:t>So</w:t>
      </w:r>
      <w:proofErr w:type="gramEnd"/>
      <w:r w:rsidRPr="000D1FE8">
        <w:rPr>
          <w:sz w:val="32"/>
          <w:szCs w:val="32"/>
          <w:highlight w:val="green"/>
          <w:lang w:val="en-US"/>
        </w:rPr>
        <w:t xml:space="preserve"> it a positive sign</w:t>
      </w:r>
      <w:r>
        <w:rPr>
          <w:sz w:val="32"/>
          <w:szCs w:val="32"/>
          <w:lang w:val="en-US"/>
        </w:rPr>
        <w:t>.</w:t>
      </w:r>
    </w:p>
    <w:p w14:paraId="1F1CBFAD" w14:textId="77777777" w:rsidR="00B03038" w:rsidRDefault="00B03038" w:rsidP="000D1FE8">
      <w:pPr>
        <w:pStyle w:val="ListParagraph"/>
        <w:rPr>
          <w:sz w:val="32"/>
          <w:szCs w:val="32"/>
          <w:lang w:val="en-US"/>
        </w:rPr>
      </w:pPr>
    </w:p>
    <w:p w14:paraId="0E8ACBB0" w14:textId="77777777" w:rsidR="00B03038" w:rsidRPr="00556FA4" w:rsidRDefault="00B03038" w:rsidP="00B03038">
      <w:pPr>
        <w:pStyle w:val="ListParagraph"/>
        <w:rPr>
          <w:b/>
          <w:bCs/>
          <w:color w:val="FFFFFF" w:themeColor="background1"/>
          <w:sz w:val="36"/>
          <w:szCs w:val="36"/>
          <w:highlight w:val="red"/>
          <w:lang w:val="en-US"/>
        </w:rPr>
      </w:pPr>
      <w:r w:rsidRPr="00556FA4">
        <w:rPr>
          <w:b/>
          <w:bCs/>
          <w:color w:val="FFFFFF" w:themeColor="background1"/>
          <w:sz w:val="36"/>
          <w:szCs w:val="36"/>
          <w:highlight w:val="red"/>
          <w:lang w:val="en-US"/>
        </w:rPr>
        <w:t xml:space="preserve">Our Cost to Income ratio as well as ROE is clouded </w:t>
      </w:r>
    </w:p>
    <w:p w14:paraId="7DB4EA63" w14:textId="77777777" w:rsidR="00B03038" w:rsidRPr="00556FA4" w:rsidRDefault="00B03038" w:rsidP="00B03038">
      <w:pPr>
        <w:pStyle w:val="ListParagraph"/>
        <w:rPr>
          <w:b/>
          <w:bCs/>
          <w:color w:val="FFFFFF" w:themeColor="background1"/>
          <w:sz w:val="36"/>
          <w:szCs w:val="36"/>
          <w:highlight w:val="red"/>
          <w:lang w:val="en-US"/>
        </w:rPr>
      </w:pPr>
      <w:r w:rsidRPr="00556FA4">
        <w:rPr>
          <w:b/>
          <w:bCs/>
          <w:color w:val="FFFFFF" w:themeColor="background1"/>
          <w:sz w:val="36"/>
          <w:szCs w:val="36"/>
          <w:highlight w:val="red"/>
          <w:lang w:val="en-US"/>
        </w:rPr>
        <w:t xml:space="preserve">because of two issues at our Bank. One, our Bank is </w:t>
      </w:r>
    </w:p>
    <w:p w14:paraId="2090D4CC" w14:textId="77777777" w:rsidR="00B03038" w:rsidRPr="00556FA4" w:rsidRDefault="00B03038" w:rsidP="00B03038">
      <w:pPr>
        <w:pStyle w:val="ListParagraph"/>
        <w:rPr>
          <w:b/>
          <w:bCs/>
          <w:color w:val="FFFFFF" w:themeColor="background1"/>
          <w:sz w:val="36"/>
          <w:szCs w:val="36"/>
          <w:highlight w:val="red"/>
          <w:lang w:val="en-US"/>
        </w:rPr>
      </w:pPr>
      <w:r w:rsidRPr="00556FA4">
        <w:rPr>
          <w:b/>
          <w:bCs/>
          <w:color w:val="FFFFFF" w:themeColor="background1"/>
          <w:sz w:val="36"/>
          <w:szCs w:val="36"/>
          <w:highlight w:val="red"/>
          <w:lang w:val="en-US"/>
        </w:rPr>
        <w:t xml:space="preserve">paying an interest of around 9% on legacy liabilities of </w:t>
      </w:r>
    </w:p>
    <w:p w14:paraId="6F406143" w14:textId="77777777" w:rsidR="00B03038" w:rsidRPr="00556FA4" w:rsidRDefault="00B03038" w:rsidP="00B03038">
      <w:pPr>
        <w:pStyle w:val="ListParagraph"/>
        <w:rPr>
          <w:b/>
          <w:bCs/>
          <w:color w:val="FFFFFF" w:themeColor="background1"/>
          <w:sz w:val="36"/>
          <w:szCs w:val="36"/>
          <w:highlight w:val="red"/>
          <w:lang w:val="en-US"/>
        </w:rPr>
      </w:pPr>
      <w:r w:rsidRPr="00556FA4">
        <w:rPr>
          <w:b/>
          <w:bCs/>
          <w:color w:val="FFFFFF" w:themeColor="background1"/>
          <w:sz w:val="36"/>
          <w:szCs w:val="36"/>
          <w:highlight w:val="red"/>
          <w:lang w:val="en-US"/>
        </w:rPr>
        <w:t xml:space="preserve">` 17,000 crores which we will replace at around 6.5% </w:t>
      </w:r>
    </w:p>
    <w:p w14:paraId="603C01DC" w14:textId="543390D6" w:rsidR="00B03038" w:rsidRPr="00556FA4" w:rsidRDefault="00B03038" w:rsidP="00A82F34">
      <w:pPr>
        <w:pStyle w:val="ListParagraph"/>
        <w:rPr>
          <w:b/>
          <w:bCs/>
          <w:color w:val="FFFFFF" w:themeColor="background1"/>
          <w:sz w:val="36"/>
          <w:szCs w:val="36"/>
          <w:highlight w:val="red"/>
          <w:lang w:val="en-US"/>
        </w:rPr>
      </w:pPr>
      <w:r w:rsidRPr="00556FA4">
        <w:rPr>
          <w:b/>
          <w:bCs/>
          <w:color w:val="FFFFFF" w:themeColor="background1"/>
          <w:sz w:val="36"/>
          <w:szCs w:val="36"/>
          <w:highlight w:val="red"/>
          <w:lang w:val="en-US"/>
        </w:rPr>
        <w:t>with incremental deposits. Further, the bank has launched many new businesses such as home loans, credit cards, gold loans, which are currently loss-making because of nascent stage, but will all turn profitable with scale. As this scale phenomenon plays out, the Cost to Income ratio will come down gradually and the true picture of our profitability will emerge</w:t>
      </w:r>
    </w:p>
    <w:p w14:paraId="2337F127" w14:textId="77777777" w:rsidR="00DC1A85" w:rsidRDefault="00DC1A85" w:rsidP="000D1FE8">
      <w:pPr>
        <w:pStyle w:val="ListParagraph"/>
        <w:rPr>
          <w:sz w:val="32"/>
          <w:szCs w:val="32"/>
          <w:lang w:val="en-US"/>
        </w:rPr>
      </w:pPr>
    </w:p>
    <w:p w14:paraId="77769FEB" w14:textId="77777777" w:rsidR="00DC1A85" w:rsidRDefault="00DC1A85" w:rsidP="000D1FE8">
      <w:pPr>
        <w:pStyle w:val="ListParagraph"/>
        <w:rPr>
          <w:sz w:val="32"/>
          <w:szCs w:val="32"/>
          <w:lang w:val="en-US"/>
        </w:rPr>
      </w:pPr>
    </w:p>
    <w:p w14:paraId="55D2756F" w14:textId="77777777" w:rsidR="000D1FE8" w:rsidRDefault="000D1FE8" w:rsidP="000D1FE8">
      <w:pPr>
        <w:pStyle w:val="ListParagraph"/>
        <w:rPr>
          <w:sz w:val="32"/>
          <w:szCs w:val="32"/>
          <w:lang w:val="en-US"/>
        </w:rPr>
      </w:pPr>
    </w:p>
    <w:p w14:paraId="59AEBBB8" w14:textId="5CF1D6B9" w:rsidR="00DC1A85" w:rsidRDefault="00DC1A85" w:rsidP="000D1FE8">
      <w:pPr>
        <w:pStyle w:val="ListParagraph"/>
        <w:rPr>
          <w:b/>
          <w:bCs/>
          <w:sz w:val="52"/>
          <w:szCs w:val="52"/>
          <w:u w:val="single"/>
          <w:lang w:val="en-US"/>
        </w:rPr>
      </w:pPr>
      <w:r w:rsidRPr="00DC1A85">
        <w:rPr>
          <w:b/>
          <w:bCs/>
          <w:sz w:val="52"/>
          <w:szCs w:val="52"/>
          <w:u w:val="single"/>
          <w:lang w:val="en-US"/>
        </w:rPr>
        <w:t>DIVIDEND YEILD%: -</w:t>
      </w:r>
    </w:p>
    <w:p w14:paraId="2F2677E4" w14:textId="2E2868D9" w:rsidR="00DC1A85" w:rsidRPr="00DC1A85" w:rsidRDefault="00DC1A85" w:rsidP="000D1FE8">
      <w:pPr>
        <w:pStyle w:val="ListParagraph"/>
        <w:rPr>
          <w:sz w:val="36"/>
          <w:szCs w:val="36"/>
          <w:lang w:val="en-US"/>
        </w:rPr>
      </w:pPr>
      <w:r w:rsidRPr="00DC1A85">
        <w:rPr>
          <w:sz w:val="36"/>
          <w:szCs w:val="36"/>
          <w:highlight w:val="yellow"/>
          <w:lang w:val="en-US"/>
        </w:rPr>
        <w:t xml:space="preserve">This bank has 0% dividend </w:t>
      </w:r>
      <w:r w:rsidR="00556FA4" w:rsidRPr="00DC1A85">
        <w:rPr>
          <w:sz w:val="36"/>
          <w:szCs w:val="36"/>
          <w:highlight w:val="yellow"/>
          <w:lang w:val="en-US"/>
        </w:rPr>
        <w:t>yield,</w:t>
      </w:r>
      <w:r w:rsidRPr="00DC1A85">
        <w:rPr>
          <w:sz w:val="36"/>
          <w:szCs w:val="36"/>
          <w:lang w:val="en-US"/>
        </w:rPr>
        <w:t xml:space="preserve"> </w:t>
      </w:r>
      <w:r w:rsidRPr="00A82F34">
        <w:rPr>
          <w:sz w:val="36"/>
          <w:szCs w:val="36"/>
          <w:highlight w:val="green"/>
          <w:lang w:val="en-US"/>
        </w:rPr>
        <w:t>this is good</w:t>
      </w:r>
      <w:r w:rsidRPr="00DC1A85">
        <w:rPr>
          <w:sz w:val="36"/>
          <w:szCs w:val="36"/>
          <w:lang w:val="en-US"/>
        </w:rPr>
        <w:t xml:space="preserve"> according to me because instead of paying dividends to its shareholders, it would be better to invest that money in the own company for its expansion and growth.</w:t>
      </w:r>
    </w:p>
    <w:p w14:paraId="1D52A598" w14:textId="211BF844" w:rsidR="00DC1A85" w:rsidRDefault="00DC1A85" w:rsidP="000D1FE8">
      <w:pPr>
        <w:pStyle w:val="ListParagraph"/>
        <w:rPr>
          <w:b/>
          <w:bCs/>
          <w:sz w:val="36"/>
          <w:szCs w:val="36"/>
          <w:lang w:val="en-US"/>
        </w:rPr>
      </w:pPr>
      <w:r w:rsidRPr="00DC1A85">
        <w:rPr>
          <w:sz w:val="36"/>
          <w:szCs w:val="36"/>
          <w:highlight w:val="green"/>
          <w:lang w:val="en-US"/>
        </w:rPr>
        <w:t xml:space="preserve">In case of this </w:t>
      </w:r>
      <w:proofErr w:type="gramStart"/>
      <w:r w:rsidRPr="00DC1A85">
        <w:rPr>
          <w:sz w:val="36"/>
          <w:szCs w:val="36"/>
          <w:highlight w:val="green"/>
          <w:lang w:val="en-US"/>
        </w:rPr>
        <w:t>bank</w:t>
      </w:r>
      <w:proofErr w:type="gramEnd"/>
      <w:r w:rsidRPr="00DC1A85">
        <w:rPr>
          <w:sz w:val="36"/>
          <w:szCs w:val="36"/>
          <w:highlight w:val="green"/>
          <w:lang w:val="en-US"/>
        </w:rPr>
        <w:t xml:space="preserve"> it invests that money opening new branches and different type of loans</w:t>
      </w:r>
      <w:r w:rsidRPr="00DC1A85">
        <w:rPr>
          <w:sz w:val="36"/>
          <w:szCs w:val="36"/>
          <w:lang w:val="en-US"/>
        </w:rPr>
        <w:t xml:space="preserve">. </w:t>
      </w:r>
      <w:r w:rsidRPr="00DC1A85">
        <w:rPr>
          <w:b/>
          <w:bCs/>
          <w:sz w:val="36"/>
          <w:szCs w:val="36"/>
          <w:lang w:val="en-US"/>
        </w:rPr>
        <w:t>THIS is called actual compounding in stocks.</w:t>
      </w:r>
    </w:p>
    <w:p w14:paraId="0620DA51" w14:textId="77777777" w:rsidR="00761B60" w:rsidRDefault="00761B60" w:rsidP="000D1FE8">
      <w:pPr>
        <w:pStyle w:val="ListParagraph"/>
        <w:rPr>
          <w:b/>
          <w:bCs/>
          <w:sz w:val="36"/>
          <w:szCs w:val="36"/>
          <w:lang w:val="en-US"/>
        </w:rPr>
      </w:pPr>
    </w:p>
    <w:p w14:paraId="52C96925" w14:textId="77777777" w:rsidR="006464AF" w:rsidRDefault="00761B60" w:rsidP="006464AF">
      <w:pPr>
        <w:pStyle w:val="ListParagraph"/>
        <w:rPr>
          <w:b/>
          <w:bCs/>
          <w:sz w:val="56"/>
          <w:szCs w:val="56"/>
          <w:u w:val="single"/>
          <w:lang w:val="en-US"/>
        </w:rPr>
      </w:pPr>
      <w:r w:rsidRPr="00761B60">
        <w:rPr>
          <w:b/>
          <w:bCs/>
          <w:sz w:val="56"/>
          <w:szCs w:val="56"/>
          <w:u w:val="single"/>
          <w:lang w:val="en-US"/>
        </w:rPr>
        <w:t>STOCK VALUATION: -</w:t>
      </w:r>
      <w:r w:rsidR="006464AF">
        <w:rPr>
          <w:b/>
          <w:bCs/>
          <w:sz w:val="56"/>
          <w:szCs w:val="56"/>
          <w:u w:val="single"/>
          <w:lang w:val="en-US"/>
        </w:rPr>
        <w:t xml:space="preserve"> </w:t>
      </w:r>
    </w:p>
    <w:p w14:paraId="3C4EBC32" w14:textId="77777777" w:rsidR="005E76A5" w:rsidRDefault="006464AF" w:rsidP="006464AF">
      <w:pPr>
        <w:pStyle w:val="ListParagraph"/>
        <w:rPr>
          <w:sz w:val="32"/>
          <w:szCs w:val="32"/>
          <w:lang w:val="en-US"/>
        </w:rPr>
      </w:pPr>
      <w:r w:rsidRPr="006464AF">
        <w:rPr>
          <w:b/>
          <w:bCs/>
          <w:sz w:val="32"/>
          <w:szCs w:val="32"/>
          <w:lang w:val="en-US"/>
        </w:rPr>
        <w:t>The price-to-earnings ratio (PE ratio)</w:t>
      </w:r>
      <w:r w:rsidRPr="006464AF">
        <w:rPr>
          <w:sz w:val="32"/>
          <w:szCs w:val="32"/>
          <w:lang w:val="en-US"/>
        </w:rPr>
        <w:t xml:space="preserve"> is a financial ratio that shows the relationship between a company's stock price and its earnings per share (EPS). </w:t>
      </w:r>
    </w:p>
    <w:p w14:paraId="33ABBCB8" w14:textId="77777777" w:rsidR="005E76A5" w:rsidRDefault="005E76A5" w:rsidP="006464AF">
      <w:pPr>
        <w:pStyle w:val="ListParagraph"/>
        <w:rPr>
          <w:sz w:val="32"/>
          <w:szCs w:val="32"/>
          <w:lang w:val="en-US"/>
        </w:rPr>
      </w:pPr>
    </w:p>
    <w:p w14:paraId="21F366ED" w14:textId="682A5D6B" w:rsidR="00761B60" w:rsidRDefault="006464AF" w:rsidP="006464AF">
      <w:pPr>
        <w:pStyle w:val="ListParagraph"/>
        <w:rPr>
          <w:sz w:val="32"/>
          <w:szCs w:val="32"/>
          <w:lang w:val="en-US"/>
        </w:rPr>
      </w:pPr>
      <w:r w:rsidRPr="006464AF">
        <w:rPr>
          <w:sz w:val="32"/>
          <w:szCs w:val="32"/>
          <w:highlight w:val="yellow"/>
          <w:lang w:val="en-US"/>
        </w:rPr>
        <w:t>It is calculated by dividing the current stock price by the EPS.</w:t>
      </w:r>
    </w:p>
    <w:p w14:paraId="179DCD77" w14:textId="77777777" w:rsidR="005E76A5" w:rsidRDefault="005E76A5" w:rsidP="006464AF">
      <w:pPr>
        <w:pStyle w:val="ListParagraph"/>
        <w:rPr>
          <w:sz w:val="32"/>
          <w:szCs w:val="32"/>
          <w:lang w:val="en-US"/>
        </w:rPr>
      </w:pPr>
    </w:p>
    <w:p w14:paraId="627A116C" w14:textId="3D6F03C2" w:rsidR="006464AF" w:rsidRDefault="006464AF" w:rsidP="006464AF">
      <w:pPr>
        <w:pStyle w:val="ListParagraph"/>
        <w:rPr>
          <w:sz w:val="32"/>
          <w:szCs w:val="32"/>
          <w:lang w:val="en-US"/>
        </w:rPr>
      </w:pPr>
      <w:r>
        <w:rPr>
          <w:sz w:val="32"/>
          <w:szCs w:val="32"/>
          <w:lang w:val="en-US"/>
        </w:rPr>
        <w:t xml:space="preserve">the stock PE ratio of its TTM (trailing twelve </w:t>
      </w:r>
      <w:r w:rsidR="00556FA4">
        <w:rPr>
          <w:sz w:val="32"/>
          <w:szCs w:val="32"/>
          <w:lang w:val="en-US"/>
        </w:rPr>
        <w:t>months) is</w:t>
      </w:r>
      <w:r>
        <w:rPr>
          <w:sz w:val="32"/>
          <w:szCs w:val="32"/>
          <w:lang w:val="en-US"/>
        </w:rPr>
        <w:t xml:space="preserve"> 23.26, and the sector PE ratio is 24.24 according to moneycontrol.com,</w:t>
      </w:r>
    </w:p>
    <w:p w14:paraId="11D8F770" w14:textId="18D6A5AC" w:rsidR="006464AF" w:rsidRDefault="006464AF" w:rsidP="006464AF">
      <w:pPr>
        <w:pStyle w:val="ListParagraph"/>
        <w:rPr>
          <w:sz w:val="32"/>
          <w:szCs w:val="32"/>
          <w:lang w:val="en-US"/>
        </w:rPr>
      </w:pPr>
      <w:proofErr w:type="gramStart"/>
      <w:r>
        <w:rPr>
          <w:sz w:val="32"/>
          <w:szCs w:val="32"/>
          <w:lang w:val="en-US"/>
        </w:rPr>
        <w:t>Also</w:t>
      </w:r>
      <w:proofErr w:type="gramEnd"/>
      <w:r>
        <w:rPr>
          <w:sz w:val="32"/>
          <w:szCs w:val="32"/>
          <w:lang w:val="en-US"/>
        </w:rPr>
        <w:t xml:space="preserve"> when calculated the average PE ration of top private banks it was coming near 28%. </w:t>
      </w:r>
      <w:proofErr w:type="gramStart"/>
      <w:r w:rsidRPr="006464AF">
        <w:rPr>
          <w:sz w:val="32"/>
          <w:szCs w:val="32"/>
          <w:highlight w:val="green"/>
          <w:lang w:val="en-US"/>
        </w:rPr>
        <w:t>So</w:t>
      </w:r>
      <w:proofErr w:type="gramEnd"/>
      <w:r w:rsidRPr="006464AF">
        <w:rPr>
          <w:sz w:val="32"/>
          <w:szCs w:val="32"/>
          <w:highlight w:val="green"/>
          <w:lang w:val="en-US"/>
        </w:rPr>
        <w:t xml:space="preserve"> buy this I conclude that this stock is neither overvalued nor undervalued.</w:t>
      </w:r>
    </w:p>
    <w:p w14:paraId="5D1AF411" w14:textId="77777777" w:rsidR="00556FA4" w:rsidRDefault="00556FA4" w:rsidP="006464AF">
      <w:pPr>
        <w:pStyle w:val="ListParagraph"/>
        <w:rPr>
          <w:sz w:val="32"/>
          <w:szCs w:val="32"/>
          <w:lang w:val="en-US"/>
        </w:rPr>
      </w:pPr>
    </w:p>
    <w:p w14:paraId="44EDA2ED" w14:textId="77777777" w:rsidR="00556FA4" w:rsidRPr="00556FA4" w:rsidRDefault="00556FA4" w:rsidP="00556FA4">
      <w:pPr>
        <w:pStyle w:val="ListParagraph"/>
        <w:rPr>
          <w:sz w:val="32"/>
          <w:szCs w:val="32"/>
          <w:lang w:val="en-US"/>
        </w:rPr>
      </w:pPr>
    </w:p>
    <w:p w14:paraId="6B9048CB" w14:textId="77777777" w:rsidR="00556FA4" w:rsidRPr="00556FA4" w:rsidRDefault="00556FA4" w:rsidP="00556FA4">
      <w:pPr>
        <w:pStyle w:val="ListParagraph"/>
        <w:rPr>
          <w:sz w:val="32"/>
          <w:szCs w:val="32"/>
          <w:lang w:val="en-US"/>
        </w:rPr>
      </w:pPr>
      <w:r w:rsidRPr="00556FA4">
        <w:rPr>
          <w:b/>
          <w:bCs/>
          <w:sz w:val="32"/>
          <w:szCs w:val="32"/>
          <w:lang w:val="en-US"/>
        </w:rPr>
        <w:t>The price-to-book ratio (PB ratio)</w:t>
      </w:r>
      <w:r w:rsidRPr="00556FA4">
        <w:rPr>
          <w:sz w:val="32"/>
          <w:szCs w:val="32"/>
          <w:lang w:val="en-US"/>
        </w:rPr>
        <w:t xml:space="preserve"> is a financial ratio that compares the market value of a company's stock to its book value per share. It is calculated by dividing the current stock price by the book value per share.</w:t>
      </w:r>
    </w:p>
    <w:p w14:paraId="194586C4" w14:textId="77777777" w:rsidR="00556FA4" w:rsidRPr="00556FA4" w:rsidRDefault="00556FA4" w:rsidP="00556FA4">
      <w:pPr>
        <w:pStyle w:val="ListParagraph"/>
        <w:rPr>
          <w:sz w:val="32"/>
          <w:szCs w:val="32"/>
          <w:lang w:val="en-US"/>
        </w:rPr>
      </w:pPr>
    </w:p>
    <w:p w14:paraId="45CC24FA" w14:textId="1B4FB9CA" w:rsidR="00556FA4" w:rsidRDefault="00556FA4" w:rsidP="00556FA4">
      <w:pPr>
        <w:pStyle w:val="ListParagraph"/>
        <w:rPr>
          <w:sz w:val="32"/>
          <w:szCs w:val="32"/>
          <w:lang w:val="en-US"/>
        </w:rPr>
      </w:pPr>
      <w:r w:rsidRPr="00556FA4">
        <w:rPr>
          <w:sz w:val="32"/>
          <w:szCs w:val="32"/>
          <w:lang w:val="en-US"/>
        </w:rPr>
        <w:lastRenderedPageBreak/>
        <w:t>The book value per share is the company's net assets divided by the number of outstanding shares. Net assets are the company's assets minus its liabilities.</w:t>
      </w:r>
    </w:p>
    <w:p w14:paraId="77F50454" w14:textId="77777777" w:rsidR="006E7211" w:rsidRDefault="006E7211" w:rsidP="00556FA4">
      <w:pPr>
        <w:pStyle w:val="ListParagraph"/>
        <w:rPr>
          <w:sz w:val="32"/>
          <w:szCs w:val="32"/>
          <w:lang w:val="en-US"/>
        </w:rPr>
      </w:pPr>
    </w:p>
    <w:p w14:paraId="4F178613" w14:textId="77777777" w:rsidR="006E7211" w:rsidRDefault="006E7211" w:rsidP="00556FA4">
      <w:pPr>
        <w:pStyle w:val="ListParagraph"/>
        <w:rPr>
          <w:sz w:val="32"/>
          <w:szCs w:val="32"/>
          <w:lang w:val="en-US"/>
        </w:rPr>
      </w:pPr>
    </w:p>
    <w:p w14:paraId="3430DBE6" w14:textId="28A38A39" w:rsidR="006E7211" w:rsidRPr="006E7211" w:rsidRDefault="006E7211" w:rsidP="00556FA4">
      <w:pPr>
        <w:pStyle w:val="ListParagraph"/>
        <w:rPr>
          <w:b/>
          <w:bCs/>
          <w:sz w:val="56"/>
          <w:szCs w:val="56"/>
          <w:u w:val="single"/>
          <w:lang w:val="en-US"/>
        </w:rPr>
      </w:pPr>
      <w:r w:rsidRPr="006E7211">
        <w:rPr>
          <w:b/>
          <w:bCs/>
          <w:sz w:val="56"/>
          <w:szCs w:val="56"/>
          <w:u w:val="single"/>
          <w:lang w:val="en-US"/>
        </w:rPr>
        <w:t>SHAREHOLDING PATTERN: -</w:t>
      </w:r>
    </w:p>
    <w:p w14:paraId="571B846E" w14:textId="77777777" w:rsidR="006E7211" w:rsidRDefault="006E7211" w:rsidP="00556FA4">
      <w:pPr>
        <w:pStyle w:val="ListParagraph"/>
        <w:rPr>
          <w:sz w:val="32"/>
          <w:szCs w:val="32"/>
          <w:lang w:val="en-US"/>
        </w:rPr>
      </w:pPr>
    </w:p>
    <w:p w14:paraId="7F8BBA22" w14:textId="285FA503" w:rsidR="006E7211" w:rsidRDefault="006E7211" w:rsidP="00556FA4">
      <w:pPr>
        <w:pStyle w:val="ListParagraph"/>
        <w:rPr>
          <w:sz w:val="32"/>
          <w:szCs w:val="32"/>
          <w:lang w:val="en-US"/>
        </w:rPr>
      </w:pPr>
      <w:r w:rsidRPr="006E7211">
        <w:rPr>
          <w:noProof/>
          <w:sz w:val="32"/>
          <w:szCs w:val="32"/>
          <w:lang w:val="en-US"/>
        </w:rPr>
        <w:drawing>
          <wp:inline distT="0" distB="0" distL="0" distR="0" wp14:anchorId="784A3E86" wp14:editId="4A2F2EBC">
            <wp:extent cx="5731510" cy="3780155"/>
            <wp:effectExtent l="0" t="0" r="2540" b="0"/>
            <wp:docPr id="95870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05991" name=""/>
                    <pic:cNvPicPr/>
                  </pic:nvPicPr>
                  <pic:blipFill>
                    <a:blip r:embed="rId31"/>
                    <a:stretch>
                      <a:fillRect/>
                    </a:stretch>
                  </pic:blipFill>
                  <pic:spPr>
                    <a:xfrm>
                      <a:off x="0" y="0"/>
                      <a:ext cx="5731510" cy="3780155"/>
                    </a:xfrm>
                    <a:prstGeom prst="rect">
                      <a:avLst/>
                    </a:prstGeom>
                  </pic:spPr>
                </pic:pic>
              </a:graphicData>
            </a:graphic>
          </wp:inline>
        </w:drawing>
      </w:r>
    </w:p>
    <w:p w14:paraId="1BD39171" w14:textId="1A9E8D87" w:rsidR="006E7211" w:rsidRPr="00804144" w:rsidRDefault="006E7211" w:rsidP="00804144">
      <w:pPr>
        <w:pStyle w:val="ListParagraph"/>
        <w:rPr>
          <w:sz w:val="32"/>
          <w:szCs w:val="32"/>
          <w:lang w:val="en-US"/>
        </w:rPr>
      </w:pPr>
      <w:r w:rsidRPr="00804144">
        <w:rPr>
          <w:sz w:val="32"/>
          <w:szCs w:val="32"/>
          <w:highlight w:val="green"/>
          <w:lang w:val="en-US"/>
        </w:rPr>
        <w:t>GOOD, as we can that the promoter</w:t>
      </w:r>
      <w:r w:rsidR="00804144" w:rsidRPr="00804144">
        <w:rPr>
          <w:sz w:val="32"/>
          <w:szCs w:val="32"/>
          <w:highlight w:val="green"/>
          <w:lang w:val="en-US"/>
        </w:rPr>
        <w:t>s are having highest percentage of shareholding</w:t>
      </w:r>
      <w:r w:rsidR="00804144" w:rsidRPr="00804144">
        <w:rPr>
          <w:sz w:val="32"/>
          <w:szCs w:val="32"/>
          <w:lang w:val="en-US"/>
        </w:rPr>
        <w:t xml:space="preserve"> because this is a professionally owned business not a family-owned business.</w:t>
      </w:r>
    </w:p>
    <w:p w14:paraId="745DC82C" w14:textId="77777777" w:rsidR="006464AF" w:rsidRPr="006464AF" w:rsidRDefault="006464AF" w:rsidP="006464AF">
      <w:pPr>
        <w:pStyle w:val="ListParagraph"/>
        <w:rPr>
          <w:sz w:val="32"/>
          <w:szCs w:val="32"/>
          <w:lang w:val="en-US"/>
        </w:rPr>
      </w:pPr>
    </w:p>
    <w:p w14:paraId="3355546D" w14:textId="77777777" w:rsidR="006464AF" w:rsidRPr="006464AF" w:rsidRDefault="006464AF" w:rsidP="006464AF">
      <w:pPr>
        <w:pStyle w:val="ListParagraph"/>
        <w:rPr>
          <w:b/>
          <w:bCs/>
          <w:sz w:val="32"/>
          <w:szCs w:val="32"/>
          <w:u w:val="single"/>
          <w:lang w:val="en-US"/>
        </w:rPr>
      </w:pPr>
    </w:p>
    <w:p w14:paraId="43AFFC17" w14:textId="77777777" w:rsidR="00DC1A85" w:rsidRPr="000D1FE8" w:rsidRDefault="00DC1A85" w:rsidP="000D1FE8">
      <w:pPr>
        <w:pStyle w:val="ListParagraph"/>
        <w:rPr>
          <w:sz w:val="32"/>
          <w:szCs w:val="32"/>
          <w:lang w:val="en-US"/>
        </w:rPr>
      </w:pPr>
    </w:p>
    <w:p w14:paraId="2D8A02EB" w14:textId="77777777" w:rsidR="000D1FE8" w:rsidRDefault="000D1FE8" w:rsidP="000D1FE8">
      <w:pPr>
        <w:pStyle w:val="ListParagraph"/>
        <w:rPr>
          <w:sz w:val="28"/>
          <w:szCs w:val="28"/>
          <w:lang w:val="en-US"/>
        </w:rPr>
      </w:pPr>
    </w:p>
    <w:p w14:paraId="1B474B6F" w14:textId="77777777" w:rsidR="008B13A4" w:rsidRDefault="008B13A4" w:rsidP="001F196C">
      <w:pPr>
        <w:pStyle w:val="ListParagraph"/>
        <w:rPr>
          <w:sz w:val="28"/>
          <w:szCs w:val="28"/>
          <w:lang w:val="en-US"/>
        </w:rPr>
      </w:pPr>
    </w:p>
    <w:p w14:paraId="64795097" w14:textId="05981E68" w:rsidR="00466BE4" w:rsidRDefault="00466BE4" w:rsidP="001F196C">
      <w:pPr>
        <w:pStyle w:val="ListParagraph"/>
        <w:rPr>
          <w:sz w:val="28"/>
          <w:szCs w:val="28"/>
          <w:lang w:val="en-US"/>
        </w:rPr>
      </w:pPr>
    </w:p>
    <w:p w14:paraId="6776B091" w14:textId="77777777" w:rsidR="00FB63C5" w:rsidRDefault="00FB63C5" w:rsidP="001F196C">
      <w:pPr>
        <w:pStyle w:val="ListParagraph"/>
        <w:rPr>
          <w:sz w:val="28"/>
          <w:szCs w:val="28"/>
          <w:lang w:val="en-US"/>
        </w:rPr>
      </w:pPr>
    </w:p>
    <w:p w14:paraId="48E49E4B" w14:textId="77777777" w:rsidR="00FB63C5" w:rsidRDefault="00FB63C5" w:rsidP="001F196C">
      <w:pPr>
        <w:pStyle w:val="ListParagraph"/>
        <w:rPr>
          <w:sz w:val="28"/>
          <w:szCs w:val="28"/>
          <w:lang w:val="en-US"/>
        </w:rPr>
      </w:pPr>
    </w:p>
    <w:p w14:paraId="6A7D9C63" w14:textId="77777777" w:rsidR="00FB63C5" w:rsidRDefault="00FB63C5" w:rsidP="001F196C">
      <w:pPr>
        <w:pStyle w:val="ListParagraph"/>
        <w:rPr>
          <w:sz w:val="28"/>
          <w:szCs w:val="28"/>
          <w:lang w:val="en-US"/>
        </w:rPr>
      </w:pPr>
    </w:p>
    <w:p w14:paraId="52F33AF7" w14:textId="77777777" w:rsidR="00FB63C5" w:rsidRDefault="00FB63C5" w:rsidP="001F196C">
      <w:pPr>
        <w:pStyle w:val="ListParagraph"/>
        <w:rPr>
          <w:sz w:val="28"/>
          <w:szCs w:val="28"/>
          <w:lang w:val="en-US"/>
        </w:rPr>
      </w:pPr>
    </w:p>
    <w:p w14:paraId="5C290217" w14:textId="77777777" w:rsidR="00FB63C5" w:rsidRDefault="00FB63C5" w:rsidP="001F196C">
      <w:pPr>
        <w:pStyle w:val="ListParagraph"/>
        <w:rPr>
          <w:sz w:val="28"/>
          <w:szCs w:val="28"/>
          <w:lang w:val="en-US"/>
        </w:rPr>
      </w:pPr>
    </w:p>
    <w:p w14:paraId="37C2AF5D" w14:textId="16411FFD" w:rsidR="00FB63C5" w:rsidRPr="006E7211" w:rsidRDefault="00FB63C5" w:rsidP="006E7211">
      <w:pPr>
        <w:rPr>
          <w:b/>
          <w:bCs/>
          <w:sz w:val="44"/>
          <w:szCs w:val="44"/>
          <w:u w:val="single"/>
          <w:lang w:val="en-US"/>
        </w:rPr>
      </w:pPr>
      <w:r w:rsidRPr="006E7211">
        <w:rPr>
          <w:b/>
          <w:bCs/>
          <w:sz w:val="44"/>
          <w:szCs w:val="44"/>
          <w:u w:val="single"/>
          <w:lang w:val="en-US"/>
        </w:rPr>
        <w:t>FINANCIAL STATEMENTS OF THIS BANK: -</w:t>
      </w:r>
    </w:p>
    <w:p w14:paraId="297E4E29" w14:textId="6278ED6D" w:rsidR="003E12F9" w:rsidRDefault="003E12F9" w:rsidP="001F196C">
      <w:pPr>
        <w:pStyle w:val="ListParagraph"/>
        <w:rPr>
          <w:sz w:val="28"/>
          <w:szCs w:val="28"/>
          <w:lang w:val="en-US"/>
        </w:rPr>
      </w:pPr>
      <w:r w:rsidRPr="003E12F9">
        <w:rPr>
          <w:noProof/>
          <w:sz w:val="28"/>
          <w:szCs w:val="28"/>
          <w:lang w:val="en-US"/>
        </w:rPr>
        <w:drawing>
          <wp:inline distT="0" distB="0" distL="0" distR="0" wp14:anchorId="54395626" wp14:editId="581D2A8B">
            <wp:extent cx="5731510" cy="3160395"/>
            <wp:effectExtent l="0" t="0" r="0" b="0"/>
            <wp:docPr id="32828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85130" name=""/>
                    <pic:cNvPicPr/>
                  </pic:nvPicPr>
                  <pic:blipFill>
                    <a:blip r:embed="rId32"/>
                    <a:stretch>
                      <a:fillRect/>
                    </a:stretch>
                  </pic:blipFill>
                  <pic:spPr>
                    <a:xfrm>
                      <a:off x="0" y="0"/>
                      <a:ext cx="5731510" cy="3160395"/>
                    </a:xfrm>
                    <a:prstGeom prst="rect">
                      <a:avLst/>
                    </a:prstGeom>
                  </pic:spPr>
                </pic:pic>
              </a:graphicData>
            </a:graphic>
          </wp:inline>
        </w:drawing>
      </w:r>
    </w:p>
    <w:p w14:paraId="3121017D" w14:textId="77777777" w:rsidR="00FB63C5" w:rsidRDefault="00FB63C5" w:rsidP="00DC62A9">
      <w:pPr>
        <w:pStyle w:val="ListParagraph"/>
        <w:rPr>
          <w:sz w:val="32"/>
          <w:szCs w:val="32"/>
          <w:lang w:val="en-US"/>
        </w:rPr>
      </w:pPr>
    </w:p>
    <w:p w14:paraId="514C6159" w14:textId="77777777" w:rsidR="00FB63C5" w:rsidRDefault="00FB63C5" w:rsidP="00DC62A9">
      <w:pPr>
        <w:pStyle w:val="ListParagraph"/>
        <w:rPr>
          <w:sz w:val="32"/>
          <w:szCs w:val="32"/>
          <w:lang w:val="en-US"/>
        </w:rPr>
      </w:pPr>
    </w:p>
    <w:p w14:paraId="71797E0E" w14:textId="7DCEE504" w:rsidR="00FB63C5" w:rsidRDefault="00804144" w:rsidP="00DC62A9">
      <w:pPr>
        <w:pStyle w:val="ListParagraph"/>
        <w:rPr>
          <w:sz w:val="32"/>
          <w:szCs w:val="32"/>
          <w:lang w:val="en-US"/>
        </w:rPr>
      </w:pPr>
      <w:r>
        <w:rPr>
          <w:sz w:val="32"/>
          <w:szCs w:val="32"/>
          <w:lang w:val="en-US"/>
        </w:rPr>
        <w:t>THE financial statements (</w:t>
      </w:r>
      <w:r w:rsidRPr="00804144">
        <w:rPr>
          <w:b/>
          <w:bCs/>
          <w:sz w:val="32"/>
          <w:szCs w:val="32"/>
          <w:lang w:val="en-US"/>
        </w:rPr>
        <w:t xml:space="preserve">balance sheet, profit and loss </w:t>
      </w:r>
      <w:proofErr w:type="spellStart"/>
      <w:proofErr w:type="gramStart"/>
      <w:r w:rsidRPr="00804144">
        <w:rPr>
          <w:b/>
          <w:bCs/>
          <w:sz w:val="32"/>
          <w:szCs w:val="32"/>
          <w:lang w:val="en-US"/>
        </w:rPr>
        <w:t>accout</w:t>
      </w:r>
      <w:proofErr w:type="spellEnd"/>
      <w:r w:rsidRPr="00804144">
        <w:rPr>
          <w:b/>
          <w:bCs/>
          <w:sz w:val="32"/>
          <w:szCs w:val="32"/>
          <w:lang w:val="en-US"/>
        </w:rPr>
        <w:t xml:space="preserve"> ,</w:t>
      </w:r>
      <w:proofErr w:type="gramEnd"/>
      <w:r w:rsidRPr="00804144">
        <w:rPr>
          <w:b/>
          <w:bCs/>
          <w:sz w:val="32"/>
          <w:szCs w:val="32"/>
          <w:lang w:val="en-US"/>
        </w:rPr>
        <w:t xml:space="preserve"> and cash flow statement )</w:t>
      </w:r>
      <w:r>
        <w:rPr>
          <w:sz w:val="32"/>
          <w:szCs w:val="32"/>
          <w:lang w:val="en-US"/>
        </w:rPr>
        <w:t>of this bank is also good.</w:t>
      </w:r>
    </w:p>
    <w:p w14:paraId="407E2DFF" w14:textId="7EE3327F" w:rsidR="00804144" w:rsidRDefault="00804144" w:rsidP="00804144">
      <w:pPr>
        <w:pStyle w:val="ListParagraph"/>
        <w:jc w:val="center"/>
        <w:rPr>
          <w:sz w:val="32"/>
          <w:szCs w:val="32"/>
          <w:lang w:val="en-US"/>
        </w:rPr>
      </w:pPr>
    </w:p>
    <w:p w14:paraId="6FD78858" w14:textId="14B1A335" w:rsidR="00804144" w:rsidRDefault="00804144" w:rsidP="00DC62A9">
      <w:pPr>
        <w:pStyle w:val="ListParagraph"/>
        <w:rPr>
          <w:sz w:val="32"/>
          <w:szCs w:val="32"/>
          <w:lang w:val="en-US"/>
        </w:rPr>
      </w:pPr>
      <w:proofErr w:type="gramStart"/>
      <w:r>
        <w:rPr>
          <w:sz w:val="32"/>
          <w:szCs w:val="32"/>
          <w:lang w:val="en-US"/>
        </w:rPr>
        <w:t>Also</w:t>
      </w:r>
      <w:proofErr w:type="gramEnd"/>
      <w:r>
        <w:rPr>
          <w:sz w:val="32"/>
          <w:szCs w:val="32"/>
          <w:lang w:val="en-US"/>
        </w:rPr>
        <w:t xml:space="preserve"> it has </w:t>
      </w:r>
      <w:r w:rsidRPr="00804144">
        <w:rPr>
          <w:b/>
          <w:bCs/>
          <w:sz w:val="32"/>
          <w:szCs w:val="32"/>
          <w:lang w:val="en-US"/>
        </w:rPr>
        <w:t>positive free cash flow</w:t>
      </w:r>
      <w:r>
        <w:rPr>
          <w:sz w:val="32"/>
          <w:szCs w:val="32"/>
          <w:lang w:val="en-US"/>
        </w:rPr>
        <w:t xml:space="preserve"> </w:t>
      </w:r>
    </w:p>
    <w:p w14:paraId="57186C4A" w14:textId="77777777" w:rsidR="00804144" w:rsidRDefault="00804144" w:rsidP="00DC62A9">
      <w:pPr>
        <w:pStyle w:val="ListParagraph"/>
        <w:rPr>
          <w:sz w:val="32"/>
          <w:szCs w:val="32"/>
          <w:lang w:val="en-US"/>
        </w:rPr>
      </w:pPr>
    </w:p>
    <w:p w14:paraId="7FF314E6" w14:textId="7E13C2F1" w:rsidR="00804144" w:rsidRDefault="00804144" w:rsidP="00DC62A9">
      <w:pPr>
        <w:pStyle w:val="ListParagraph"/>
        <w:rPr>
          <w:sz w:val="32"/>
          <w:szCs w:val="32"/>
          <w:lang w:val="en-US"/>
        </w:rPr>
      </w:pPr>
      <w:r w:rsidRPr="00804144">
        <w:rPr>
          <w:sz w:val="32"/>
          <w:szCs w:val="32"/>
          <w:highlight w:val="magenta"/>
          <w:lang w:val="en-US"/>
        </w:rPr>
        <w:t xml:space="preserve">I will add more parameters in this </w:t>
      </w:r>
      <w:proofErr w:type="gramStart"/>
      <w:r w:rsidRPr="00804144">
        <w:rPr>
          <w:sz w:val="32"/>
          <w:szCs w:val="32"/>
          <w:highlight w:val="magenta"/>
          <w:lang w:val="en-US"/>
        </w:rPr>
        <w:t>analysis ,</w:t>
      </w:r>
      <w:proofErr w:type="gramEnd"/>
      <w:r w:rsidRPr="00804144">
        <w:rPr>
          <w:sz w:val="32"/>
          <w:szCs w:val="32"/>
          <w:highlight w:val="magenta"/>
          <w:lang w:val="en-US"/>
        </w:rPr>
        <w:t xml:space="preserve"> detail analysis of financial </w:t>
      </w:r>
      <w:r w:rsidR="000A7550" w:rsidRPr="00804144">
        <w:rPr>
          <w:sz w:val="32"/>
          <w:szCs w:val="32"/>
          <w:highlight w:val="magenta"/>
          <w:lang w:val="en-US"/>
        </w:rPr>
        <w:t>statements.</w:t>
      </w:r>
      <w:r w:rsidR="000A7550">
        <w:rPr>
          <w:sz w:val="32"/>
          <w:szCs w:val="32"/>
          <w:lang w:val="en-US"/>
        </w:rPr>
        <w:t xml:space="preserve"> This</w:t>
      </w:r>
      <w:r>
        <w:rPr>
          <w:sz w:val="32"/>
          <w:szCs w:val="32"/>
          <w:lang w:val="en-US"/>
        </w:rPr>
        <w:t xml:space="preserve"> is just a raw/rough financial statement analysis</w:t>
      </w:r>
    </w:p>
    <w:p w14:paraId="1C2D7FFA" w14:textId="77777777" w:rsidR="00804144" w:rsidRDefault="00804144" w:rsidP="00DC62A9">
      <w:pPr>
        <w:pStyle w:val="ListParagraph"/>
        <w:rPr>
          <w:sz w:val="32"/>
          <w:szCs w:val="32"/>
          <w:lang w:val="en-US"/>
        </w:rPr>
      </w:pPr>
    </w:p>
    <w:p w14:paraId="775846C9" w14:textId="77777777" w:rsidR="00FB63C5" w:rsidRDefault="00FB63C5" w:rsidP="00DC62A9">
      <w:pPr>
        <w:pStyle w:val="ListParagraph"/>
        <w:rPr>
          <w:sz w:val="32"/>
          <w:szCs w:val="32"/>
          <w:lang w:val="en-US"/>
        </w:rPr>
      </w:pPr>
    </w:p>
    <w:p w14:paraId="78C7075A" w14:textId="77777777" w:rsidR="00FB63C5" w:rsidRDefault="00FB63C5" w:rsidP="00DC62A9">
      <w:pPr>
        <w:pStyle w:val="ListParagraph"/>
        <w:rPr>
          <w:sz w:val="32"/>
          <w:szCs w:val="32"/>
          <w:lang w:val="en-US"/>
        </w:rPr>
      </w:pPr>
    </w:p>
    <w:p w14:paraId="5F2FF9AD" w14:textId="77777777" w:rsidR="00FB63C5" w:rsidRDefault="00FB63C5" w:rsidP="00DC62A9">
      <w:pPr>
        <w:pStyle w:val="ListParagraph"/>
        <w:rPr>
          <w:sz w:val="32"/>
          <w:szCs w:val="32"/>
          <w:lang w:val="en-US"/>
        </w:rPr>
      </w:pPr>
    </w:p>
    <w:p w14:paraId="2C790E90" w14:textId="77777777" w:rsidR="00FB63C5" w:rsidRDefault="00FB63C5" w:rsidP="00DC62A9">
      <w:pPr>
        <w:pStyle w:val="ListParagraph"/>
        <w:rPr>
          <w:sz w:val="32"/>
          <w:szCs w:val="32"/>
          <w:lang w:val="en-US"/>
        </w:rPr>
      </w:pPr>
    </w:p>
    <w:p w14:paraId="4DD999D6" w14:textId="77777777" w:rsidR="008A3768" w:rsidRDefault="008A3768" w:rsidP="00DC62A9">
      <w:pPr>
        <w:pStyle w:val="ListParagraph"/>
        <w:rPr>
          <w:sz w:val="32"/>
          <w:szCs w:val="32"/>
          <w:lang w:val="en-US"/>
        </w:rPr>
      </w:pPr>
    </w:p>
    <w:p w14:paraId="1152CF3F" w14:textId="798538A9" w:rsidR="008A3768" w:rsidRDefault="00761B60" w:rsidP="00DC62A9">
      <w:pPr>
        <w:pStyle w:val="ListParagraph"/>
        <w:rPr>
          <w:noProof/>
          <w:sz w:val="32"/>
          <w:szCs w:val="32"/>
          <w:lang w:val="en-US"/>
        </w:rPr>
      </w:pPr>
      <w:r w:rsidRPr="00761B60">
        <w:rPr>
          <w:noProof/>
          <w:sz w:val="32"/>
          <w:szCs w:val="32"/>
          <w:lang w:val="en-US"/>
        </w:rPr>
        <w:lastRenderedPageBreak/>
        <w:drawing>
          <wp:inline distT="0" distB="0" distL="0" distR="0" wp14:anchorId="06DBAA40" wp14:editId="3F53212B">
            <wp:extent cx="5731510" cy="2114550"/>
            <wp:effectExtent l="0" t="0" r="2540" b="0"/>
            <wp:docPr id="68617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9767" name=""/>
                    <pic:cNvPicPr/>
                  </pic:nvPicPr>
                  <pic:blipFill>
                    <a:blip r:embed="rId33"/>
                    <a:stretch>
                      <a:fillRect/>
                    </a:stretch>
                  </pic:blipFill>
                  <pic:spPr>
                    <a:xfrm>
                      <a:off x="0" y="0"/>
                      <a:ext cx="5731510" cy="2114550"/>
                    </a:xfrm>
                    <a:prstGeom prst="rect">
                      <a:avLst/>
                    </a:prstGeom>
                  </pic:spPr>
                </pic:pic>
              </a:graphicData>
            </a:graphic>
          </wp:inline>
        </w:drawing>
      </w:r>
    </w:p>
    <w:p w14:paraId="20A3C118" w14:textId="048B421A" w:rsidR="00761B60" w:rsidRPr="003E10A7" w:rsidRDefault="00761B60" w:rsidP="003E10A7">
      <w:pPr>
        <w:pStyle w:val="ListParagraph"/>
        <w:rPr>
          <w:sz w:val="32"/>
          <w:szCs w:val="32"/>
          <w:lang w:val="en-US"/>
        </w:rPr>
      </w:pPr>
      <w:r w:rsidRPr="00761B60">
        <w:rPr>
          <w:sz w:val="32"/>
          <w:szCs w:val="32"/>
          <w:lang w:val="en-US"/>
        </w:rPr>
        <w:t xml:space="preserve">When comparing our profitability </w:t>
      </w:r>
      <w:r w:rsidRPr="003E10A7">
        <w:rPr>
          <w:sz w:val="32"/>
          <w:szCs w:val="32"/>
          <w:lang w:val="en-US"/>
        </w:rPr>
        <w:t>with other banks please see our progress in the context that we are practically 5 years old Bank while other banks have been around for 20-30 years</w:t>
      </w:r>
    </w:p>
    <w:p w14:paraId="20E16F4E" w14:textId="77777777" w:rsidR="0006753A" w:rsidRDefault="0006753A" w:rsidP="00DC62A9">
      <w:pPr>
        <w:pStyle w:val="ListParagraph"/>
        <w:rPr>
          <w:sz w:val="28"/>
          <w:szCs w:val="28"/>
          <w:lang w:val="en-US"/>
        </w:rPr>
      </w:pPr>
    </w:p>
    <w:p w14:paraId="25537CB7" w14:textId="6DD06E1D" w:rsidR="0006753A" w:rsidRPr="00DC62A9" w:rsidRDefault="0006753A" w:rsidP="00DC62A9">
      <w:pPr>
        <w:pStyle w:val="ListParagraph"/>
        <w:rPr>
          <w:sz w:val="28"/>
          <w:szCs w:val="28"/>
          <w:lang w:val="en-US"/>
        </w:rPr>
      </w:pPr>
    </w:p>
    <w:p w14:paraId="20B69C89" w14:textId="77777777" w:rsidR="00CB44C6" w:rsidRPr="00B322E2" w:rsidRDefault="00CB44C6" w:rsidP="004D4A65">
      <w:pPr>
        <w:pStyle w:val="ListParagraph"/>
        <w:rPr>
          <w:sz w:val="32"/>
          <w:szCs w:val="32"/>
          <w:lang w:val="en-US"/>
        </w:rPr>
      </w:pPr>
    </w:p>
    <w:sectPr w:rsidR="00CB44C6" w:rsidRPr="00B322E2">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503C" w14:textId="77777777" w:rsidR="004919D6" w:rsidRDefault="004919D6" w:rsidP="00A82F34">
      <w:pPr>
        <w:spacing w:after="0" w:line="240" w:lineRule="auto"/>
      </w:pPr>
      <w:r>
        <w:separator/>
      </w:r>
    </w:p>
  </w:endnote>
  <w:endnote w:type="continuationSeparator" w:id="0">
    <w:p w14:paraId="5680DD28" w14:textId="77777777" w:rsidR="004919D6" w:rsidRDefault="004919D6" w:rsidP="00A82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B3A61" w14:textId="77777777" w:rsidR="00402182" w:rsidRDefault="004021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919D9" w14:textId="77777777" w:rsidR="00402182" w:rsidRDefault="004021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58F2" w14:textId="77777777" w:rsidR="00402182" w:rsidRDefault="00402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5DFEE" w14:textId="77777777" w:rsidR="004919D6" w:rsidRDefault="004919D6" w:rsidP="00A82F34">
      <w:pPr>
        <w:spacing w:after="0" w:line="240" w:lineRule="auto"/>
      </w:pPr>
      <w:r>
        <w:separator/>
      </w:r>
    </w:p>
  </w:footnote>
  <w:footnote w:type="continuationSeparator" w:id="0">
    <w:p w14:paraId="3B557741" w14:textId="77777777" w:rsidR="004919D6" w:rsidRDefault="004919D6" w:rsidP="00A82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342FA" w14:textId="61AA4D2A" w:rsidR="00402182" w:rsidRDefault="00327F6A">
    <w:pPr>
      <w:pStyle w:val="Header"/>
    </w:pPr>
    <w:r>
      <w:rPr>
        <w:noProof/>
      </w:rPr>
      <w:pict w14:anchorId="53EDB7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4367657" o:spid="_x0000_s2050" type="#_x0000_t136" style="position:absolute;margin-left:0;margin-top:0;width:530.15pt;height:106pt;rotation:315;z-index:-251655168;mso-position-horizontal:center;mso-position-horizontal-relative:margin;mso-position-vertical:center;mso-position-vertical-relative:margin" o:allowincell="f" fillcolor="#0d0d0d [3069]" stroked="f">
          <v:textpath style="font-family:&quot;Calibri&quot;;font-size:1pt" string="ANALYSIS BY KARA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457C5" w14:textId="20F32A7D" w:rsidR="00402182" w:rsidRDefault="00327F6A">
    <w:pPr>
      <w:pStyle w:val="Header"/>
    </w:pPr>
    <w:r>
      <w:rPr>
        <w:noProof/>
      </w:rPr>
      <w:pict w14:anchorId="6C4EAA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4367658" o:spid="_x0000_s2051" type="#_x0000_t136" style="position:absolute;margin-left:0;margin-top:0;width:530.15pt;height:106pt;rotation:315;z-index:-251653120;mso-position-horizontal:center;mso-position-horizontal-relative:margin;mso-position-vertical:center;mso-position-vertical-relative:margin" o:allowincell="f" fillcolor="#0d0d0d [3069]" stroked="f">
          <v:textpath style="font-family:&quot;Calibri&quot;;font-size:1pt" string="ANALYSIS BY KARAN"/>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B3FE" w14:textId="5E7BD7DB" w:rsidR="00402182" w:rsidRDefault="00327F6A">
    <w:pPr>
      <w:pStyle w:val="Header"/>
    </w:pPr>
    <w:r>
      <w:rPr>
        <w:noProof/>
      </w:rPr>
      <w:pict w14:anchorId="0C2E12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4367656" o:spid="_x0000_s2049" type="#_x0000_t136" style="position:absolute;margin-left:0;margin-top:0;width:530.15pt;height:106pt;rotation:315;z-index:-251657216;mso-position-horizontal:center;mso-position-horizontal-relative:margin;mso-position-vertical:center;mso-position-vertical-relative:margin" o:allowincell="f" fillcolor="#0d0d0d [3069]" stroked="f">
          <v:textpath style="font-family:&quot;Calibri&quot;;font-size:1pt" string="ANALYSIS BY KARA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C10FC"/>
    <w:multiLevelType w:val="hybridMultilevel"/>
    <w:tmpl w:val="38C42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9E21BCB"/>
    <w:multiLevelType w:val="hybridMultilevel"/>
    <w:tmpl w:val="C7D23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A8"/>
    <w:rsid w:val="0006753A"/>
    <w:rsid w:val="00071014"/>
    <w:rsid w:val="000A7550"/>
    <w:rsid w:val="000B22CA"/>
    <w:rsid w:val="000D1FE8"/>
    <w:rsid w:val="00173044"/>
    <w:rsid w:val="001777E5"/>
    <w:rsid w:val="001C5DE8"/>
    <w:rsid w:val="001F196C"/>
    <w:rsid w:val="002D3744"/>
    <w:rsid w:val="002D56A8"/>
    <w:rsid w:val="002F66DE"/>
    <w:rsid w:val="002F76BD"/>
    <w:rsid w:val="00327F6A"/>
    <w:rsid w:val="003461F1"/>
    <w:rsid w:val="003E10A7"/>
    <w:rsid w:val="003E12F9"/>
    <w:rsid w:val="00402182"/>
    <w:rsid w:val="00440A54"/>
    <w:rsid w:val="00466BE4"/>
    <w:rsid w:val="004919D6"/>
    <w:rsid w:val="0049654E"/>
    <w:rsid w:val="004B3204"/>
    <w:rsid w:val="004D4A65"/>
    <w:rsid w:val="00514AE8"/>
    <w:rsid w:val="00521B26"/>
    <w:rsid w:val="00527D1C"/>
    <w:rsid w:val="00556FA4"/>
    <w:rsid w:val="00562B76"/>
    <w:rsid w:val="00596374"/>
    <w:rsid w:val="005A2BC6"/>
    <w:rsid w:val="005A747E"/>
    <w:rsid w:val="005D066C"/>
    <w:rsid w:val="005E76A5"/>
    <w:rsid w:val="0062538B"/>
    <w:rsid w:val="006464AF"/>
    <w:rsid w:val="006B55D1"/>
    <w:rsid w:val="006E7211"/>
    <w:rsid w:val="006F0F20"/>
    <w:rsid w:val="00760A09"/>
    <w:rsid w:val="00761B60"/>
    <w:rsid w:val="00772EB7"/>
    <w:rsid w:val="0079217B"/>
    <w:rsid w:val="00804144"/>
    <w:rsid w:val="00845C2A"/>
    <w:rsid w:val="008473D3"/>
    <w:rsid w:val="008A3768"/>
    <w:rsid w:val="008B13A4"/>
    <w:rsid w:val="00933499"/>
    <w:rsid w:val="009C63C4"/>
    <w:rsid w:val="00A40D28"/>
    <w:rsid w:val="00A610F4"/>
    <w:rsid w:val="00A8269C"/>
    <w:rsid w:val="00A82BFE"/>
    <w:rsid w:val="00A82F34"/>
    <w:rsid w:val="00A96834"/>
    <w:rsid w:val="00AA40B7"/>
    <w:rsid w:val="00AC61D3"/>
    <w:rsid w:val="00B03038"/>
    <w:rsid w:val="00B322E2"/>
    <w:rsid w:val="00C634E1"/>
    <w:rsid w:val="00C86C26"/>
    <w:rsid w:val="00CB44C6"/>
    <w:rsid w:val="00D60E1C"/>
    <w:rsid w:val="00D8069D"/>
    <w:rsid w:val="00DC1A85"/>
    <w:rsid w:val="00DC3BA7"/>
    <w:rsid w:val="00DC62A9"/>
    <w:rsid w:val="00DE0FBF"/>
    <w:rsid w:val="00E42C52"/>
    <w:rsid w:val="00E94757"/>
    <w:rsid w:val="00E952F8"/>
    <w:rsid w:val="00EA2A8A"/>
    <w:rsid w:val="00F16413"/>
    <w:rsid w:val="00FB63C5"/>
    <w:rsid w:val="00FD5746"/>
    <w:rsid w:val="00FF33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897AE05"/>
  <w15:docId w15:val="{13B3BAD0-1F7A-4997-9EF2-F621BA4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6A8"/>
    <w:pPr>
      <w:ind w:left="720"/>
      <w:contextualSpacing/>
    </w:pPr>
  </w:style>
  <w:style w:type="paragraph" w:styleId="Header">
    <w:name w:val="header"/>
    <w:basedOn w:val="Normal"/>
    <w:link w:val="HeaderChar"/>
    <w:uiPriority w:val="99"/>
    <w:unhideWhenUsed/>
    <w:rsid w:val="00A82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F34"/>
  </w:style>
  <w:style w:type="paragraph" w:styleId="Footer">
    <w:name w:val="footer"/>
    <w:basedOn w:val="Normal"/>
    <w:link w:val="FooterChar"/>
    <w:uiPriority w:val="99"/>
    <w:unhideWhenUsed/>
    <w:rsid w:val="00A82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0593">
      <w:bodyDiv w:val="1"/>
      <w:marLeft w:val="0"/>
      <w:marRight w:val="0"/>
      <w:marTop w:val="0"/>
      <w:marBottom w:val="0"/>
      <w:divBdr>
        <w:top w:val="none" w:sz="0" w:space="0" w:color="auto"/>
        <w:left w:val="none" w:sz="0" w:space="0" w:color="auto"/>
        <w:bottom w:val="none" w:sz="0" w:space="0" w:color="auto"/>
        <w:right w:val="none" w:sz="0" w:space="0" w:color="auto"/>
      </w:divBdr>
    </w:div>
    <w:div w:id="614215873">
      <w:bodyDiv w:val="1"/>
      <w:marLeft w:val="0"/>
      <w:marRight w:val="0"/>
      <w:marTop w:val="0"/>
      <w:marBottom w:val="0"/>
      <w:divBdr>
        <w:top w:val="none" w:sz="0" w:space="0" w:color="auto"/>
        <w:left w:val="none" w:sz="0" w:space="0" w:color="auto"/>
        <w:bottom w:val="none" w:sz="0" w:space="0" w:color="auto"/>
        <w:right w:val="none" w:sz="0" w:space="0" w:color="auto"/>
      </w:divBdr>
    </w:div>
    <w:div w:id="787548813">
      <w:bodyDiv w:val="1"/>
      <w:marLeft w:val="0"/>
      <w:marRight w:val="0"/>
      <w:marTop w:val="0"/>
      <w:marBottom w:val="0"/>
      <w:divBdr>
        <w:top w:val="none" w:sz="0" w:space="0" w:color="auto"/>
        <w:left w:val="none" w:sz="0" w:space="0" w:color="auto"/>
        <w:bottom w:val="none" w:sz="0" w:space="0" w:color="auto"/>
        <w:right w:val="none" w:sz="0" w:space="0" w:color="auto"/>
      </w:divBdr>
    </w:div>
    <w:div w:id="1183783390">
      <w:bodyDiv w:val="1"/>
      <w:marLeft w:val="0"/>
      <w:marRight w:val="0"/>
      <w:marTop w:val="0"/>
      <w:marBottom w:val="0"/>
      <w:divBdr>
        <w:top w:val="none" w:sz="0" w:space="0" w:color="auto"/>
        <w:left w:val="none" w:sz="0" w:space="0" w:color="auto"/>
        <w:bottom w:val="none" w:sz="0" w:space="0" w:color="auto"/>
        <w:right w:val="none" w:sz="0" w:space="0" w:color="auto"/>
      </w:divBdr>
    </w:div>
    <w:div w:id="190317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80.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5.xml"/><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7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customXml" Target="ink/ink7.xml"/><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customXml" Target="ink/ink6.xml"/><Relationship Id="rId33" Type="http://schemas.openxmlformats.org/officeDocument/2006/relationships/image" Target="media/image17.png"/><Relationship Id="rId38" Type="http://schemas.openxmlformats.org/officeDocument/2006/relationships/header" Target="head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0T08:01:31.424"/>
    </inkml:context>
    <inkml:brush xml:id="br0">
      <inkml:brushProperty name="width" value="0.05" units="cm"/>
      <inkml:brushProperty name="height" value="0.05" units="cm"/>
      <inkml:brushProperty name="color" value="#33CCFF"/>
    </inkml:brush>
  </inkml:definitions>
  <inkml:trace contextRef="#ctx0" brushRef="#br0">583 1080 24575,'103'-1'0,"113"3"0,-130 7 0,32 1 0,639-9 0,-363-2 0,-336-3 0,0-2 0,78-18 0,-16 2 0,-33 11 0,152 0 0,1006 11 0,-1212 2 0,39 6 0,-39-3 0,43 0 0,57-7 0,156 4 0,-190 7 0,52 1 0,-141-10 0,12 0 0,0 0 0,0 1 0,-1 2 0,25 5 0,67 13 0,-46-9 0,2-3 0,1-3 0,136-6 0,-84-2 0,-42 3 0,89-3 0,-154-1 0,0-1 0,-1 0 0,0-1 0,0-1 0,0 0 0,-1-1 0,0 0 0,0-1 0,13-11 0,36-20 0,-32 24 0,2-2 0,41-28 0,-20-2 0,-46 39 0,-1 1 0,2 0 0,-1 1 0,1-1 0,0 2 0,0-1 0,1 1 0,-1 0 0,1 0 0,0 1 0,19-5 0,44-6 0,2 4 0,127-4 0,-188 14 0,1 0 0,-1-1 0,1-1 0,21-7 0,30-6 0,-60 15 0,8 0 0,0-1 0,0-1 0,17-6 0,-29 9 0,1-1 0,0 0 0,0 0 0,0 0 0,0 0 0,-1 0 0,1 0 0,0-1 0,-1 1 0,1 0 0,-1-1 0,3-3 0,-4 4 0,1 1 0,-1-2 0,0 1 0,0 0 0,1 0 0,-1 0 0,0 0 0,0 0 0,0 0 0,0 0 0,0 0 0,0 0 0,0 0 0,-1 0 0,1 0 0,0 0 0,0 0 0,-1 0 0,1 0 0,-1 0 0,1 0 0,-1 0 0,1 0 0,-1 0 0,0 0 0,0 0 0,-7-8 0,0 1 0,0 0 0,-1 0 0,0 1 0,0 0 0,-1 1 0,-11-6 0,-77-35 0,81 40 0,-157-59 0,28 11 0,112 45 0,1 1 0,-1 1 0,0 2 0,-1 2 0,-45-1 0,43 3 0,-207-22 0,87 7 0,-41 11 0,9 1 0,-478-8 0,428 15 0,67-1 0,-188-3 0,277-6 0,-138-31 0,202 35 0,-384-64 0,53 7 0,-81-11 0,257 37 0,120 21 0,0 3 0,-61-4 0,-205 13 0,158 4 0,135 0 0,0 1 0,1 1 0,-43 12 0,13-2 0,-18 2 0,-98 8 0,117-18 0,-61 16 0,71-12 0,1-2 0,-73 3 0,97-9 0,0 0 0,0 1 0,-20 6 0,-28 5 0,-264 36 0,302-43 0,0 0 0,1 2 0,0 1 0,0 2 0,1 0 0,-35 22 0,20-13 0,32-17 0,0 1 0,0 1 0,1 0 0,-18 13 0,7-2 0,-29 32 0,44-42 0,0 1 0,1-1 0,0 1 0,0 0 0,1 0 0,0 1 0,0-1 0,-3 12 0,0 7 0,2 0 0,1 0 0,-1 41 0,7 85 0,0-52 0,-2-88 0,0-3 0,0 0 0,0 0 0,1 0 0,1 0 0,2 14 0,-3-21 0,1-1 0,-1 1 0,0 0 0,1-1 0,-1 1 0,1-1 0,0 1 0,0-1 0,0 0 0,0 0 0,0 1 0,0-2 0,1 1 0,-1 0 0,0 0 0,1-1 0,0 1 0,-1-1 0,1 0 0,0 0 0,0 0 0,5 1 0,38 8 0,0-2 0,79 2 0,98-10 0,-91-3 0,198 3-1365,-314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7:47:36.144"/>
    </inkml:context>
    <inkml:brush xml:id="br0">
      <inkml:brushProperty name="width" value="0.05" units="cm"/>
      <inkml:brushProperty name="height" value="0.05" units="cm"/>
    </inkml:brush>
  </inkml:definitions>
  <inkml:trace contextRef="#ctx0" brushRef="#br0">0 97 24575,'768'0'0,"-734"-1"0,38-8 0,26 0 0,-60 8 0,-11 1 0,0-1 0,0-1 0,27-6 0,-13 2 0,0 2 0,0 2 0,69 5 0,-19-1 0,34-12 0,7-1 0,32 2 0,3-1 0,357 11 0,-511 0 0,1 0 0,0 1 0,0 1 0,-1 1 0,16 5 0,-15-4 0,0-1 0,0-1 0,1 0 0,22 2 0,53 4 0,-58-4 0,34 0 0,68-7 0,105 3 0,-173 9 0,-44-6 0,41 2 0,322-7 0,-361 2 30,-1 2 0,0 0 0,31 10 0,-31-7-402,0-2 1,1 0 0,32 1 0,-40-5-6455</inkml:trace>
  <inkml:trace contextRef="#ctx0" brushRef="#br0" timeOffset="2432.81">4157 136 24575,'324'-24'0,"-223"13"0,217 6 0,-181 7 0,-93-2 0,18 1 0,111-14 0,-131 9 0,1 1 0,54 4 0,45-3 0,-74-6 0,-40 3 0,48-1 0,191 7 0,-255-2 0,1-1 0,-1 0 0,1 0 0,-1-1 0,17-7 0,-16 5 0,1 1 0,0 0 0,0 1 0,17-1 0,309 2 0,-160 5 0,29-13 0,4 0 0,1254 11-1365,-1446-1-5461</inkml:trace>
  <inkml:trace contextRef="#ctx0" brushRef="#br0" timeOffset="3994.66">8716 1 24575,'464'0'0,"-434"1"0,40 8 0,-39-5 0,38 2 0,-47-6-1365,-2-1-5461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7:36:09.305"/>
    </inkml:context>
    <inkml:brush xml:id="br0">
      <inkml:brushProperty name="width" value="0.05" units="cm"/>
      <inkml:brushProperty name="height" value="0.05" units="cm"/>
    </inkml:brush>
  </inkml:definitions>
  <inkml:trace contextRef="#ctx0" brushRef="#br0">0 275 24575,'848'0'-1365,"-830"0"-5461</inkml:trace>
  <inkml:trace contextRef="#ctx0" brushRef="#br0" timeOffset="2181.12">635 0 24575,'60'65'0,"-38"-38"0,2-2 0,28 24 0,9-4 0,1-2 0,70 36 0,-130-79 0,0 1 0,0 0 0,0 0 0,-1 0 0,1 1 0,0-1 0,-1 0 0,1 1 0,0-1 0,-1 1 0,0 0 0,1-1 0,-1 1 0,0 0 0,0 0 0,0 0 0,0 0 0,0 0 0,1 4 0,-2-4 0,0 0 0,0 0 0,-1 0 0,1 0 0,0-1 0,-1 1 0,1 0 0,-1 0 0,0 0 0,0 0 0,1 0 0,-1-1 0,-1 1 0,1 0 0,0-1 0,0 1 0,-2 1 0,-7 7 0,0-1 0,-1-1 0,0 0 0,-22 12 0,27-16 0,1-1 0,-128 68 0,113-62 0,-5 1 0,0 2 0,-27 17 0,14 5-1365,26-23-5461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7:36:05.974"/>
    </inkml:context>
    <inkml:brush xml:id="br0">
      <inkml:brushProperty name="width" value="0.05" units="cm"/>
      <inkml:brushProperty name="height" value="0.05" units="cm"/>
    </inkml:brush>
  </inkml:definitions>
  <inkml:trace contextRef="#ctx0" brushRef="#br0">0 24 24575,'62'3'0,"102"19"0,-39-4 0,-60-9 0,-34-3 0,53 0 0,382-7 0,-434 0 0,0-3 0,56-12 0,-55 9 0,-1 1 0,51-3 0,-21 9 0,-30 1 0,1-1 0,-1-2 0,0-1 0,53-12 0,-54 8 0,2 0 0,-1 2 0,44-1 0,101 7 0,-66 1 0,924-2 0,-1008 2 0,-1 1 0,0 1 0,38 10 0,27 5 0,121 22 0,-140-25 0,-30-6 0,-19-4 0,0-1 0,0-1 0,30 1 0,-34-4 0,-1 2 0,0 1 0,0 0 0,31 12 0,18 4 0,-16-12 0,0-2 0,1-3 0,95-4 0,-41-2 0,1238 3 0,-1325-1 0,0-1 0,1-1 0,-1-1 0,24-8 0,37-7 0,9-2 0,-67 15 0,0 0 0,0 2 0,1 0 0,28 0 0,139 5-1365,-172-1-5461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7:46:17.601"/>
    </inkml:context>
    <inkml:brush xml:id="br0">
      <inkml:brushProperty name="width" value="0.05" units="cm"/>
      <inkml:brushProperty name="height" value="0.05" units="cm"/>
    </inkml:brush>
  </inkml:definitions>
  <inkml:trace contextRef="#ctx0" brushRef="#br0">6252 1 24575,'-82'38'0,"44"-22"0,-1 2 0,2 1 0,1 2 0,-60 46 0,94-65 0,-1 0 0,0 1 0,1 0 0,-1-1 0,1 1 0,0 0 0,0 0 0,0 1 0,0-1 0,0 0 0,1 1 0,-1-1 0,0 6 0,1-7 0,1 0 0,0 0 0,1 0 0,-1 0 0,0 1 0,1-1 0,-1 0 0,1 0 0,-1 0 0,1 0 0,0-1 0,0 1 0,0 0 0,0 0 0,0 0 0,0-1 0,1 1 0,-1 0 0,0-1 0,1 1 0,0-1 0,-1 0 0,1 0 0,0 1 0,2 0 0,32 20 0,1-2 0,0-2 0,46 17 0,125 29 0,-128-46 0,0-3 0,147 7 0,164-27 0,-292-4 0,170-38 0,93-48 0,-198 50 0,-129 35 0,216-52 0,-197 52 0,1 3 0,94-2 0,72 16 0,-179-3 0,0 2 0,0 2 0,47 15 0,-7-2 0,-53-14 0,0 1 0,42 17 0,-58-19 0,-1 2 0,0-1 0,0 2 0,-1-1 0,1 2 0,-2-1 0,0 2 0,0-1 0,-1 1 0,0 1 0,-1 0 0,0 0 0,-1 0 0,0 1 0,-1 0 0,6 20 0,-2-3 0,-2 1 0,-1 0 0,-2 1 0,0-1 0,-3 1 0,-1 42 0,-3-43 0,-2 0 0,-1-1 0,-2 0 0,-1 0 0,-1 0 0,-1-1 0,-2 0 0,-1-1 0,-32 51 0,31-58 0,0-1 0,-2-1 0,0 0 0,-1-1 0,-1-1 0,-1 0 0,0-2 0,-39 24 0,-14 3 0,-97 39 0,146-71 0,-28 11 0,0-3 0,-1-2 0,-1-2 0,-1-2 0,0-3 0,0-2 0,-90 0 0,-173 1 0,-120 0 0,-217-19 0,246 2 0,-385-23 0,536 19 0,7 5 0,-279 26 0,-669 38 0,1155-56 0,-670-23 0,-371-31 0,1059 54 0,-756 0 0,650 10 0,-40 0 0,-214-11 0,381 0 0,0 1 0,0-1 0,-1 1 0,1-1 0,0-1 0,0 1 0,0 0 0,0-1 0,1 0 0,-1 0 0,0 0 0,1 0 0,-1-1 0,1 0 0,0 1 0,0-1 0,0 0 0,0 0 0,0-1 0,1 1 0,-3-5 0,-1-1 0,1 0 0,1-1 0,-1 0 0,2 1 0,-1-1 0,1-1 0,-2-14 0,-7-31-1365,9 41-5461</inkml:trace>
  <inkml:trace contextRef="#ctx0" brushRef="#br0" timeOffset="1562.16">4539 1558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7:46:14.426"/>
    </inkml:context>
    <inkml:brush xml:id="br0">
      <inkml:brushProperty name="width" value="0.05" units="cm"/>
      <inkml:brushProperty name="height" value="0.05" units="cm"/>
    </inkml:brush>
  </inkml:definitions>
  <inkml:trace contextRef="#ctx0" brushRef="#br0">0 464 24575,'21'-1'0,"0"-1"0,-1-1 0,40-11 0,-14 3 0,1106-171 0,-235 111 0,-150 26 0,-607 47 0,169-3 0,-119-20 0,-67 5 0,78-10 0,152-8 0,-130 25 0,81-1 0,-124 12 0,218-3 0,-273-9 0,48 0 0,1780 10 0,-891 1 0,-1067 0 0,1 0 0,-1 1 0,0 1 0,0 0 0,0 1 0,-1 1 0,1 0 0,20 12 0,-6-1 0,0 1 0,48 39 0,-56-38 0,-1 2 0,32 40 0,-34-38 0,0 0 0,37 31 0,-31-35 0,1-2 0,1 0 0,1-2 0,0-1 0,33 12 0,2 3 0,-48-20 0,0-1 0,0-1 0,0-1 0,1 1 0,-1-2 0,1 0 0,0-1 0,28 2 0,507-8 0,-539 3 0,0 1 0,0 0 0,-1 1 0,1 0 0,-1 1 0,1 0 0,-1 1 0,0 0 0,0 0 0,0 1 0,-1 1 0,0-1 0,0 2 0,15 12 0,3 7 0,-2 0 0,-1 2 0,21 32 0,-6-8 0,-26-35 0,0 1 0,-1 1 0,-2-1 0,1 2 0,12 36 0,-18-42 0,-1 1 0,-1-1 0,0 1 0,-1 0 0,-1 0 0,0 0 0,-1-1 0,0 1 0,-4 20 0,1-24 0,0 0 0,-1 0 0,0-1 0,0 0 0,-1 0 0,-1 0 0,0 0 0,0-1 0,-1 0 0,-13 14 0,-8 5 0,-51 41 0,59-55 0,-1-1 0,-1-1 0,0-1 0,0-1 0,-44 13 0,11-3 0,-37 16 0,-115 41 0,156-64 0,41-12 0,35-8 0,13-1-1365,-20 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9T07:46:09.696"/>
    </inkml:context>
    <inkml:brush xml:id="br0">
      <inkml:brushProperty name="width" value="0.05" units="cm"/>
      <inkml:brushProperty name="height" value="0.05" units="cm"/>
    </inkml:brush>
  </inkml:definitions>
  <inkml:trace contextRef="#ctx0" brushRef="#br0">1616 1 24575,'-163'40'0,"-189"75"0,278-90 0,-373 147-399,18 42 0,418-206 423,0 0-1,0 1 1,1 0-1,0 1 1,1 0-1,0 0 1,0 1-1,1 0 1,1 0-1,0 1 0,0 0 1,1 0-1,1 1 1,0 0-1,1 0 1,-5 25-1,4-16 17,2 0 0,0 0 0,2 1 0,1-1 0,0 0 0,2 1 0,0-1-1,2 0 1,9 33 0,-3-26-40,2 0 0,1-1 0,1-1 0,2 0 0,0-1 0,29 34 0,133 132 0,-161-175 0,110 104 0,143 104 0,156 85 0,-368-270 0,2-3 0,1-2 0,105 42 0,-119-60 0,0-1 0,1-3 0,1-2 0,0-2 0,96 4 0,376-14 0,-188-2 0,226 18 0,250-9 0,-469-8 0,642 2 0,-974 0-273,1 0 0,0-1 0,-1 0 0,16-5 0,-11 2-6553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17</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dc:creator>
  <cp:keywords/>
  <dc:description/>
  <cp:lastModifiedBy>Karan .</cp:lastModifiedBy>
  <cp:revision>28</cp:revision>
  <dcterms:created xsi:type="dcterms:W3CDTF">2023-09-09T07:46:00Z</dcterms:created>
  <dcterms:modified xsi:type="dcterms:W3CDTF">2024-08-08T04:30:00Z</dcterms:modified>
</cp:coreProperties>
</file>