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работы в Midnight Commander. Освоить инструкции языка ассемблера mov и int.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Далее описываемая работа была выполнена на виртуальной машине Oracle VirtualBox с ОС Linux Ubuntu.</w:t>
      </w:r>
    </w:p>
    <w:p>
      <w:pPr>
        <w:pStyle w:val="BodyText"/>
      </w:pPr>
      <w:r>
        <w:t xml:space="preserve">Откроем Midnight Commander, введя mc. Далее перейдём в каталог ~/work/arch-pc и при помощи клавиши F7 создадим в нём каталог lab05.</w:t>
      </w:r>
    </w:p>
    <w:bookmarkStart w:id="24" w:name="shot-01"/>
    <w:p>
      <w:pPr>
        <w:pStyle w:val="CaptionedFigure"/>
      </w:pPr>
      <w:r>
        <w:drawing>
          <wp:inline>
            <wp:extent cx="3733800" cy="2023594"/>
            <wp:effectExtent b="0" l="0" r="0" t="0"/>
            <wp:docPr descr="Создание каталога в Midnight Commander." title="" id="22" name="Picture"/>
            <a:graphic>
              <a:graphicData uri="http://schemas.openxmlformats.org/drawingml/2006/picture">
                <pic:pic>
                  <pic:nvPicPr>
                    <pic:cNvPr descr="image/shot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в Midnight Commander.</w:t>
      </w:r>
    </w:p>
    <w:bookmarkEnd w:id="24"/>
    <w:p>
      <w:pPr>
        <w:pStyle w:val="BodyText"/>
      </w:pPr>
      <w:r>
        <w:t xml:space="preserve">Перейдя в созданный каталог, используем строку ввода для выполнения команды touch и создания файла lab5-1.asm.</w:t>
      </w:r>
    </w:p>
    <w:bookmarkStart w:id="28" w:name="shot-02"/>
    <w:p>
      <w:pPr>
        <w:pStyle w:val="CaptionedFigure"/>
      </w:pPr>
      <w:r>
        <w:drawing>
          <wp:inline>
            <wp:extent cx="3733800" cy="2023594"/>
            <wp:effectExtent b="0" l="0" r="0" t="0"/>
            <wp:docPr descr="Создание файла asm." title="" id="26" name="Picture"/>
            <a:graphic>
              <a:graphicData uri="http://schemas.openxmlformats.org/drawingml/2006/picture">
                <pic:pic>
                  <pic:nvPicPr>
                    <pic:cNvPr descr="image/shot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asm.</w:t>
      </w:r>
    </w:p>
    <w:bookmarkEnd w:id="28"/>
    <w:p>
      <w:pPr>
        <w:pStyle w:val="BodyText"/>
      </w:pPr>
      <w:r>
        <w:t xml:space="preserve">Файл был успешно создан. При помощи клавиши F4 откроем файл в редакторе mcedit и введём текст будущей программы, далее сохраним изменения и закроем файл.</w:t>
      </w:r>
    </w:p>
    <w:p>
      <w:pPr>
        <w:pStyle w:val="BodyText"/>
      </w:pPr>
      <w:r>
        <w:t xml:space="preserve">С помощью клавиши F3 откроем файл для просмотра и убедимся, что файл содержит введённый текст.</w:t>
      </w:r>
    </w:p>
    <w:bookmarkStart w:id="32" w:name="shot-03"/>
    <w:p>
      <w:pPr>
        <w:pStyle w:val="CaptionedFigure"/>
      </w:pPr>
      <w:r>
        <w:drawing>
          <wp:inline>
            <wp:extent cx="3733800" cy="2023594"/>
            <wp:effectExtent b="0" l="0" r="0" t="0"/>
            <wp:docPr descr="Текст программы вывода сообщения и ввода строки." title="" id="30" name="Picture"/>
            <a:graphic>
              <a:graphicData uri="http://schemas.openxmlformats.org/drawingml/2006/picture">
                <pic:pic>
                  <pic:nvPicPr>
                    <pic:cNvPr descr="image/shot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вывода сообщения и ввода строки.</w:t>
      </w:r>
    </w:p>
    <w:bookmarkEnd w:id="32"/>
    <w:p>
      <w:pPr>
        <w:pStyle w:val="BodyText"/>
      </w:pPr>
      <w:r>
        <w:t xml:space="preserve">Файл действительно содержит текст будущей программы. Оттранслируем его в объектный файл, выполним компоновку объектного файла и запустим получившийся исполняемый файл.</w:t>
      </w:r>
    </w:p>
    <w:bookmarkStart w:id="36" w:name="shot-04"/>
    <w:p>
      <w:pPr>
        <w:pStyle w:val="CaptionedFigure"/>
      </w:pPr>
      <w:r>
        <w:drawing>
          <wp:inline>
            <wp:extent cx="3733800" cy="667633"/>
            <wp:effectExtent b="0" l="0" r="0" t="0"/>
            <wp:docPr descr="Запуск программы lab5-1." title="" id="34" name="Picture"/>
            <a:graphic>
              <a:graphicData uri="http://schemas.openxmlformats.org/drawingml/2006/picture">
                <pic:pic>
                  <pic:nvPicPr>
                    <pic:cNvPr descr="image/shot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lab5-1.</w:t>
      </w:r>
    </w:p>
    <w:bookmarkEnd w:id="36"/>
    <w:p>
      <w:pPr>
        <w:pStyle w:val="BodyText"/>
      </w:pPr>
      <w:r>
        <w:t xml:space="preserve">В качестве ответа на запрос мы ввели ФИО автора отчёта.</w:t>
      </w:r>
    </w:p>
    <w:p>
      <w:pPr>
        <w:pStyle w:val="Compact"/>
        <w:numPr>
          <w:ilvl w:val="0"/>
          <w:numId w:val="1001"/>
        </w:numPr>
      </w:pPr>
      <w:r>
        <w:t xml:space="preserve">Подключение внешнего файла in_out.asm</w:t>
      </w:r>
    </w:p>
    <w:p>
      <w:pPr>
        <w:pStyle w:val="FirstParagraph"/>
      </w:pPr>
      <w:r>
        <w:t xml:space="preserve">Для упрощения написания программ в будущих лабораторных работах мы будем подключать внешний файл in_out.asm, содержащий необходимые подпрограммы. Данные подпрограммы будут использоваться для исключения одинаковых участков кода.</w:t>
      </w:r>
    </w:p>
    <w:p>
      <w:pPr>
        <w:pStyle w:val="BodyText"/>
      </w:pPr>
      <w:r>
        <w:t xml:space="preserve">Внешние файлы подключаются с помощью директивы %include. Директива программы должна стоять раньше вызовов подпрограмм из подключаемого файла. Для вызова подпрограммы из внешнего файла используется инструкция call, имеющая вид:</w:t>
      </w:r>
    </w:p>
    <w:p>
      <w:pPr>
        <w:pStyle w:val="BodyText"/>
      </w:pPr>
      <w:r>
        <w:t xml:space="preserve">call</w:t>
      </w:r>
      <w:r>
        <w:t xml:space="preserve"> </w:t>
      </w:r>
    </w:p>
    <w:p>
      <w:pPr>
        <w:pStyle w:val="BodyText"/>
      </w:pPr>
      <w:r>
        <w:t xml:space="preserve">где function - имя подпрограммы.</w:t>
      </w:r>
    </w:p>
    <w:p>
      <w:pPr>
        <w:pStyle w:val="BodyText"/>
      </w:pPr>
      <w:r>
        <w:t xml:space="preserve">Скачаем файл со страницы курса в ТУИС. Скопируем файл из каталога Загрузки в каталог с файлом lab5-1 с использованием клавиши F5.</w:t>
      </w:r>
    </w:p>
    <w:bookmarkStart w:id="40" w:name="shot-05"/>
    <w:p>
      <w:pPr>
        <w:pStyle w:val="CaptionedFigure"/>
      </w:pPr>
      <w:r>
        <w:drawing>
          <wp:inline>
            <wp:extent cx="3733800" cy="2023594"/>
            <wp:effectExtent b="0" l="0" r="0" t="0"/>
            <wp:docPr descr="Копирование внешнего файла в каталог lab05." title="" id="38" name="Picture"/>
            <a:graphic>
              <a:graphicData uri="http://schemas.openxmlformats.org/drawingml/2006/picture">
                <pic:pic>
                  <pic:nvPicPr>
                    <pic:cNvPr descr="image/shot-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внешнего файла в каталог lab05.</w:t>
      </w:r>
    </w:p>
    <w:bookmarkEnd w:id="40"/>
    <w:p>
      <w:pPr>
        <w:pStyle w:val="BodyText"/>
      </w:pPr>
      <w:r>
        <w:t xml:space="preserve">После успешного копирования файла с подпрограммами создадим копию файла lab5-1.</w:t>
      </w:r>
    </w:p>
    <w:bookmarkStart w:id="44" w:name="shot-06"/>
    <w:p>
      <w:pPr>
        <w:pStyle w:val="CaptionedFigure"/>
      </w:pPr>
      <w:r>
        <w:drawing>
          <wp:inline>
            <wp:extent cx="3733800" cy="2023594"/>
            <wp:effectExtent b="0" l="0" r="0" t="0"/>
            <wp:docPr descr="Создание копии файла lab5-1.asm." title="" id="42" name="Picture"/>
            <a:graphic>
              <a:graphicData uri="http://schemas.openxmlformats.org/drawingml/2006/picture">
                <pic:pic>
                  <pic:nvPicPr>
                    <pic:cNvPr descr="image/shot-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 lab5-1.asm.</w:t>
      </w:r>
    </w:p>
    <w:bookmarkEnd w:id="44"/>
    <w:p>
      <w:pPr>
        <w:pStyle w:val="BodyText"/>
      </w:pPr>
      <w:r>
        <w:t xml:space="preserve">В соответствии с листингом, приведённым в лабораторной работе, исправим текст программы в созданной копии файла с использованием подпрограмм из внешнего файла.</w:t>
      </w:r>
    </w:p>
    <w:bookmarkStart w:id="48" w:name="shot-07"/>
    <w:p>
      <w:pPr>
        <w:pStyle w:val="CaptionedFigure"/>
      </w:pPr>
      <w:r>
        <w:drawing>
          <wp:inline>
            <wp:extent cx="3733800" cy="2023594"/>
            <wp:effectExtent b="0" l="0" r="0" t="0"/>
            <wp:docPr descr="Изменённый текст программы вывода сообщения и ввода строки." title="" id="46" name="Picture"/>
            <a:graphic>
              <a:graphicData uri="http://schemas.openxmlformats.org/drawingml/2006/picture">
                <pic:pic>
                  <pic:nvPicPr>
                    <pic:cNvPr descr="image/shot-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Изменённый текст программы вывода сообщения и ввода строки.</w:t>
      </w:r>
    </w:p>
    <w:bookmarkEnd w:id="48"/>
    <w:p>
      <w:pPr>
        <w:pStyle w:val="BodyText"/>
      </w:pPr>
      <w:r>
        <w:t xml:space="preserve">Создадим исполняемый файл и проверим его работу.</w:t>
      </w:r>
    </w:p>
    <w:bookmarkStart w:id="52" w:name="shot-08"/>
    <w:p>
      <w:pPr>
        <w:pStyle w:val="CaptionedFigure"/>
      </w:pPr>
      <w:r>
        <w:drawing>
          <wp:inline>
            <wp:extent cx="3733800" cy="649087"/>
            <wp:effectExtent b="0" l="0" r="0" t="0"/>
            <wp:docPr descr="Запуск программы." title="" id="50" name="Picture"/>
            <a:graphic>
              <a:graphicData uri="http://schemas.openxmlformats.org/drawingml/2006/picture">
                <pic:pic>
                  <pic:nvPicPr>
                    <pic:cNvPr descr="image/shot-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52"/>
    <w:p>
      <w:pPr>
        <w:pStyle w:val="BodyText"/>
      </w:pPr>
      <w:r>
        <w:t xml:space="preserve">Программа работает успешно.</w:t>
      </w:r>
    </w:p>
    <w:p>
      <w:pPr>
        <w:pStyle w:val="BodyText"/>
      </w:pPr>
      <w:r>
        <w:t xml:space="preserve">Далее в файле lab5-2.asm заменим подпрограмму sprintLF на sprint и проверим работу программы.</w:t>
      </w:r>
    </w:p>
    <w:bookmarkStart w:id="56" w:name="shot-09"/>
    <w:p>
      <w:pPr>
        <w:pStyle w:val="CaptionedFigure"/>
      </w:pPr>
      <w:r>
        <w:drawing>
          <wp:inline>
            <wp:extent cx="3733800" cy="557283"/>
            <wp:effectExtent b="0" l="0" r="0" t="0"/>
            <wp:docPr descr="Запуск изменённой программы." title="" id="54" name="Picture"/>
            <a:graphic>
              <a:graphicData uri="http://schemas.openxmlformats.org/drawingml/2006/picture">
                <pic:pic>
                  <pic:nvPicPr>
                    <pic:cNvPr descr="image/shot-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изменённой программы.</w:t>
      </w:r>
    </w:p>
    <w:bookmarkEnd w:id="56"/>
    <w:p>
      <w:pPr>
        <w:pStyle w:val="BodyText"/>
      </w:pPr>
      <w:r>
        <w:t xml:space="preserve">Как мы видим, с изменением подпрограммы при запросе ввода с клавиатуры программа не переводит строку, а ожидает ответ на той же строке.</w:t>
      </w:r>
    </w:p>
    <w:bookmarkEnd w:id="57"/>
    <w:bookmarkStart w:id="66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Создадим копию файла lab5-1.asm с названием lab5-1a.asm. Внесём изменения программу, чтобы после запроса ввода с клавиатуры она выдала введённую строку.</w:t>
      </w:r>
    </w:p>
    <w:p>
      <w:pPr>
        <w:pStyle w:val="BodyText"/>
      </w:pPr>
      <w:r>
        <w:rPr>
          <w:b/>
          <w:bCs/>
        </w:rPr>
        <w:t xml:space="preserve">Листинг 1. Программа lab5-1a.asm</w:t>
      </w:r>
    </w:p>
    <w:p>
      <w:pPr>
        <w:pStyle w:val="SourceCode"/>
      </w:pP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msg: DB 'Введите строку: ',10</w:t>
      </w:r>
      <w:r>
        <w:br/>
      </w:r>
      <w:r>
        <w:rPr>
          <w:rStyle w:val="VerbatimChar"/>
        </w:rPr>
        <w:t xml:space="preserve">msgLen: EQU $-msg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buf1: RESB 80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 _start:</w:t>
      </w:r>
      <w:r>
        <w:br/>
      </w:r>
      <w:r>
        <w:rPr>
          <w:rStyle w:val="VerbatimChar"/>
        </w:rPr>
        <w:t xml:space="preserve">  mov eax, 4</w:t>
      </w:r>
      <w:r>
        <w:br/>
      </w:r>
      <w:r>
        <w:rPr>
          <w:rStyle w:val="VerbatimChar"/>
        </w:rPr>
        <w:t xml:space="preserve">  mov ebx, 1</w:t>
      </w:r>
      <w:r>
        <w:br/>
      </w:r>
      <w:r>
        <w:rPr>
          <w:rStyle w:val="VerbatimChar"/>
        </w:rPr>
        <w:t xml:space="preserve">  mov ecx, msg</w:t>
      </w:r>
      <w:r>
        <w:br/>
      </w:r>
      <w:r>
        <w:rPr>
          <w:rStyle w:val="VerbatimChar"/>
        </w:rPr>
        <w:t xml:space="preserve">  mov edx, msgLen</w:t>
      </w:r>
      <w:r>
        <w:br/>
      </w:r>
      <w:r>
        <w:rPr>
          <w:rStyle w:val="VerbatimChar"/>
        </w:rPr>
        <w:t xml:space="preserve">  int 80h</w:t>
      </w:r>
      <w:r>
        <w:br/>
      </w:r>
      <w:r>
        <w:rPr>
          <w:rStyle w:val="VerbatimChar"/>
        </w:rPr>
        <w:t xml:space="preserve">  mov eax, 3</w:t>
      </w:r>
      <w:r>
        <w:br/>
      </w:r>
      <w:r>
        <w:rPr>
          <w:rStyle w:val="VerbatimChar"/>
        </w:rPr>
        <w:t xml:space="preserve">  mov ebx, 0</w:t>
      </w:r>
      <w:r>
        <w:br/>
      </w:r>
      <w:r>
        <w:rPr>
          <w:rStyle w:val="VerbatimChar"/>
        </w:rPr>
        <w:t xml:space="preserve">  mov ecx, buf1</w:t>
      </w:r>
      <w:r>
        <w:br/>
      </w:r>
      <w:r>
        <w:rPr>
          <w:rStyle w:val="VerbatimChar"/>
        </w:rPr>
        <w:t xml:space="preserve">  mov edx, 80</w:t>
      </w:r>
      <w:r>
        <w:br/>
      </w:r>
      <w:r>
        <w:rPr>
          <w:rStyle w:val="VerbatimChar"/>
        </w:rPr>
        <w:t xml:space="preserve">  int 80h</w:t>
      </w:r>
      <w:r>
        <w:br/>
      </w:r>
      <w:r>
        <w:rPr>
          <w:rStyle w:val="VerbatimChar"/>
        </w:rPr>
        <w:t xml:space="preserve">  mov eax, 4</w:t>
      </w:r>
      <w:r>
        <w:br/>
      </w:r>
      <w:r>
        <w:rPr>
          <w:rStyle w:val="VerbatimChar"/>
        </w:rPr>
        <w:t xml:space="preserve">  mov ebx, 1</w:t>
      </w:r>
      <w:r>
        <w:br/>
      </w:r>
      <w:r>
        <w:rPr>
          <w:rStyle w:val="VerbatimChar"/>
        </w:rPr>
        <w:t xml:space="preserve">  mov ecx, buf1</w:t>
      </w:r>
      <w:r>
        <w:br/>
      </w:r>
      <w:r>
        <w:rPr>
          <w:rStyle w:val="VerbatimChar"/>
        </w:rPr>
        <w:t xml:space="preserve">  mov edx, 80</w:t>
      </w:r>
      <w:r>
        <w:br/>
      </w:r>
      <w:r>
        <w:rPr>
          <w:rStyle w:val="VerbatimChar"/>
        </w:rPr>
        <w:t xml:space="preserve">  int 80h</w:t>
      </w:r>
      <w:r>
        <w:br/>
      </w:r>
      <w:r>
        <w:rPr>
          <w:rStyle w:val="VerbatimChar"/>
        </w:rPr>
        <w:t xml:space="preserve">  mov eax, 1</w:t>
      </w:r>
      <w:r>
        <w:br/>
      </w:r>
      <w:r>
        <w:rPr>
          <w:rStyle w:val="VerbatimChar"/>
        </w:rPr>
        <w:t xml:space="preserve">  mov ebx, 0</w:t>
      </w:r>
      <w:r>
        <w:br/>
      </w:r>
      <w:r>
        <w:rPr>
          <w:rStyle w:val="VerbatimChar"/>
        </w:rPr>
        <w:t xml:space="preserve">  int 80h</w:t>
      </w:r>
    </w:p>
    <w:p>
      <w:pPr>
        <w:pStyle w:val="FirstParagraph"/>
      </w:pPr>
      <w:r>
        <w:t xml:space="preserve">Проверим работу программы.</w:t>
      </w:r>
    </w:p>
    <w:bookmarkStart w:id="61" w:name="shot-10"/>
    <w:p>
      <w:pPr>
        <w:pStyle w:val="CaptionedFigure"/>
      </w:pPr>
      <w:r>
        <w:drawing>
          <wp:inline>
            <wp:extent cx="3733800" cy="760030"/>
            <wp:effectExtent b="0" l="0" r="0" t="0"/>
            <wp:docPr descr="Работа программы lab5-1a.asm." title="" id="59" name="Picture"/>
            <a:graphic>
              <a:graphicData uri="http://schemas.openxmlformats.org/drawingml/2006/picture">
                <pic:pic>
                  <pic:nvPicPr>
                    <pic:cNvPr descr="image/shot-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программы lab5-1a.asm.</w:t>
      </w:r>
    </w:p>
    <w:bookmarkEnd w:id="61"/>
    <w:p>
      <w:pPr>
        <w:pStyle w:val="BodyText"/>
      </w:pPr>
      <w:r>
        <w:t xml:space="preserve">Программа работает корректно.</w:t>
      </w:r>
    </w:p>
    <w:p>
      <w:pPr>
        <w:pStyle w:val="BodyText"/>
      </w:pPr>
      <w:r>
        <w:t xml:space="preserve">Далее создадим копию файла lab5-2.asm с названием lab5-2a.asm. Внесём изменения программу, чтобы после запроса ввода с клавиатуры она выдала введённую строку.</w:t>
      </w:r>
    </w:p>
    <w:p>
      <w:pPr>
        <w:pStyle w:val="BodyText"/>
      </w:pPr>
      <w:r>
        <w:rPr>
          <w:b/>
          <w:bCs/>
        </w:rPr>
        <w:t xml:space="preserve">Листинг 2. Программа lab5-2a.asm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msg: DB 'Введите строку: ',0h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buf1: RESB 80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 _start:</w:t>
      </w:r>
      <w:r>
        <w:br/>
      </w:r>
      <w:r>
        <w:rPr>
          <w:rStyle w:val="VerbatimChar"/>
        </w:rPr>
        <w:t xml:space="preserve">  mov eax, msg</w:t>
      </w:r>
      <w:r>
        <w:br/>
      </w:r>
      <w:r>
        <w:rPr>
          <w:rStyle w:val="VerbatimChar"/>
        </w:rPr>
        <w:t xml:space="preserve">  call sprint</w:t>
      </w:r>
      <w:r>
        <w:br/>
      </w:r>
      <w:r>
        <w:rPr>
          <w:rStyle w:val="VerbatimChar"/>
        </w:rPr>
        <w:t xml:space="preserve">  mov ecx, buf1</w:t>
      </w:r>
      <w:r>
        <w:br/>
      </w:r>
      <w:r>
        <w:rPr>
          <w:rStyle w:val="VerbatimChar"/>
        </w:rPr>
        <w:t xml:space="preserve">  mov edx, 80</w:t>
      </w:r>
      <w:r>
        <w:br/>
      </w:r>
      <w:r>
        <w:rPr>
          <w:rStyle w:val="VerbatimChar"/>
        </w:rPr>
        <w:t xml:space="preserve">  call sread</w:t>
      </w:r>
      <w:r>
        <w:br/>
      </w:r>
      <w:r>
        <w:rPr>
          <w:rStyle w:val="VerbatimChar"/>
        </w:rPr>
        <w:t xml:space="preserve">  mov eax, buf1</w:t>
      </w:r>
      <w:r>
        <w:br/>
      </w:r>
      <w:r>
        <w:rPr>
          <w:rStyle w:val="VerbatimChar"/>
        </w:rPr>
        <w:t xml:space="preserve">  mov edx, 80</w:t>
      </w:r>
      <w:r>
        <w:br/>
      </w:r>
      <w:r>
        <w:rPr>
          <w:rStyle w:val="VerbatimChar"/>
        </w:rPr>
        <w:t xml:space="preserve">  call sprint</w:t>
      </w:r>
      <w:r>
        <w:br/>
      </w:r>
      <w:r>
        <w:rPr>
          <w:rStyle w:val="VerbatimChar"/>
        </w:rPr>
        <w:t xml:space="preserve">  call quit</w:t>
      </w:r>
    </w:p>
    <w:p>
      <w:pPr>
        <w:pStyle w:val="FirstParagraph"/>
      </w:pPr>
      <w:r>
        <w:t xml:space="preserve">Проверим работу программы.</w:t>
      </w:r>
    </w:p>
    <w:bookmarkStart w:id="65" w:name="shot-11"/>
    <w:p>
      <w:pPr>
        <w:pStyle w:val="CaptionedFigure"/>
      </w:pPr>
      <w:r>
        <w:drawing>
          <wp:inline>
            <wp:extent cx="3733800" cy="650403"/>
            <wp:effectExtent b="0" l="0" r="0" t="0"/>
            <wp:docPr descr="Работа программы lab5-2a.asm." title="" id="63" name="Picture"/>
            <a:graphic>
              <a:graphicData uri="http://schemas.openxmlformats.org/drawingml/2006/picture">
                <pic:pic>
                  <pic:nvPicPr>
                    <pic:cNvPr descr="image/shot-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программы lab5-2a.asm.</w:t>
      </w:r>
    </w:p>
    <w:bookmarkEnd w:id="65"/>
    <w:p>
      <w:pPr>
        <w:pStyle w:val="BodyText"/>
      </w:pPr>
      <w:r>
        <w:t xml:space="preserve">Программа работает корректно.</w:t>
      </w:r>
    </w:p>
    <w:bookmarkEnd w:id="66"/>
    <w:bookmarkStart w:id="6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приобрели практические навыки работы в Midnight Commander, а также освоили инструкции языка ассемблера mov и int.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Файл</w:t>
      </w:r>
      <w:r>
        <w:t xml:space="preserve"> </w:t>
      </w:r>
      <w:hyperlink r:id="rId68">
        <w:r>
          <w:rPr>
            <w:rStyle w:val="Hyperlink"/>
          </w:rPr>
          <w:t xml:space="preserve">“Лабораторная работа №5. Основы работы с Midnight Commander (mc). Структура программы на языке ассемблера NASM. Системные вызовы в ОС GNU Linux.pdf”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68" Target="https://esystem.rudn.ru/mod/resource/view.php?id=103055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mod/resource/view.php?id=103055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Мухина Ксения Николаевна</dc:creator>
  <dc:language>ru-RU</dc:language>
  <cp:keywords/>
  <dcterms:created xsi:type="dcterms:W3CDTF">2025-11-08T13:59:30Z</dcterms:created>
  <dcterms:modified xsi:type="dcterms:W3CDTF">2025-11-08T13:59:30Z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ce">
    <vt:lpwstr>CC BY-NC</vt:lpwstr>
  </property>
  <property fmtid="{D5CDD505-2E9C-101B-9397-08002B2CF9AE}" pid="13" name="subtitle">
    <vt:lpwstr>Дисциплина: Архитектура компьютеров</vt:lpwstr>
  </property>
  <property fmtid="{D5CDD505-2E9C-101B-9397-08002B2CF9AE}" pid="14" name="toc-title">
    <vt:lpwstr>Содержание</vt:lpwstr>
  </property>
</Properties>
</file>