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Мухина Ксения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– приобрести практические навыки взаимодействия с системой посредством командной строки.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Этапы выполнения работы:</w:t>
      </w:r>
    </w:p>
    <w:p>
      <w:pPr>
        <w:pStyle w:val="Compact"/>
        <w:numPr>
          <w:ilvl w:val="0"/>
          <w:numId w:val="1001"/>
        </w:numPr>
      </w:pPr>
      <w:r>
        <w:t xml:space="preserve">определение домашнего каталога выполняющего</w:t>
      </w:r>
    </w:p>
    <w:p>
      <w:pPr>
        <w:pStyle w:val="Compact"/>
        <w:numPr>
          <w:ilvl w:val="0"/>
          <w:numId w:val="1001"/>
        </w:numPr>
      </w:pPr>
      <w:r>
        <w:t xml:space="preserve">выполнение заданий относительно данного каталога:</w:t>
      </w:r>
    </w:p>
    <w:p>
      <w:pPr>
        <w:pStyle w:val="Compact"/>
        <w:numPr>
          <w:ilvl w:val="1"/>
          <w:numId w:val="1002"/>
        </w:numPr>
      </w:pPr>
      <w:r>
        <w:t xml:space="preserve">перемещение по файловой системе,</w:t>
      </w:r>
    </w:p>
    <w:p>
      <w:pPr>
        <w:pStyle w:val="Compact"/>
        <w:numPr>
          <w:ilvl w:val="1"/>
          <w:numId w:val="1002"/>
        </w:numPr>
      </w:pPr>
      <w:r>
        <w:t xml:space="preserve">создание и удаление каталогов</w:t>
      </w:r>
    </w:p>
    <w:p>
      <w:pPr>
        <w:pStyle w:val="Compact"/>
        <w:numPr>
          <w:ilvl w:val="0"/>
          <w:numId w:val="1001"/>
        </w:numPr>
      </w:pPr>
      <w:r>
        <w:t xml:space="preserve">работа с командой man</w:t>
      </w:r>
    </w:p>
    <w:p>
      <w:pPr>
        <w:pStyle w:val="Compact"/>
        <w:numPr>
          <w:ilvl w:val="0"/>
          <w:numId w:val="1001"/>
        </w:numPr>
      </w:pPr>
      <w:r>
        <w:t xml:space="preserve">работа с командой history</w:t>
      </w:r>
    </w:p>
    <w:bookmarkEnd w:id="21"/>
    <w:bookmarkStart w:id="7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Перед началом работы определим полное имя домашнего каталога, используя pwd.</w:t>
      </w:r>
    </w:p>
    <w:bookmarkStart w:id="25" w:name="Xdfe163345d338193ac2bdc183f8e9dcff904b43"/>
    <w:p>
      <w:pPr>
        <w:pStyle w:val="CaptionedFigure"/>
      </w:pPr>
      <w:r>
        <w:drawing>
          <wp:inline>
            <wp:extent cx="1329337" cy="322729"/>
            <wp:effectExtent b="0" l="0" r="0" t="0"/>
            <wp:docPr descr="Домашний каталог." title="" id="23" name="Picture"/>
            <a:graphic>
              <a:graphicData uri="http://schemas.openxmlformats.org/drawingml/2006/picture">
                <pic:pic>
                  <pic:nvPicPr>
                    <pic:cNvPr descr="image/Shot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337" cy="322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Домашний каталог.</w:t>
      </w:r>
    </w:p>
    <w:bookmarkEnd w:id="25"/>
    <w:p>
      <w:pPr>
        <w:pStyle w:val="BodyText"/>
      </w:pPr>
      <w:r>
        <w:t xml:space="preserve">Теперь перейдём в каталог /tmp и выведем его содержимое при помощи ls.</w:t>
      </w:r>
    </w:p>
    <w:bookmarkStart w:id="29" w:name="Xcac9d1d8eab3713ae489224d0130c9468e7a0e3"/>
    <w:p>
      <w:pPr>
        <w:pStyle w:val="CaptionedFigure"/>
      </w:pPr>
      <w:r>
        <w:drawing>
          <wp:inline>
            <wp:extent cx="3733800" cy="2108110"/>
            <wp:effectExtent b="0" l="0" r="0" t="0"/>
            <wp:docPr descr="Использование ls." title="" id="27" name="Picture"/>
            <a:graphic>
              <a:graphicData uri="http://schemas.openxmlformats.org/drawingml/2006/picture">
                <pic:pic>
                  <pic:nvPicPr>
                    <pic:cNvPr descr="image/Shot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8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ls.</w:t>
      </w:r>
    </w:p>
    <w:bookmarkEnd w:id="29"/>
    <w:p>
      <w:pPr>
        <w:pStyle w:val="BodyText"/>
      </w:pPr>
      <w:r>
        <w:t xml:space="preserve">Различные опции позволяют увидеть различную информацию о содержимом каталога. -a позволяет увидеть все файлы, включая скрытые; -F позволяет увидеть типы файлов каталога; -l позволяет увидеть подробную информацию о файлах внутри каталога.</w:t>
      </w:r>
    </w:p>
    <w:p>
      <w:pPr>
        <w:pStyle w:val="BodyText"/>
      </w:pPr>
      <w:r>
        <w:t xml:space="preserve">Теперь посмотрим, существует ли в каталоге /var/spool подкаталог cron. Для этого снова воспользуемся ls.</w:t>
      </w:r>
    </w:p>
    <w:bookmarkStart w:id="33" w:name="Xea6c91e241f256e5e3a88ebd647372022323a53"/>
    <w:p>
      <w:pPr>
        <w:pStyle w:val="CaptionedFigure"/>
      </w:pPr>
      <w:r>
        <w:drawing>
          <wp:inline>
            <wp:extent cx="3434763" cy="322729"/>
            <wp:effectExtent b="0" l="0" r="0" t="0"/>
            <wp:docPr descr="Файлы каталога /var/spool." title="" id="31" name="Picture"/>
            <a:graphic>
              <a:graphicData uri="http://schemas.openxmlformats.org/drawingml/2006/picture">
                <pic:pic>
                  <pic:nvPicPr>
                    <pic:cNvPr descr="image/Shot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763" cy="322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каталога /var/spool.</w:t>
      </w:r>
    </w:p>
    <w:bookmarkEnd w:id="33"/>
    <w:p>
      <w:pPr>
        <w:pStyle w:val="BodyText"/>
      </w:pPr>
      <w:r>
        <w:t xml:space="preserve">Как мы видим, каталог есть.</w:t>
      </w:r>
    </w:p>
    <w:p>
      <w:pPr>
        <w:pStyle w:val="BodyText"/>
      </w:pPr>
      <w:r>
        <w:t xml:space="preserve">Перейдём в домашний каталог при помощи cd и выведем содержимое через ls с опцией -l.</w:t>
      </w:r>
    </w:p>
    <w:bookmarkStart w:id="37" w:name="X98f861ee74f6ff83ccbc9c53b419941d0080e50"/>
    <w:p>
      <w:pPr>
        <w:pStyle w:val="CaptionedFigure"/>
      </w:pPr>
      <w:r>
        <w:drawing>
          <wp:inline>
            <wp:extent cx="3733800" cy="4146121"/>
            <wp:effectExtent b="0" l="0" r="0" t="0"/>
            <wp:docPr descr="Содержимое домашнего каталога." title="" id="35" name="Picture"/>
            <a:graphic>
              <a:graphicData uri="http://schemas.openxmlformats.org/drawingml/2006/picture">
                <pic:pic>
                  <pic:nvPicPr>
                    <pic:cNvPr descr="image/Shot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46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домашнего каталога.</w:t>
      </w:r>
    </w:p>
    <w:bookmarkEnd w:id="37"/>
    <w:p>
      <w:pPr>
        <w:pStyle w:val="BodyText"/>
      </w:pPr>
      <w:r>
        <w:t xml:space="preserve">Владельцами файлов и подкаталогов являются пользователь, то есть выполняющий работу, и суперпользователь root.</w:t>
      </w:r>
    </w:p>
    <w:p>
      <w:pPr>
        <w:pStyle w:val="BodyText"/>
      </w:pPr>
      <w:r>
        <w:t xml:space="preserve">Перейдём к соданию и удалению каталогов.</w:t>
      </w:r>
    </w:p>
    <w:p>
      <w:pPr>
        <w:pStyle w:val="BodyText"/>
      </w:pPr>
      <w:r>
        <w:t xml:space="preserve">Создадим каталог ~/newdir и создадим в нём подкаталог morefun.</w:t>
      </w:r>
    </w:p>
    <w:bookmarkStart w:id="41" w:name="X8a5c2818590ee3c4d5d93a448190f3397144303"/>
    <w:p>
      <w:pPr>
        <w:pStyle w:val="CaptionedFigure"/>
      </w:pPr>
      <w:r>
        <w:drawing>
          <wp:inline>
            <wp:extent cx="2228369" cy="622406"/>
            <wp:effectExtent b="0" l="0" r="0" t="0"/>
            <wp:docPr descr="Создание каталогов ~/newdir/morefun." title="" id="39" name="Picture"/>
            <a:graphic>
              <a:graphicData uri="http://schemas.openxmlformats.org/drawingml/2006/picture">
                <pic:pic>
                  <pic:nvPicPr>
                    <pic:cNvPr descr="image/Shot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369" cy="622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каталогов ~/newdir/morefun.</w:t>
      </w:r>
    </w:p>
    <w:bookmarkEnd w:id="41"/>
    <w:p>
      <w:pPr>
        <w:pStyle w:val="BodyText"/>
      </w:pPr>
      <w:r>
        <w:t xml:space="preserve">Далее в каталоге ~ создадим одной командой каталоги letters, memos, misk. Затем также одной командой удалим их.</w:t>
      </w:r>
    </w:p>
    <w:bookmarkStart w:id="45" w:name="X316b3d5fef9b3562d32f7c39f154a3bc3ab9c58"/>
    <w:p>
      <w:pPr>
        <w:pStyle w:val="CaptionedFigure"/>
      </w:pPr>
      <w:r>
        <w:drawing>
          <wp:inline>
            <wp:extent cx="3733800" cy="786267"/>
            <wp:effectExtent b="0" l="0" r="0" t="0"/>
            <wp:docPr descr="Создание и удаление нескольких каталогов сразу." title="" id="43" name="Picture"/>
            <a:graphic>
              <a:graphicData uri="http://schemas.openxmlformats.org/drawingml/2006/picture">
                <pic:pic>
                  <pic:nvPicPr>
                    <pic:cNvPr descr="image/Shot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6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удаление нескольких каталогов сразу.</w:t>
      </w:r>
    </w:p>
    <w:bookmarkEnd w:id="45"/>
    <w:p>
      <w:pPr>
        <w:pStyle w:val="BodyText"/>
      </w:pPr>
      <w:r>
        <w:t xml:space="preserve">Попробуем удалить каталог ~/newdir при помощи rm.</w:t>
      </w:r>
    </w:p>
    <w:bookmarkStart w:id="49" w:name="X9f193cfd7d0955cc821f3074a82b7d4b89d22bc"/>
    <w:p>
      <w:pPr>
        <w:pStyle w:val="CaptionedFigure"/>
      </w:pPr>
      <w:r>
        <w:drawing>
          <wp:inline>
            <wp:extent cx="2858460" cy="322729"/>
            <wp:effectExtent b="0" l="0" r="0" t="0"/>
            <wp:docPr descr="Удаление ~/newdir." title="" id="47" name="Picture"/>
            <a:graphic>
              <a:graphicData uri="http://schemas.openxmlformats.org/drawingml/2006/picture">
                <pic:pic>
                  <pic:nvPicPr>
                    <pic:cNvPr descr="image/Shot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460" cy="322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~/newdir.</w:t>
      </w:r>
    </w:p>
    <w:bookmarkEnd w:id="49"/>
    <w:p>
      <w:pPr>
        <w:pStyle w:val="BodyText"/>
      </w:pPr>
      <w:r>
        <w:t xml:space="preserve">Как мы видим, он не был удалён, так как каталог не пустой. Необходимо либо удалить через опцию -r, либо отдельно удалить подкаталог. Выберем вторую опцию и удалим сначала morefun, затем newdir.</w:t>
      </w:r>
    </w:p>
    <w:bookmarkStart w:id="53" w:name="Xea51bf32497d1b3708522b430b288a129f65307"/>
    <w:p>
      <w:pPr>
        <w:pStyle w:val="CaptionedFigure"/>
      </w:pPr>
      <w:r>
        <w:drawing>
          <wp:inline>
            <wp:extent cx="3733800" cy="622299"/>
            <wp:effectExtent b="0" l="0" r="0" t="0"/>
            <wp:docPr descr="Удаление каталогов." title="" id="51" name="Picture"/>
            <a:graphic>
              <a:graphicData uri="http://schemas.openxmlformats.org/drawingml/2006/picture">
                <pic:pic>
                  <pic:nvPicPr>
                    <pic:cNvPr descr="image/Shot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2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каталогов.</w:t>
      </w:r>
    </w:p>
    <w:bookmarkEnd w:id="53"/>
    <w:p>
      <w:pPr>
        <w:pStyle w:val="BodyText"/>
      </w:pPr>
      <w:r>
        <w:t xml:space="preserve">Мы успешно удалили каталог newdir и его подкаталог morefun.</w:t>
      </w:r>
    </w:p>
    <w:p>
      <w:pPr>
        <w:pStyle w:val="BodyText"/>
      </w:pPr>
      <w:r>
        <w:t xml:space="preserve">Перейдём к команде man, которая поможет посмотреть руководство по некоторым командам.</w:t>
      </w:r>
    </w:p>
    <w:p>
      <w:pPr>
        <w:pStyle w:val="BodyText"/>
      </w:pPr>
      <w:r>
        <w:t xml:space="preserve">Для начала с её помощью определим, какую опцию в команде ls нужно использовать для просмотра информации о всех файлах, содержащихся в исходном каталоге и его подкаталогах.</w:t>
      </w:r>
    </w:p>
    <w:bookmarkStart w:id="57" w:name="Xb581cdce6283495fd4934ce574ac47e92881c64"/>
    <w:p>
      <w:pPr>
        <w:pStyle w:val="CaptionedFigure"/>
      </w:pPr>
      <w:r>
        <w:drawing>
          <wp:inline>
            <wp:extent cx="3342554" cy="1337021"/>
            <wp:effectExtent b="0" l="0" r="0" t="0"/>
            <wp:docPr descr="Получение справки о ls." title="" id="55" name="Picture"/>
            <a:graphic>
              <a:graphicData uri="http://schemas.openxmlformats.org/drawingml/2006/picture">
                <pic:pic>
                  <pic:nvPicPr>
                    <pic:cNvPr descr="image/Shot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554" cy="1337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справки о ls.</w:t>
      </w:r>
    </w:p>
    <w:bookmarkEnd w:id="57"/>
    <w:p>
      <w:pPr>
        <w:pStyle w:val="BodyText"/>
      </w:pPr>
      <w:r>
        <w:t xml:space="preserve">Данной опцией является -R.</w:t>
      </w:r>
    </w:p>
    <w:p>
      <w:pPr>
        <w:pStyle w:val="BodyText"/>
      </w:pPr>
      <w:r>
        <w:t xml:space="preserve">Теперь определим набор опций, позволяющий отсортировать по времени последнего изменения список содержимого с развёрнутым описанием файлов.</w:t>
      </w:r>
    </w:p>
    <w:bookmarkStart w:id="61" w:name="X1d5781111d84f7b3fe45a0852e59758cd7a87e5"/>
    <w:p>
      <w:pPr>
        <w:pStyle w:val="CaptionedFigure"/>
      </w:pPr>
      <w:r>
        <w:drawing>
          <wp:inline>
            <wp:extent cx="3733800" cy="552656"/>
            <wp:effectExtent b="0" l="0" r="0" t="0"/>
            <wp:docPr descr="Получение справки о ls." title="" id="59" name="Picture"/>
            <a:graphic>
              <a:graphicData uri="http://schemas.openxmlformats.org/drawingml/2006/picture">
                <pic:pic>
                  <pic:nvPicPr>
                    <pic:cNvPr descr="image/Shot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2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справки о ls.</w:t>
      </w:r>
    </w:p>
    <w:bookmarkEnd w:id="61"/>
    <w:p>
      <w:pPr>
        <w:pStyle w:val="BodyText"/>
      </w:pPr>
      <w:r>
        <w:t xml:space="preserve">Необходимыми опциями являются -tl.</w:t>
      </w:r>
    </w:p>
    <w:p>
      <w:pPr>
        <w:pStyle w:val="BodyText"/>
      </w:pPr>
      <w:r>
        <w:t xml:space="preserve">Используем man для просмотра описания некоторых других команд.</w:t>
      </w:r>
    </w:p>
    <w:bookmarkStart w:id="65" w:name="X7ba0791499db908433b80f37c5fbc89b870084b"/>
    <w:p>
      <w:pPr>
        <w:pStyle w:val="CaptionedFigure"/>
      </w:pPr>
      <w:r>
        <w:drawing>
          <wp:inline>
            <wp:extent cx="1659751" cy="468726"/>
            <wp:effectExtent b="0" l="0" r="0" t="0"/>
            <wp:docPr descr="Использование man." title="" id="63" name="Picture"/>
            <a:graphic>
              <a:graphicData uri="http://schemas.openxmlformats.org/drawingml/2006/picture">
                <pic:pic>
                  <pic:nvPicPr>
                    <pic:cNvPr descr="image/Shot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751" cy="468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man.</w:t>
      </w:r>
    </w:p>
    <w:bookmarkEnd w:id="65"/>
    <w:p>
      <w:pPr>
        <w:pStyle w:val="BodyText"/>
      </w:pPr>
      <w:r>
        <w:t xml:space="preserve">Перейдём к команде history, которая позволяет посмотреть историю команд. Выполним модификацию и исполнение нескольких команд.</w:t>
      </w:r>
    </w:p>
    <w:bookmarkStart w:id="69" w:name="Xb52009b64fd0a2a49e6d8a939753077792b0554"/>
    <w:p>
      <w:pPr>
        <w:pStyle w:val="CaptionedFigure"/>
      </w:pPr>
      <w:r>
        <w:drawing>
          <wp:inline>
            <wp:extent cx="3733800" cy="823200"/>
            <wp:effectExtent b="0" l="0" r="0" t="0"/>
            <wp:docPr descr="Использование history." title="" id="67" name="Picture"/>
            <a:graphic>
              <a:graphicData uri="http://schemas.openxmlformats.org/drawingml/2006/picture">
                <pic:pic>
                  <pic:nvPicPr>
                    <pic:cNvPr descr="image/Shot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history.</w:t>
      </w:r>
    </w:p>
    <w:bookmarkEnd w:id="69"/>
    <w:bookmarkEnd w:id="70"/>
    <w:bookmarkStart w:id="7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проделанной работы мы приобрели навыки взаимодействия с системой посредством командной строки.</w:t>
      </w:r>
    </w:p>
    <w:bookmarkEnd w:id="71"/>
    <w:bookmarkStart w:id="72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Compact"/>
        <w:numPr>
          <w:ilvl w:val="0"/>
          <w:numId w:val="1003"/>
        </w:numPr>
      </w:pPr>
      <w:r>
        <w:t xml:space="preserve">Что такое командная строка?</w:t>
      </w:r>
    </w:p>
    <w:p>
      <w:pPr>
        <w:pStyle w:val="FirstParagraph"/>
      </w:pPr>
      <w:r>
        <w:t xml:space="preserve">Командная строка - способ управления компьютером через ввод текстовых команд с клавиатуры.</w:t>
      </w:r>
    </w:p>
    <w:p>
      <w:pPr>
        <w:pStyle w:val="Compact"/>
        <w:numPr>
          <w:ilvl w:val="0"/>
          <w:numId w:val="1004"/>
        </w:numPr>
      </w:pPr>
      <w:r>
        <w:t xml:space="preserve">При помощи какой команды можно определить абсолютный путь текущего каталога?</w:t>
      </w:r>
    </w:p>
    <w:p>
      <w:pPr>
        <w:pStyle w:val="FirstParagraph"/>
      </w:pPr>
      <w:r>
        <w:t xml:space="preserve">При помощи pwd.</w:t>
      </w:r>
    </w:p>
    <w:p>
      <w:pPr>
        <w:pStyle w:val="Compact"/>
        <w:numPr>
          <w:ilvl w:val="0"/>
          <w:numId w:val="1005"/>
        </w:numPr>
      </w:pPr>
      <w:r>
        <w:t xml:space="preserve">При помощи какой команды и каких опций можно определить только тип файлов и их имена в текущем каталоге?</w:t>
      </w:r>
    </w:p>
    <w:p>
      <w:pPr>
        <w:pStyle w:val="FirstParagraph"/>
      </w:pPr>
      <w:r>
        <w:t xml:space="preserve">При помощи команды ls -F.</w:t>
      </w:r>
    </w:p>
    <w:p>
      <w:pPr>
        <w:pStyle w:val="Compact"/>
        <w:numPr>
          <w:ilvl w:val="0"/>
          <w:numId w:val="1006"/>
        </w:numPr>
      </w:pPr>
      <w:r>
        <w:t xml:space="preserve">Каким образом отобразить информацию о скрытых файлах?</w:t>
      </w:r>
    </w:p>
    <w:p>
      <w:pPr>
        <w:pStyle w:val="FirstParagraph"/>
      </w:pPr>
      <w:r>
        <w:t xml:space="preserve">При помощи команды ls -al.</w:t>
      </w:r>
    </w:p>
    <w:p>
      <w:pPr>
        <w:pStyle w:val="Compact"/>
        <w:numPr>
          <w:ilvl w:val="0"/>
          <w:numId w:val="1007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</w:p>
    <w:p>
      <w:pPr>
        <w:pStyle w:val="FirstParagraph"/>
      </w:pPr>
      <w:r>
        <w:t xml:space="preserve">При помощи команд rm для файла; при помощи rm -r и rmdir для каталога. Это можно сделать одной командой в формате: rm/rmdir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[…]</w:t>
      </w:r>
    </w:p>
    <w:p>
      <w:pPr>
        <w:pStyle w:val="Compact"/>
        <w:numPr>
          <w:ilvl w:val="0"/>
          <w:numId w:val="1008"/>
        </w:numPr>
      </w:pPr>
      <w:r>
        <w:t xml:space="preserve">Каким образом можно вывести информацию о последних выполненных пользователем командах? работы?</w:t>
      </w:r>
    </w:p>
    <w:p>
      <w:pPr>
        <w:pStyle w:val="FirstParagraph"/>
      </w:pPr>
      <w:r>
        <w:t xml:space="preserve">При помощи команды history.</w:t>
      </w:r>
    </w:p>
    <w:p>
      <w:pPr>
        <w:pStyle w:val="Compact"/>
        <w:numPr>
          <w:ilvl w:val="0"/>
          <w:numId w:val="1009"/>
        </w:numPr>
      </w:pPr>
      <w:r>
        <w:t xml:space="preserve">Как воспользоваться историей команд для их модифицированного выполнения?</w:t>
      </w:r>
    </w:p>
    <w:p>
      <w:pPr>
        <w:pStyle w:val="FirstParagraph"/>
      </w:pPr>
      <w:r>
        <w:t xml:space="preserve">Использовать команду формата !</w:t>
      </w:r>
      <w:r>
        <w:t xml:space="preserve">:s/</w:t>
      </w:r>
      <w:r>
        <w:t xml:space="preserve">/</w:t>
      </w:r>
    </w:p>
    <w:p>
      <w:pPr>
        <w:pStyle w:val="Compact"/>
        <w:numPr>
          <w:ilvl w:val="0"/>
          <w:numId w:val="1010"/>
        </w:numPr>
      </w:pPr>
      <w:r>
        <w:t xml:space="preserve">Приведите примеры запуска нескольких команд в одной строке.</w:t>
      </w:r>
    </w:p>
    <w:p>
      <w:pPr>
        <w:pStyle w:val="FirstParagraph"/>
      </w:pPr>
      <w:r>
        <w:t xml:space="preserve">cd /tmp; ls -a; ls -R.</w:t>
      </w:r>
    </w:p>
    <w:p>
      <w:pPr>
        <w:pStyle w:val="BodyText"/>
      </w:pPr>
      <w:r>
        <w:t xml:space="preserve">mkdir -p ~/newdir1/newdir2; touch ~/newdir1/text1.txt.</w:t>
      </w:r>
    </w:p>
    <w:p>
      <w:pPr>
        <w:pStyle w:val="Compact"/>
        <w:numPr>
          <w:ilvl w:val="0"/>
          <w:numId w:val="1011"/>
        </w:numPr>
      </w:pPr>
      <w:r>
        <w:t xml:space="preserve">Дайте определение и приведите примеры символов экранирования.</w:t>
      </w:r>
    </w:p>
    <w:p>
      <w:pPr>
        <w:pStyle w:val="FirstParagraph"/>
      </w:pPr>
      <w:r>
        <w:t xml:space="preserve">Символы экранирования - специальные символы, которые помогают вставлять служебные символы в текст или задавать специальные действия.</w:t>
      </w:r>
    </w:p>
    <w:p>
      <w:pPr>
        <w:pStyle w:val="BodyText"/>
      </w:pPr>
      <w:r>
        <w:t xml:space="preserve">Примеры символов после :</w:t>
      </w:r>
    </w:p>
    <w:p>
      <w:pPr>
        <w:pStyle w:val="Compact"/>
        <w:numPr>
          <w:ilvl w:val="0"/>
          <w:numId w:val="1012"/>
        </w:numPr>
      </w:pPr>
      <w:r>
        <w:t xml:space="preserve">. (точка)</w:t>
      </w:r>
    </w:p>
    <w:p>
      <w:pPr>
        <w:pStyle w:val="Compact"/>
        <w:numPr>
          <w:ilvl w:val="0"/>
          <w:numId w:val="1012"/>
        </w:numPr>
      </w:pPr>
      <w:r>
        <w:t xml:space="preserve">’ ’ (пробел)</w:t>
      </w:r>
    </w:p>
    <w:p>
      <w:pPr>
        <w:pStyle w:val="Compact"/>
        <w:numPr>
          <w:ilvl w:val="0"/>
          <w:numId w:val="1012"/>
        </w:numPr>
      </w:pPr>
      <w:r>
        <w:t xml:space="preserve">n (перенос строки)</w:t>
      </w:r>
    </w:p>
    <w:p>
      <w:pPr>
        <w:pStyle w:val="Compact"/>
        <w:numPr>
          <w:ilvl w:val="0"/>
          <w:numId w:val="1012"/>
        </w:numPr>
      </w:pPr>
      <w:r>
        <w:t xml:space="preserve">t (табуляция)</w:t>
      </w:r>
    </w:p>
    <w:p>
      <w:pPr>
        <w:pStyle w:val="Compact"/>
        <w:numPr>
          <w:ilvl w:val="0"/>
          <w:numId w:val="1012"/>
        </w:numPr>
      </w:pPr>
      <w:r>
        <w:t xml:space="preserve"> (сам символ )</w:t>
      </w:r>
    </w:p>
    <w:p>
      <w:pPr>
        <w:pStyle w:val="Compact"/>
        <w:numPr>
          <w:ilvl w:val="0"/>
          <w:numId w:val="1013"/>
        </w:numPr>
      </w:pPr>
      <w:r>
        <w:t xml:space="preserve">Охарактеризуйте вывод информации на экран после выполнения команды ls с опцией l.</w:t>
      </w:r>
    </w:p>
    <w:p>
      <w:pPr>
        <w:pStyle w:val="FirstParagraph"/>
      </w:pPr>
      <w:r>
        <w:t xml:space="preserve">О каждом файле и каталоге будет выведена следующая информация:</w:t>
      </w:r>
      <w:r>
        <w:t xml:space="preserve"> </w:t>
      </w:r>
      <w:r>
        <w:t xml:space="preserve">– тип файла</w:t>
      </w:r>
      <w:r>
        <w:t xml:space="preserve"> </w:t>
      </w:r>
      <w:r>
        <w:t xml:space="preserve">– право доступа</w:t>
      </w:r>
      <w:r>
        <w:t xml:space="preserve"> </w:t>
      </w:r>
      <w:r>
        <w:t xml:space="preserve">– число ссылок</w:t>
      </w:r>
      <w:r>
        <w:t xml:space="preserve"> </w:t>
      </w:r>
      <w:r>
        <w:t xml:space="preserve">– владелец</w:t>
      </w:r>
      <w:r>
        <w:t xml:space="preserve"> </w:t>
      </w:r>
      <w:r>
        <w:t xml:space="preserve">– размер</w:t>
      </w:r>
      <w:r>
        <w:t xml:space="preserve"> </w:t>
      </w:r>
      <w:r>
        <w:t xml:space="preserve">– дата последней ревизии</w:t>
      </w:r>
      <w:r>
        <w:t xml:space="preserve"> </w:t>
      </w:r>
      <w:r>
        <w:t xml:space="preserve">– имя файла или каталога</w:t>
      </w:r>
    </w:p>
    <w:p>
      <w:pPr>
        <w:pStyle w:val="Compact"/>
        <w:numPr>
          <w:ilvl w:val="0"/>
          <w:numId w:val="1014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</w:p>
    <w:p>
      <w:pPr>
        <w:pStyle w:val="FirstParagraph"/>
      </w:pPr>
      <w:r>
        <w:t xml:space="preserve">Относительный путь к файлу - путь, который указывается от текущей рабочей папки, а не от корня диска.</w:t>
      </w:r>
    </w:p>
    <w:p>
      <w:pPr>
        <w:pStyle w:val="BodyText"/>
      </w:pPr>
      <w:r>
        <w:t xml:space="preserve">Абсолютный путь - полный путь от корня файловой системы, он не зависит от текущего расположения.</w:t>
      </w:r>
    </w:p>
    <w:p>
      <w:pPr>
        <w:pStyle w:val="BodyText"/>
      </w:pPr>
      <w:r>
        <w:t xml:space="preserve">Один из примеров использования - cd.</w:t>
      </w:r>
    </w:p>
    <w:p>
      <w:pPr>
        <w:numPr>
          <w:ilvl w:val="0"/>
          <w:numId w:val="1015"/>
        </w:numPr>
      </w:pPr>
      <w:r>
        <w:t xml:space="preserve">cd dir1 переместит в подкаталог, находящийся в текущем каталоге</w:t>
      </w:r>
    </w:p>
    <w:p>
      <w:pPr>
        <w:numPr>
          <w:ilvl w:val="0"/>
          <w:numId w:val="1015"/>
        </w:numPr>
      </w:pPr>
      <w:r>
        <w:t xml:space="preserve">cd /home/user/dir1 - полный путь от корня до необходимого каталога</w:t>
      </w:r>
    </w:p>
    <w:p>
      <w:pPr>
        <w:pStyle w:val="Compact"/>
        <w:numPr>
          <w:ilvl w:val="0"/>
          <w:numId w:val="1016"/>
        </w:numPr>
      </w:pPr>
      <w:r>
        <w:t xml:space="preserve">Как получить информацию об интересующей вас команде?</w:t>
      </w:r>
    </w:p>
    <w:p>
      <w:pPr>
        <w:pStyle w:val="FirstParagraph"/>
      </w:pPr>
      <w:r>
        <w:t xml:space="preserve">Через опцию man [команда].</w:t>
      </w:r>
    </w:p>
    <w:p>
      <w:pPr>
        <w:pStyle w:val="Compact"/>
        <w:numPr>
          <w:ilvl w:val="0"/>
          <w:numId w:val="1017"/>
        </w:numPr>
      </w:pPr>
      <w:r>
        <w:t xml:space="preserve">Какая клавиша или комбинация клавиш служит для автоматического дополнения вводимых команд?</w:t>
      </w:r>
    </w:p>
    <w:p>
      <w:pPr>
        <w:pStyle w:val="FirstParagraph"/>
      </w:pPr>
      <w:r>
        <w:t xml:space="preserve">Таковой является клавиша Tab.</w:t>
      </w:r>
    </w:p>
    <w:bookmarkEnd w:id="72"/>
    <w:bookmarkStart w:id="74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8"/>
        </w:numPr>
      </w:pPr>
      <w:hyperlink r:id="rId73">
        <w:r>
          <w:rPr>
            <w:rStyle w:val="Hyperlink"/>
          </w:rPr>
          <w:t xml:space="preserve">Лабораторная работа №6, ТУИС РУДН</w:t>
        </w:r>
      </w:hyperlink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2">
    <w:abstractNumId w:val="991"/>
  </w:num>
  <w:num w:numId="101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5">
    <w:abstractNumId w:val="991"/>
  </w:num>
  <w:num w:numId="101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7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hyperlink" Id="rId73" Target="https://esystem.rudn.ru/mod/page/view.php?id=135819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system.rudn.ru/mod/page/view.php?id=135819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Мухина Ксения Николаевна</dc:creator>
  <dc:language>ru-RU</dc:language>
  <cp:keywords/>
  <dcterms:created xsi:type="dcterms:W3CDTF">2026-03-21T10:24:42Z</dcterms:created>
  <dcterms:modified xsi:type="dcterms:W3CDTF">2026-03-21T10:24:42Z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Операционные системы</vt:lpwstr>
  </property>
  <property fmtid="{D5CDD505-2E9C-101B-9397-08002B2CF9AE}" pid="16" name="toc-title">
    <vt:lpwstr>Содержание</vt:lpwstr>
  </property>
</Properties>
</file>