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Dördüncü Sənaye İnqilabının Təhlili və Koordinasiya Mərkəzi</w:t>
      </w:r>
    </w:p>
    <w:p>
      <w:pPr>
        <w:pStyle w:val="SectionHeader"/>
      </w:pPr>
      <w:r>
        <w:t>Rəhbərlik və Təşkilat Strukturu</w:t>
      </w:r>
    </w:p>
    <w:p>
      <w:pPr>
        <w:pStyle w:val="Subsection"/>
      </w:pPr>
      <w:r>
        <w:t>Rəhbərlik:</w:t>
      </w:r>
    </w:p>
    <w:p>
      <w:r>
        <w:rPr>
          <w:b/>
        </w:rPr>
        <w:t xml:space="preserve">• İcraçı direktor: </w:t>
      </w:r>
      <w:r>
        <w:t>Fariz Cəfərov</w:t>
      </w:r>
    </w:p>
    <w:p>
      <w:r>
        <w:rPr>
          <w:b/>
        </w:rPr>
        <w:t xml:space="preserve">• İcraçı direktorun müavini: </w:t>
      </w:r>
      <w:r>
        <w:t>Soltan Bayramov</w:t>
      </w:r>
    </w:p>
    <w:p>
      <w:r>
        <w:rPr>
          <w:b/>
        </w:rPr>
        <w:t xml:space="preserve">• Maliyyə meneceri: </w:t>
      </w:r>
      <w:r>
        <w:t>Vahid İbadov</w:t>
      </w:r>
    </w:p>
    <w:p>
      <w:r>
        <w:rPr>
          <w:b/>
        </w:rPr>
        <w:t xml:space="preserve">• Mətbuat katibi: </w:t>
      </w:r>
      <w:r>
        <w:t>Kamil Piriyev</w:t>
      </w:r>
    </w:p>
    <w:p>
      <w:r>
        <w:rPr>
          <w:b/>
        </w:rPr>
        <w:t xml:space="preserve">• Hüquqşünas: </w:t>
      </w:r>
      <w:r>
        <w:t>Elnarə Yusibova</w:t>
      </w:r>
    </w:p>
    <w:p>
      <w:pPr>
        <w:pStyle w:val="Subsection"/>
      </w:pPr>
      <w:r>
        <w:t>Şöbələr:</w:t>
      </w:r>
    </w:p>
    <w:p>
      <w:r>
        <w:rPr>
          <w:b/>
        </w:rPr>
        <w:t xml:space="preserve">• Rəqəmsal İqtisadiyyat şöbəsi - Şöbə rəisi: </w:t>
      </w:r>
      <w:r>
        <w:t>Xəyalə Fətullayeva</w:t>
      </w:r>
    </w:p>
    <w:p>
      <w:r>
        <w:rPr>
          <w:b/>
        </w:rPr>
        <w:t xml:space="preserve">• Layihələrin idarə olunması şöbəsi - Şöbə rəisi: </w:t>
      </w:r>
      <w:r>
        <w:t>Gülminə Məlikzadə</w:t>
      </w:r>
    </w:p>
    <w:p>
      <w:r>
        <w:rPr>
          <w:b/>
        </w:rPr>
        <w:t xml:space="preserve">• Təhlil və monitorinq şöbəsi - Şöbə rəisi: </w:t>
      </w:r>
      <w:r>
        <w:t>Əzizə Vidadiqızı</w:t>
      </w:r>
    </w:p>
    <w:p>
      <w:r>
        <w:rPr>
          <w:b/>
        </w:rPr>
        <w:t xml:space="preserve">• Ümumi şöbə - Şöbə rəisi: </w:t>
      </w:r>
      <w:r>
        <w:t>Camalə Hüseynova</w:t>
      </w:r>
    </w:p>
    <w:p>
      <w:pPr>
        <w:pStyle w:val="SectionHeader"/>
      </w:pPr>
      <w:r>
        <w:t>Maliyyə Meneceri</w:t>
      </w:r>
    </w:p>
    <w:p>
      <w:pPr>
        <w:pStyle w:val="Subsection"/>
      </w:pPr>
      <w:r>
        <w:t>Maliyyə menecerinin vəzifələri:</w:t>
      </w:r>
    </w:p>
    <w:p>
      <w:r>
        <w:t>01. Maliyyə uçotunu və hesabatların düzgün aparılması</w:t>
      </w:r>
    </w:p>
    <w:p>
      <w:r>
        <w:t>02. Ödəniş sənədlərinin düzgünlüyünün yoxlanılması</w:t>
      </w:r>
    </w:p>
    <w:p>
      <w:r>
        <w:t>03. Pul vəsaitlərinin hərəkətinə nəzarət olunması</w:t>
      </w:r>
    </w:p>
    <w:p>
      <w:r>
        <w:t>04. Maliyyə sənədlərinin arxivləşdirilməsi</w:t>
      </w:r>
    </w:p>
    <w:p>
      <w:r>
        <w:t>05. Xərclər smetasının hazırlanması və izlənməsi</w:t>
      </w:r>
    </w:p>
    <w:p>
      <w:r>
        <w:t>06. Əmək və təhlükəsizlik qaydalarına riayət olunması</w:t>
      </w:r>
    </w:p>
    <w:p>
      <w:r>
        <w:t>07. Əmək haqqı və sosial ödənişlərin hesablanması</w:t>
      </w:r>
    </w:p>
    <w:p>
      <w:r>
        <w:t>08. Qanunvericiliyə uyğun maliyyə işlərinin yerinə yetirilməsi</w:t>
      </w:r>
    </w:p>
    <w:p>
      <w:pPr>
        <w:pStyle w:val="Subsection"/>
      </w:pPr>
      <w:r>
        <w:t>Adaptasiya kursu çərçivəsində Maliyyə meneceri üçün təlimat</w:t>
      </w:r>
    </w:p>
    <w:p>
      <w:r>
        <w:t>• Maliyyə-təsərrüfat əməliyyatlarının düzgün uçotunun aparılmasını və mühasibat-maliyyə hesabatlarının vaxtında hazırlanıb təqdim edilməsini təmin etmək</w:t>
      </w:r>
    </w:p>
    <w:p>
      <w:r>
        <w:t>• Maliyyə sirrinin qorunmasını təmin etmək</w:t>
      </w:r>
    </w:p>
    <w:p>
      <w:r>
        <w:t>• Maliyyə sənədlərinin düzgün saxlanılmasını və arxivləşdirilməsini təşkil etmək</w:t>
      </w:r>
    </w:p>
    <w:p>
      <w:r>
        <w:t>• Əmək haqqı hesablarının, dövlət büdcəsinə və sosial fondlara ödənişlərin düzgün tərtibini və həyata keçirilməsini təşkil etmək</w:t>
      </w:r>
    </w:p>
    <w:p>
      <w:r>
        <w:t>• Maliyyə nizamına əməl olunmasına və maliyyə sənədlərinin düzgün tərtibinə nəzarət etmək</w:t>
      </w:r>
    </w:p>
    <w:p>
      <w:r>
        <w:t>• Pul vəsaitlərinin hərəkətinə, istehsal xərclərinə, smeta hazırlanmasına və iş xidmətlərinin maliyyə əməliyyatlarına nəzarət etmək</w:t>
      </w:r>
    </w:p>
    <w:p>
      <w:pPr>
        <w:pStyle w:val="SectionHeader"/>
      </w:pPr>
      <w:r>
        <w:t>Mətbuat Katibi</w:t>
      </w:r>
    </w:p>
    <w:p>
      <w:pPr>
        <w:pStyle w:val="Subsection"/>
      </w:pPr>
      <w:r>
        <w:t>Mətbuat katibinin vəzifələri:</w:t>
      </w:r>
    </w:p>
    <w:p>
      <w:r>
        <w:t>01. 4SİM-in məqsəd və hədəfləri istiqamətində fəaliyyət göstərmək və informasiya şəffaflığını təmin etmək</w:t>
      </w:r>
    </w:p>
    <w:p>
      <w:r>
        <w:t>02. KİV nümayəndələrinin tədbirlərə qatılmasını təmin etmək</w:t>
      </w:r>
    </w:p>
    <w:p>
      <w:r>
        <w:t>03. Media tədbirləri təşkil etmək, mətbuat konfransları və brifinqləri hazırlamaq</w:t>
      </w:r>
    </w:p>
    <w:p>
      <w:r>
        <w:t>04. KİV materiallarını monitorinq etmək və müvafiq məlumatları təqdim etmək</w:t>
      </w:r>
    </w:p>
    <w:p>
      <w:r>
        <w:t>05. İnternet resursları və sosial şəbəkələr üçün məlumat hazırlamaq və yaymaq</w:t>
      </w:r>
    </w:p>
    <w:p>
      <w:r>
        <w:t>06. Əmək, nizam-intizam və digər qaydalara riayət etmək</w:t>
      </w:r>
    </w:p>
    <w:p>
      <w:r>
        <w:t>07. KİV-də yayımlanan yanlış məlumatlara cavab vermək və düzəlişlər etmək</w:t>
      </w:r>
    </w:p>
    <w:p>
      <w:r>
        <w:t>08. 4SİM-in etibarını qorumaq və kommersiya sirrini saxlamaq</w:t>
      </w:r>
    </w:p>
    <w:p>
      <w:pPr>
        <w:pStyle w:val="Subsection"/>
      </w:pPr>
      <w:r>
        <w:t>Adaptasiya kursu çərçivəsində Mətbuat katibi üçün təlimat</w:t>
      </w:r>
    </w:p>
    <w:p>
      <w:r>
        <w:t>• Mətbuat konfransları, brifinqlər, müsahibələr və digər tədbirlərin təşkili ilə 4SİM-in fəaliyyətinin mediada təmsil olunmasını təmin etmək</w:t>
      </w:r>
    </w:p>
    <w:p>
      <w:r>
        <w:t>• Daxili struktur bölmələrlə əlaqələndirmə, etik normalara riayət və 4SİM-in nüfuzunun qorunması</w:t>
      </w:r>
    </w:p>
    <w:p>
      <w:r>
        <w:t>• Reklam, plakat, jurnal və digər çap materiallarının hazırlanmasında iştirak və multimedia arxivinin təşkili</w:t>
      </w:r>
    </w:p>
    <w:p>
      <w:r>
        <w:t>• KİV-də yayımlanan materialların gündəlik izlənməsi, yanlış məlumatlara cavab verilməsi və təhrif hallarının aradan qaldırılması</w:t>
      </w:r>
    </w:p>
    <w:p>
      <w:r>
        <w:t>• 4SİM-ə daxil olan informasiya sorğularını qanunvericiliyə uyğun şəkildə cavablandırmaq</w:t>
      </w:r>
    </w:p>
    <w:p>
      <w:r>
        <w:t>• Rəsmi internet resursları və sosial şəbəkələr üçün məlumatların hazırlanması və ictimaiyyətə təqdim edilməsi</w:t>
      </w:r>
    </w:p>
    <w:p>
      <w:pPr>
        <w:pStyle w:val="SectionHeader"/>
      </w:pPr>
      <w:r>
        <w:t>Hüquqşünas</w:t>
      </w:r>
    </w:p>
    <w:p>
      <w:pPr>
        <w:pStyle w:val="Subsection"/>
      </w:pPr>
      <w:r>
        <w:t>Hüquqşünasın vəzifələri:</w:t>
      </w:r>
    </w:p>
    <w:p>
      <w:r>
        <w:t>01. 4SİM-in məqsəd və hədəfləri istiqamətində çalışmaq</w:t>
      </w:r>
    </w:p>
    <w:p>
      <w:r>
        <w:t>02. 4SİM-in hüquqi maraqlarını məhkəmələrdə müdafiə etmək</w:t>
      </w:r>
    </w:p>
    <w:p>
      <w:r>
        <w:t>03. Hüquqi sənədlərin qanunvericiliyə uyğunluğunu yoxlamaq və düzəlişlər etmək</w:t>
      </w:r>
    </w:p>
    <w:p>
      <w:r>
        <w:t>04. Lisenziya və icazələrin alınması üçün sənədlər hazırlamaq</w:t>
      </w:r>
    </w:p>
    <w:p>
      <w:r>
        <w:t>05. Müqavilə layihələrinin hazırlanmasını və ekspertizasını təmin etmək</w:t>
      </w:r>
    </w:p>
    <w:p>
      <w:r>
        <w:t>06. Hüquqi xarakterli daxili sənədlərin hazırlanması və dövriyyəsinin təmin edilməsi</w:t>
      </w:r>
    </w:p>
    <w:p>
      <w:r>
        <w:t>07. Hüquqi məsələlər üzrə yazılı və şifahi məsləhətlər vermək</w:t>
      </w:r>
    </w:p>
    <w:p>
      <w:r>
        <w:t>08. Əmək və nizam-intizam qaydalarına riayət olunmasını təmin etmək</w:t>
      </w:r>
    </w:p>
    <w:p>
      <w:pPr>
        <w:pStyle w:val="Subsection"/>
      </w:pPr>
      <w:r>
        <w:t>Adaptasiya kursu çərçivəsində Hüquqşünas üçün təlimat</w:t>
      </w:r>
    </w:p>
    <w:p>
      <w:r>
        <w:t>• Əmr, təlimat, müqavilə və digər hüquqi sənədlərin hazırlanması və qanunvericiliyə uyğunluğunun yoxlanması</w:t>
      </w:r>
    </w:p>
    <w:p>
      <w:r>
        <w:t>• Kommersiya sirrinin qorunması, hüquqi təhlükəsizlik qaydalarına əməl və 4SİM-in hüquqi etibarının təmin edilməsi</w:t>
      </w:r>
    </w:p>
    <w:p>
      <w:r>
        <w:t>• Hüquqi sənəd dövriyyəsinin təşkili, digər struktur bölmələrlə koordinasiya və arxivləşdirmə</w:t>
      </w:r>
    </w:p>
    <w:p>
      <w:r>
        <w:t>• 4SİM-in maraqlarının müdafiəsi məqsədilə etibarnamə əsasında rəsmi qurumlarda iştirak</w:t>
      </w:r>
    </w:p>
    <w:p>
      <w:r>
        <w:t>• Lisenziya, icazə və hüquqi xarakterli sənədlərin hazırlanması və müvafiq prosedurların təşkili</w:t>
      </w:r>
    </w:p>
    <w:p>
      <w:r>
        <w:t>• Əməkdaşlara hüquqi məsləhətlərin verilməsi və sənədlərin hazırlanmasında dəstək göstərilməsi</w:t>
      </w:r>
    </w:p>
    <w:p>
      <w:pPr>
        <w:pStyle w:val="SectionHeader"/>
      </w:pPr>
      <w:r>
        <w:t>Rəqəmsal İqtisadiyyat Şöbəsi</w:t>
      </w:r>
    </w:p>
    <w:p>
      <w:pPr>
        <w:pStyle w:val="Subsection"/>
      </w:pPr>
      <w:r>
        <w:t>Rəqəmsal iqtisadiyyat şöbəsinin əsas fəaliyyət istiqamətləri:</w:t>
      </w:r>
    </w:p>
    <w:p>
      <w:r>
        <w:t>01. Rəqəmsal cəmiyyətə keçid üçün insan kapitalının inkişafı</w:t>
      </w:r>
    </w:p>
    <w:p>
      <w:r>
        <w:t>02. Dövlətlərarası sənədlərin icrası, tədbirlərin təşkili və əməkdaşlıqlar</w:t>
      </w:r>
    </w:p>
    <w:p>
      <w:r>
        <w:t>03. Xarici təşkilatlar və texnologiya şirkətləri ilə əməkdaşlıqlar</w:t>
      </w:r>
    </w:p>
    <w:p>
      <w:r>
        <w:t>04. Dördüncü Sənaye İnqilabı və Rəqəmsal İqtisadiyyat sahəsində tədbirlərin təşkili</w:t>
      </w:r>
    </w:p>
    <w:p>
      <w:pPr>
        <w:pStyle w:val="Subsection"/>
      </w:pPr>
      <w:r>
        <w:t>Adaptasiya kursu çərçivəsində Rəqəmsal İqtisadiyyat şöbəsi üçün təlimat</w:t>
      </w:r>
    </w:p>
    <w:p>
      <w:r>
        <w:t>• 4SİM-in əməkdaşlıq etdiyi partnyorlarla işləmə qaydaları</w:t>
      </w:r>
    </w:p>
    <w:p>
      <w:r>
        <w:t>• 4SİM-in fəaliyyət sahələrinə aid olan Dövlətlərarası və Təşkilati sənədlərin icraedilməsi qaydaları</w:t>
      </w:r>
    </w:p>
    <w:p>
      <w:r>
        <w:t>• Sənəd dövriyyəsi sisteminin öyrənilməsi</w:t>
      </w:r>
    </w:p>
    <w:p>
      <w:r>
        <w:t>• Rəqəmsal İqtisadiyyat şöbəsi tərəfindən təşkil ediləcək tədbirlərin idarəedilmə qaydaları</w:t>
      </w:r>
    </w:p>
    <w:p>
      <w:r>
        <w:t>• Əməkdaşlıq edilən Beynəlxalq təşkilatlarla işləmə qaydaları</w:t>
      </w:r>
    </w:p>
    <w:p>
      <w:r>
        <w:t>• Şöbənin icrasında olan layihələrlə tanışlıq və onların idarəedilməsi qaydaları</w:t>
      </w:r>
    </w:p>
    <w:p>
      <w:pPr>
        <w:pStyle w:val="SectionHeader"/>
      </w:pPr>
      <w:r>
        <w:t>Layihələrin İdarə Olunması Şöbəsi</w:t>
      </w:r>
    </w:p>
    <w:p>
      <w:pPr>
        <w:pStyle w:val="Subsection"/>
      </w:pPr>
      <w:r>
        <w:t>Layihələrin idarə olunması şöbəsinin əsas fəaliyyət istiqamətləri:</w:t>
      </w:r>
    </w:p>
    <w:p>
      <w:r>
        <w:t>01. 4Sİ texnologiyalarının müxtəlif sahələrə tətbiqi üzrə layihələrin təşkili, koordinasiyası və icrasının təmin edilməsi</w:t>
      </w:r>
    </w:p>
    <w:p>
      <w:r>
        <w:t>02. Beynəlxalq və yerli tərəfdaşlarla, o cümlədən Dünya İqtisadi Forumu ilə əməkdaşlığın qurulması və qlobal təcrübələrin ölkəyə inteqrasiyası</w:t>
      </w:r>
    </w:p>
    <w:p>
      <w:r>
        <w:t>03. Normativ-hüquqi bazanın formalaşdırılması, strategiya və proqram sənədlərinin hazırlanmasında iştirak, texnologiyaların tətbiqinə dair təkliflərin verilməsi</w:t>
      </w:r>
    </w:p>
    <w:p>
      <w:r>
        <w:t>04. Rəqəmsal bacarıqların inkişafı, maarifləndirmə tədbirləri və vətəndaş cəmiyyəti ilə əməkdaşlığın təşkili</w:t>
      </w:r>
    </w:p>
    <w:p>
      <w:pPr>
        <w:pStyle w:val="Subsection"/>
      </w:pPr>
      <w:r>
        <w:t>Adaptasiya kursu çərçivəsində Layihələrin İdarə Olunması şöbəsi üçün təlimat</w:t>
      </w:r>
    </w:p>
    <w:p>
      <w:r>
        <w:t>• 4Sİ texnologiyaları sahəsində qlobal miqyasda baş verən yeniliklərin, innovativ həllərin ölkəyə gətirilməsi və tətbiqi imkanlarının dəyərləndirilməsi məqsədilə elmi-texniki araşdırmaların aparılması</w:t>
      </w:r>
    </w:p>
    <w:p>
      <w:r>
        <w:t>• 4Sİ layihələrinin idarə edilməsi prinsipləri və beynəlxalq standartlar</w:t>
      </w:r>
    </w:p>
    <w:p>
      <w:r>
        <w:t>• Yeni texnologiyaların tətbiqi və yaradıcı idarəetmə yanaşmaları</w:t>
      </w:r>
    </w:p>
    <w:p>
      <w:r>
        <w:t>• Layihə təhlükəsizliyi və risklərin idarə edilməsi, 4Sİ texnologiyalarının tətbiqi üzrə maarifləndirici tədbirlərin keçirilməsi</w:t>
      </w:r>
    </w:p>
    <w:p>
      <w:r>
        <w:t>• Layihələrin hazırlanmasını və onların təhlil edilməsini, layihəyə uyğun işçi heyətinin yaradılmasını, iş bölgüsünü aparılmasını, layihənin tapşırıqlarının bölünməsini və işlərin zamanının təyin edilməsini təşkil etmək</w:t>
      </w:r>
    </w:p>
    <w:p>
      <w:r>
        <w:t>• Effektiv tərəfdaşlıq və kommunikasiya metodları</w:t>
      </w:r>
    </w:p>
    <w:p>
      <w:pPr>
        <w:pStyle w:val="SectionHeader"/>
      </w:pPr>
      <w:r>
        <w:t>Təhlil və Monitorinq Şöbəsi</w:t>
      </w:r>
    </w:p>
    <w:p>
      <w:pPr>
        <w:pStyle w:val="Subsection"/>
      </w:pPr>
      <w:r>
        <w:t>Təhlil və monitorinq şöbəsinin əsas fəaliyyət istiqamətləri:</w:t>
      </w:r>
    </w:p>
    <w:p>
      <w:r>
        <w:t>01. Strateji sənədlərin hazırlanması, planlaşdırılması və icrası ilə bağlı koordinasiya, monitorinq və hesabatlığın həyata keçirilməsi</w:t>
      </w:r>
    </w:p>
    <w:p>
      <w:r>
        <w:t>02. 4SİM-in layihələri və fəaliyyət sahələri üzrə təhlil, qiymətləndirmə, strateji planlaşdırma və tədqiqatların aparılması</w:t>
      </w:r>
    </w:p>
    <w:p>
      <w:r>
        <w:t>03. Rəqəmsallaşma və 4Sİ texnologiyaları üzrə qlobal çağırışların və trendlərin izlənilməsi, onların ölkə iqtisadiyyatına təsirinin təhlili və tətbiqi imkanlarının araşdırılması</w:t>
      </w:r>
    </w:p>
    <w:p>
      <w:r>
        <w:t>04. Beynəlxalq təşkilatlarla əməkdaşlığın təşkili, əlaqələrin qurulması və mövcud tərəfdaşlıqların inkişaf etdirilməsi</w:t>
      </w:r>
    </w:p>
    <w:p>
      <w:pPr>
        <w:pStyle w:val="Subsection"/>
      </w:pPr>
      <w:r>
        <w:t>Adaptasiya kursu çərçivəsində Təhlil və Monitorinq şöbəsi üçün təlimat</w:t>
      </w:r>
    </w:p>
    <w:p>
      <w:r>
        <w:t>• 4Sİ və rəqəmsallaşma sahəsində milli və beynəlxalq siyasətlərin araşdırılması, strateji sənədlərə rəy verilməsi və planların təhlili</w:t>
      </w:r>
    </w:p>
    <w:p>
      <w:r>
        <w:t>• Rəqəmsal iqtisadiyyat və 4Sİ texnologiyaları üzrə qlobal trendlərin, təşəbbüslərin izlənməsi və tətbiq imkanlarının təhlili</w:t>
      </w:r>
    </w:p>
    <w:p>
      <w:r>
        <w:t>• Vətəndaş və təşkilatlardan daxil olan məlumatların təhlili və hesabatların hazırlanmasında iştirak</w:t>
      </w:r>
    </w:p>
    <w:p>
      <w:r>
        <w:t>• Beynəlxalq və yerli tədbirlərdə iştirak, təşkilati dəstək və bu sahədə əlaqələndirmə işlərinin aparılması</w:t>
      </w:r>
    </w:p>
    <w:p>
      <w:r>
        <w:t>• Xarici dövlətlər, təşkilatlar və tərəfdaşlarla əməkdaşlıq çərçivəsində imzalanmış sənədlərin icrasının monitorinqi və əlaqələrin qurulması</w:t>
      </w:r>
    </w:p>
    <w:p>
      <w:r>
        <w:t>• Dövlət proqramları, layihələr və hüquqi sənədlərin monitorinqi, qiymətləndirilməsi və hesabatların hazırlanması</w:t>
      </w:r>
    </w:p>
    <w:p>
      <w:pPr>
        <w:pStyle w:val="SectionHeader"/>
      </w:pPr>
      <w:r>
        <w:t>Ümumi Şöbə</w:t>
      </w:r>
    </w:p>
    <w:p>
      <w:pPr>
        <w:pStyle w:val="Subsection"/>
      </w:pPr>
      <w:r>
        <w:t>Ümumi şöbənin əsas fəaliyyət istiqamətləri:</w:t>
      </w:r>
    </w:p>
    <w:p>
      <w:r>
        <w:t>01. Sənəd dövriyyəsi, arxiv işi və müraciətlərlə bağlı proseslərin təşkili və elektronlaşdırılması</w:t>
      </w:r>
    </w:p>
    <w:p>
      <w:r>
        <w:t>02. Kadrların seçilməsi, yerləşdirilməsi, qiymətləndirilməsi və inzibati məsələlərin icrası</w:t>
      </w:r>
    </w:p>
    <w:p>
      <w:r>
        <w:t>03. Təlim planlarının hazırlanması, yerli və beynəlxalq təlim imkanlarının araşdırılması</w:t>
      </w:r>
    </w:p>
    <w:p>
      <w:r>
        <w:t>04. İT infrastrukturunun qurulması, elektron sistemlərin idarə olunması və məlumat təhlükəsizliyi</w:t>
      </w:r>
    </w:p>
    <w:p>
      <w:pPr>
        <w:pStyle w:val="Subsection"/>
      </w:pPr>
      <w:r>
        <w:t>Adaptasiya kursu çərçivəsində Ümumi şöbə üçün təlimat</w:t>
      </w:r>
    </w:p>
    <w:p>
      <w:r>
        <w:t>• Rəhbərə inzibati dəstək və iclasların təşkili</w:t>
      </w:r>
    </w:p>
    <w:p>
      <w:r>
        <w:t>• Sənəd dövriyyəsinin idarə olunması və qeydiyyat</w:t>
      </w:r>
    </w:p>
    <w:p>
      <w:r>
        <w:t>• Peşəkar inkişaf və iş mühitinə uyğunlaşma</w:t>
      </w:r>
    </w:p>
    <w:p>
      <w:r>
        <w:t>• Əmək münasibətlərinin tənzimlənməsi</w:t>
      </w:r>
    </w:p>
    <w:p>
      <w:r>
        <w:t>• İT dəstək və texniki xidmətlərin təşkili</w:t>
      </w:r>
    </w:p>
    <w:p>
      <w:r>
        <w:t>• Əmək və nizam-intizam qaydaları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 w:ascii="Calibri" w:hAnsi="Calibr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ctionHeader">
    <w:name w:val="Section Header"/>
    <w:pPr>
      <w:spacing w:before="240" w:after="120"/>
    </w:pPr>
    <w:rPr>
      <w:rFonts w:ascii="Calibri" w:hAnsi="Calibri"/>
      <w:b/>
      <w:sz w:val="28"/>
    </w:rPr>
  </w:style>
  <w:style w:type="paragraph" w:customStyle="1" w:styleId="Subsection">
    <w:name w:val="Subsection"/>
    <w:pPr>
      <w:spacing w:before="160" w:after="80"/>
    </w:pPr>
    <w:rPr>
      <w:rFonts w:ascii="Calibri" w:hAnsi="Calibri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