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4F8B365" w:rsidR="00FB5C3E" w:rsidRDefault="008E77F6" w:rsidP="00707C60">
      <w:pPr>
        <w:ind w:left="57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Dördüncü Sənaye İnqilabının Təhlili və Koordinasiya Mərkəzinin </w:t>
      </w:r>
      <w:r w:rsidR="00995805">
        <w:rPr>
          <w:rFonts w:ascii="Arial" w:eastAsia="Arial" w:hAnsi="Arial" w:cs="Arial"/>
          <w:sz w:val="24"/>
          <w:szCs w:val="24"/>
        </w:rPr>
        <w:t xml:space="preserve">İcraçı </w:t>
      </w:r>
      <w:r>
        <w:rPr>
          <w:rFonts w:ascii="Arial" w:eastAsia="Arial" w:hAnsi="Arial" w:cs="Arial"/>
          <w:sz w:val="24"/>
          <w:szCs w:val="24"/>
        </w:rPr>
        <w:t>direktoru cənab Fariz Cəfərova</w:t>
      </w:r>
    </w:p>
    <w:p w14:paraId="00000002" w14:textId="77777777" w:rsidR="00FB5C3E" w:rsidRDefault="00FB5C3E" w:rsidP="005E1C7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00000003" w14:textId="77777777" w:rsidR="00FB5C3E" w:rsidRDefault="00FB5C3E" w:rsidP="005E1C79">
      <w:pPr>
        <w:spacing w:after="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04" w14:textId="419E00B3" w:rsidR="00FB5C3E" w:rsidRDefault="008E77F6" w:rsidP="00995805">
      <w:pPr>
        <w:spacing w:after="0"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Ezamiyyə ilə bağlı</w:t>
      </w:r>
    </w:p>
    <w:p w14:paraId="658DA645" w14:textId="77777777" w:rsidR="00995805" w:rsidRDefault="00995805" w:rsidP="005E1C79">
      <w:pPr>
        <w:spacing w:after="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05" w14:textId="77777777" w:rsidR="00FB5C3E" w:rsidRDefault="008E77F6" w:rsidP="005E1C79">
      <w:pPr>
        <w:spacing w:after="0"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Xidməti məruzə</w:t>
      </w:r>
    </w:p>
    <w:p w14:paraId="00000006" w14:textId="77777777" w:rsidR="00FB5C3E" w:rsidRDefault="00FB5C3E" w:rsidP="005E1C79">
      <w:pPr>
        <w:spacing w:after="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07" w14:textId="77777777" w:rsidR="00FB5C3E" w:rsidRDefault="008E77F6" w:rsidP="005E1C79">
      <w:pPr>
        <w:spacing w:after="0" w:line="276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Hörmətli Fariz müəllim!</w:t>
      </w:r>
    </w:p>
    <w:p w14:paraId="0EE2651B" w14:textId="77777777" w:rsidR="00707C60" w:rsidRPr="00707C60" w:rsidRDefault="00707C60" w:rsidP="00707C60">
      <w:pPr>
        <w:spacing w:after="0" w:line="276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707C60">
        <w:rPr>
          <w:rFonts w:ascii="Arial" w:eastAsia="Arial" w:hAnsi="Arial" w:cs="Arial"/>
          <w:sz w:val="24"/>
          <w:szCs w:val="24"/>
        </w:rPr>
        <w:t>Bildiririk ki, Çin Xalq Respublikasının Milli Data Administrasiyası tərəfindən təşkil olunan “SCO Rəqəmsal İqtisadiyyat üzrə Nazirlər üçün Seminar” və “SCO Rəqəmsal İqtisadiyyat Forumu” 8-14 iyul 2025-ci il tarixlərində Çinin Pekin və Tianjin şəhərlərində keçirilməsi nəzərdə tutulur.</w:t>
      </w:r>
    </w:p>
    <w:p w14:paraId="1E4D6366" w14:textId="1BA357E6" w:rsidR="00707C60" w:rsidRPr="00707C60" w:rsidRDefault="00707C60" w:rsidP="00707C60">
      <w:pPr>
        <w:spacing w:after="0" w:line="276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707C60">
        <w:rPr>
          <w:rFonts w:ascii="Arial" w:eastAsia="Arial" w:hAnsi="Arial" w:cs="Arial"/>
          <w:sz w:val="24"/>
          <w:szCs w:val="24"/>
        </w:rPr>
        <w:t xml:space="preserve">Sözügedən tədbirlər çərçivəsində rəqəmsal iqtisadiyyatın əsas institutları, data elementlərinin idarə olunması, infrastrukturun inkişafı, rəqəmsal transformasiya, innovasiya idarəçiliyi, rəqəmsal ticarət, süni intellektin tətbiqləri və Çinin təcrübəsi mövzularında müzakirələrin aparılması nəzərdə tutulur. </w:t>
      </w:r>
    </w:p>
    <w:p w14:paraId="4E8BB298" w14:textId="1B164CF3" w:rsidR="001E2B62" w:rsidRPr="00707C60" w:rsidRDefault="008E77F6" w:rsidP="003C7753">
      <w:pPr>
        <w:spacing w:after="0" w:line="276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707C60">
        <w:rPr>
          <w:rFonts w:ascii="Arial" w:eastAsia="Arial" w:hAnsi="Arial" w:cs="Arial"/>
          <w:sz w:val="24"/>
          <w:szCs w:val="24"/>
        </w:rPr>
        <w:t xml:space="preserve">Bununla əlaqədar, 4SİM-in Layihələrin idarə olunması şöbəsinin mütəxəssisi Ruslan Zeynalzadənin sözügedən tədbirdə iştirakı nəzərdə tutulmuşdur. </w:t>
      </w:r>
    </w:p>
    <w:p w14:paraId="254EC3C3" w14:textId="7E994278" w:rsidR="00C11092" w:rsidRPr="00C11092" w:rsidRDefault="008E77F6" w:rsidP="00E00B4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Yuxarıda qeyd olunanları nəzərə alaraq, məqsədəuyğun hesab edildiyi təqdirdə, sözügedən əməkdaşın cari ilin </w:t>
      </w:r>
      <w:r w:rsidR="00707C60">
        <w:rPr>
          <w:rFonts w:ascii="Arial" w:eastAsia="Arial" w:hAnsi="Arial" w:cs="Arial"/>
          <w:sz w:val="24"/>
          <w:szCs w:val="24"/>
        </w:rPr>
        <w:t>7</w:t>
      </w:r>
      <w:r w:rsidR="001E2B62">
        <w:rPr>
          <w:rFonts w:ascii="Arial" w:eastAsia="Arial" w:hAnsi="Arial" w:cs="Arial"/>
          <w:sz w:val="24"/>
          <w:szCs w:val="24"/>
        </w:rPr>
        <w:t xml:space="preserve"> </w:t>
      </w:r>
      <w:r w:rsidR="005A2071">
        <w:rPr>
          <w:rFonts w:ascii="Arial" w:eastAsia="Arial" w:hAnsi="Arial" w:cs="Arial"/>
          <w:sz w:val="24"/>
          <w:szCs w:val="24"/>
        </w:rPr>
        <w:t>–</w:t>
      </w:r>
      <w:r w:rsidR="003C7753">
        <w:rPr>
          <w:rFonts w:ascii="Arial" w:eastAsia="Arial" w:hAnsi="Arial" w:cs="Arial"/>
          <w:sz w:val="24"/>
          <w:szCs w:val="24"/>
        </w:rPr>
        <w:t xml:space="preserve"> </w:t>
      </w:r>
      <w:r w:rsidR="00707C60">
        <w:rPr>
          <w:rFonts w:ascii="Arial" w:eastAsia="Arial" w:hAnsi="Arial" w:cs="Arial"/>
          <w:sz w:val="24"/>
          <w:szCs w:val="24"/>
        </w:rPr>
        <w:t>15</w:t>
      </w:r>
      <w:r w:rsidR="00522044">
        <w:rPr>
          <w:rFonts w:ascii="Arial" w:eastAsia="Arial" w:hAnsi="Arial" w:cs="Arial"/>
          <w:sz w:val="24"/>
          <w:szCs w:val="24"/>
        </w:rPr>
        <w:t xml:space="preserve"> </w:t>
      </w:r>
      <w:r w:rsidR="00707C60">
        <w:rPr>
          <w:rFonts w:ascii="Arial" w:eastAsia="Arial" w:hAnsi="Arial" w:cs="Arial"/>
          <w:sz w:val="24"/>
          <w:szCs w:val="24"/>
        </w:rPr>
        <w:t>iyul</w:t>
      </w:r>
      <w:r w:rsidR="0099580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tarixlərində </w:t>
      </w:r>
      <w:r w:rsidR="00707C60">
        <w:rPr>
          <w:rFonts w:ascii="Arial" w:eastAsia="Arial" w:hAnsi="Arial" w:cs="Arial"/>
          <w:sz w:val="24"/>
          <w:szCs w:val="24"/>
        </w:rPr>
        <w:t>Çinə</w:t>
      </w:r>
      <w:r>
        <w:rPr>
          <w:rFonts w:ascii="Arial" w:eastAsia="Arial" w:hAnsi="Arial" w:cs="Arial"/>
          <w:sz w:val="24"/>
          <w:szCs w:val="24"/>
        </w:rPr>
        <w:t xml:space="preserve"> ezam olunması ilə bağlı müvafiq əmr layihəsinin hazırlanması üçün göstəriş verməyinizi xahiş edirik. </w:t>
      </w:r>
    </w:p>
    <w:p w14:paraId="0000000C" w14:textId="1E87A1C7" w:rsidR="00FB5C3E" w:rsidRDefault="008E77F6" w:rsidP="003C7753">
      <w:pPr>
        <w:spacing w:after="0" w:line="276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Məlumat üçün bildiririk ki, ezamiyyə ilə</w:t>
      </w:r>
      <w:r w:rsidR="007E20A6" w:rsidRPr="007E20A6">
        <w:rPr>
          <w:rFonts w:ascii="Arial" w:eastAsia="Arial" w:hAnsi="Arial" w:cs="Arial"/>
          <w:sz w:val="24"/>
          <w:szCs w:val="24"/>
        </w:rPr>
        <w:t xml:space="preserve"> </w:t>
      </w:r>
      <w:r w:rsidR="00B375D7">
        <w:rPr>
          <w:rFonts w:ascii="Arial" w:eastAsia="Arial" w:hAnsi="Arial" w:cs="Arial"/>
          <w:sz w:val="24"/>
          <w:szCs w:val="24"/>
        </w:rPr>
        <w:t xml:space="preserve">bağlı bütün </w:t>
      </w:r>
      <w:r w:rsidR="00E27A95">
        <w:rPr>
          <w:rFonts w:ascii="Arial" w:eastAsia="Arial" w:hAnsi="Arial" w:cs="Arial"/>
          <w:sz w:val="24"/>
          <w:szCs w:val="24"/>
        </w:rPr>
        <w:t xml:space="preserve">xərclər </w:t>
      </w:r>
      <w:r w:rsidR="00707C60">
        <w:rPr>
          <w:rFonts w:ascii="Arial" w:eastAsia="Arial" w:hAnsi="Arial" w:cs="Arial"/>
          <w:sz w:val="24"/>
          <w:szCs w:val="24"/>
        </w:rPr>
        <w:t>tədbir təşkilatçısı</w:t>
      </w:r>
      <w:r w:rsidR="00E27A95">
        <w:rPr>
          <w:rFonts w:ascii="Arial" w:eastAsia="Arial" w:hAnsi="Arial" w:cs="Arial"/>
          <w:sz w:val="24"/>
          <w:szCs w:val="24"/>
        </w:rPr>
        <w:t xml:space="preserve"> tərəfindən qarşılanacaqdır.</w:t>
      </w:r>
    </w:p>
    <w:p w14:paraId="7C9AF65E" w14:textId="77777777" w:rsidR="00E27A95" w:rsidRPr="00707C60" w:rsidRDefault="00E27A95" w:rsidP="005E1C79">
      <w:pPr>
        <w:spacing w:after="0" w:line="276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0000000E" w14:textId="28A307A5" w:rsidR="00FB5C3E" w:rsidRDefault="008E77F6" w:rsidP="00E00B4C">
      <w:pPr>
        <w:spacing w:after="0" w:line="276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Qoşma: </w:t>
      </w:r>
      <w:r w:rsidR="00707C60">
        <w:rPr>
          <w:rFonts w:ascii="Arial" w:eastAsia="Arial" w:hAnsi="Arial" w:cs="Arial"/>
          <w:sz w:val="24"/>
          <w:szCs w:val="24"/>
        </w:rPr>
        <w:t>14</w:t>
      </w:r>
      <w:r>
        <w:rPr>
          <w:rFonts w:ascii="Arial" w:eastAsia="Arial" w:hAnsi="Arial" w:cs="Arial"/>
          <w:sz w:val="24"/>
          <w:szCs w:val="24"/>
        </w:rPr>
        <w:t xml:space="preserve"> vərəq.</w:t>
      </w:r>
    </w:p>
    <w:p w14:paraId="044B6B9F" w14:textId="77777777" w:rsidR="00C11092" w:rsidRDefault="00C11092" w:rsidP="005E1C7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0000000F" w14:textId="31CF99C8" w:rsidR="00FB5C3E" w:rsidRDefault="008E77F6" w:rsidP="00E00B4C">
      <w:pPr>
        <w:spacing w:after="0" w:line="276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Hörmətlə,</w:t>
      </w:r>
    </w:p>
    <w:p w14:paraId="00000010" w14:textId="458F78C6" w:rsidR="00FB5C3E" w:rsidRDefault="008E77F6" w:rsidP="00E00B4C">
      <w:pPr>
        <w:spacing w:after="0" w:line="276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Layihələrin idarə olunması şöbəsinin rəisi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</w:t>
      </w:r>
      <w:r>
        <w:rPr>
          <w:rFonts w:ascii="Arial" w:eastAsia="Arial" w:hAnsi="Arial" w:cs="Arial"/>
          <w:sz w:val="24"/>
          <w:szCs w:val="24"/>
        </w:rPr>
        <w:tab/>
        <w:t>Gülminə Məlikzadə</w:t>
      </w:r>
    </w:p>
    <w:p w14:paraId="00000011" w14:textId="77777777" w:rsidR="00FB5C3E" w:rsidRDefault="00FB5C3E" w:rsidP="005E1C7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00000012" w14:textId="77777777" w:rsidR="00FB5C3E" w:rsidRDefault="00FB5C3E" w:rsidP="005E1C7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00000013" w14:textId="77777777" w:rsidR="00FB5C3E" w:rsidRDefault="00FB5C3E">
      <w:pPr>
        <w:rPr>
          <w:rFonts w:ascii="Arial" w:eastAsia="Arial" w:hAnsi="Arial" w:cs="Arial"/>
          <w:sz w:val="24"/>
          <w:szCs w:val="24"/>
        </w:rPr>
      </w:pPr>
    </w:p>
    <w:p w14:paraId="00000014" w14:textId="77777777" w:rsidR="00FB5C3E" w:rsidRDefault="00FB5C3E">
      <w:pPr>
        <w:rPr>
          <w:rFonts w:ascii="Arial" w:eastAsia="Arial" w:hAnsi="Arial" w:cs="Arial"/>
          <w:sz w:val="24"/>
          <w:szCs w:val="24"/>
        </w:rPr>
      </w:pPr>
    </w:p>
    <w:sectPr w:rsidR="00FB5C3E">
      <w:pgSz w:w="12240" w:h="15840"/>
      <w:pgMar w:top="1138" w:right="850" w:bottom="1138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3130C"/>
    <w:multiLevelType w:val="hybridMultilevel"/>
    <w:tmpl w:val="9E301A4C"/>
    <w:lvl w:ilvl="0" w:tplc="275A2D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972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C3E"/>
    <w:rsid w:val="00052264"/>
    <w:rsid w:val="00083F39"/>
    <w:rsid w:val="001E2B62"/>
    <w:rsid w:val="00273985"/>
    <w:rsid w:val="00303C14"/>
    <w:rsid w:val="00334F5B"/>
    <w:rsid w:val="00347D27"/>
    <w:rsid w:val="003C7753"/>
    <w:rsid w:val="00514DA1"/>
    <w:rsid w:val="00522044"/>
    <w:rsid w:val="005A2071"/>
    <w:rsid w:val="005A68CC"/>
    <w:rsid w:val="005C2984"/>
    <w:rsid w:val="005E1C79"/>
    <w:rsid w:val="006E1AE3"/>
    <w:rsid w:val="00707C60"/>
    <w:rsid w:val="00712078"/>
    <w:rsid w:val="00756436"/>
    <w:rsid w:val="007E20A6"/>
    <w:rsid w:val="008818DB"/>
    <w:rsid w:val="008E77F6"/>
    <w:rsid w:val="00995805"/>
    <w:rsid w:val="009B5FB5"/>
    <w:rsid w:val="00B02A3F"/>
    <w:rsid w:val="00B375D7"/>
    <w:rsid w:val="00C11092"/>
    <w:rsid w:val="00C83CF9"/>
    <w:rsid w:val="00E00B4C"/>
    <w:rsid w:val="00E066EC"/>
    <w:rsid w:val="00E27A95"/>
    <w:rsid w:val="00F07337"/>
    <w:rsid w:val="00F52FC3"/>
    <w:rsid w:val="00FB5C3E"/>
    <w:rsid w:val="00FD1760"/>
    <w:rsid w:val="00FF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029A"/>
  <w15:docId w15:val="{EC04A291-A8D0-45CE-A8AA-5994C231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az-Latn-AZ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F6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5E1C79"/>
    <w:pPr>
      <w:spacing w:after="0" w:line="240" w:lineRule="auto"/>
    </w:pPr>
  </w:style>
  <w:style w:type="paragraph" w:styleId="ListParagraph">
    <w:name w:val="List Paragraph"/>
    <w:aliases w:val="References,Bullets,List Paragraph (numbered (a)),List_Paragraph,Multilevel para_II,Dot pt,No Spacing1,List Paragraph Char Char Char,Indicator Text,Numbered Para 1,Számozott lista 1,List Paragraph 1,List Paragraph1,Akapit z listą,Bullet1,L"/>
    <w:basedOn w:val="Normal"/>
    <w:link w:val="ListParagraphChar"/>
    <w:uiPriority w:val="34"/>
    <w:qFormat/>
    <w:rsid w:val="00334F5B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ListParagraphChar">
    <w:name w:val="List Paragraph Char"/>
    <w:aliases w:val="References Char,Bullets Char,List Paragraph (numbered (a)) Char,List_Paragraph Char,Multilevel para_II Char,Dot pt Char,No Spacing1 Char,List Paragraph Char Char Char Char,Indicator Text Char,Numbered Para 1 Char,List Paragraph1 Char"/>
    <w:basedOn w:val="DefaultParagraphFont"/>
    <w:link w:val="ListParagraph"/>
    <w:uiPriority w:val="34"/>
    <w:qFormat/>
    <w:locked/>
    <w:rsid w:val="00334F5B"/>
    <w:rPr>
      <w:rFonts w:asciiTheme="minorHAnsi" w:eastAsiaTheme="minorEastAsia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9/ED9WvQlfNxb6uQHibaWHw3Yg==">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8270D62-7B0E-4642-997A-FA87C42FA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Ruslan Zeynalzadə</dc:creator>
  <cp:lastModifiedBy>Ruslan Zeynalzade</cp:lastModifiedBy>
  <cp:revision>2</cp:revision>
  <dcterms:created xsi:type="dcterms:W3CDTF">2025-07-02T10:13:00Z</dcterms:created>
  <dcterms:modified xsi:type="dcterms:W3CDTF">2025-07-02T10:13:00Z</dcterms:modified>
</cp:coreProperties>
</file>