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설교 자료</w:t>
      </w:r>
    </w:p>
    <w:p>
      <w:r>
        <w:rPr>
          <w:b/>
        </w:rPr>
        <w:t>날짜: 2025-09-28</w:t>
        <w:br/>
      </w:r>
      <w:r>
        <w:rPr>
          <w:b/>
        </w:rPr>
        <w:t>예배 구분: 2부</w:t>
        <w:br/>
      </w:r>
      <w:r>
        <w:rPr>
          <w:b/>
        </w:rPr>
        <w:t>작성자/권한: 백지원 (부목사) - 교역자</w:t>
      </w:r>
    </w:p>
    <w:p/>
    <w:p>
      <w:pPr>
        <w:pStyle w:val="Heading1"/>
      </w:pPr>
      <w:r>
        <w:t>자료 (스토리보드)</w:t>
      </w:r>
    </w:p>
    <w:p>
      <w:pPr>
        <w:pStyle w:val="Heading2"/>
      </w:pPr>
      <w:r>
        <w:t>1. 성경 구절</w:t>
      </w:r>
    </w:p>
    <w:p>
      <w:r>
        <w:t>창 5:1 아담 자손의 계보가 이러하니라 하나님이 사람을 창조하실 때에 하나님의 형상대로 지으시되</w:t>
      </w:r>
    </w:p>
    <w:p/>
    <w:p>
      <w:r>
        <w:t xml:space="preserve">설명(스토리보드): </w:t>
      </w:r>
      <w:r>
        <w:t xml:space="preserve">아담 자손의 계보가 이러하니라 하나님이 사람을 창조하실 때에 </w:t>
      </w:r>
      <w:r>
        <w:rPr>
          <w:b/>
        </w:rPr>
        <w:t>하나님의 형상</w:t>
      </w:r>
      <w:r>
        <w:t>대로 지으시되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