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기후변화의 복잡성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: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거미들의 개체 수에 영향을 주는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온도 상승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righ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2010-13517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성석현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0"/>
          <w:spacing w:val="0"/>
          <w:sz w:val="22"/>
          <w:shd w:fill="FFFFFF" w:val="clear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밖을 산책하면서 당신이 조금만 눈길을 돌려본다면 검고 노란 빛을 띠는 생물들을 볼 수 있을 것이다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그들의 해먹에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잠을 자듯이 느긋하게 매달려있고 끈기있게 먹이를 기다리는 거미들은 모든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으슥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한 구석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램프 사이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나무 그리고 숲에서 발견 할 수 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그것들에 주목하고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있으면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이런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생각이 들게 된다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최근에 들어 “거미들이 왜 이렇게 많아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졌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지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?”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그의 대한 답은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멀지 않은 곳에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그것은 지구 온난화 혹은 이상 기후변화다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.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미국 항공 우주국이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(NASA)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발표에 의하면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1880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년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부터 기록했던 지구의 온도표와 비교했을때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1970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년 부터 기록적인 더위들이 계속 있어 왔다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[1].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기후학자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David Archer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를 따르면 이 끊임없는 온도 상승의 원인은 화석 연료의 사용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증가하는 인구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그리고 거대한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산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림의 훼손으로 인해 올라가고 있는 탄산가스 농도 수준에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관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련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되어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 위독한 상황은 전 세계에서 동몰들의 생태 변화를 가져와 멸종으로 치닫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게 하고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또한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바다가 따뜻해져 빙하가 녹는 현상이 일어나고 해수면이 높아지고 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이로 인하여 해양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한대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그리고 육상 생물들까지 전부 고통을 받고있다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[2].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하지만 특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하게도 이러한 환경 속에서 거미의 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수는 크게 증가하고 있다는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2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가지 이유를 알아냈다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.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첫 번째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거미들의 먹이 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수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(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곤층들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)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증가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. 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워싱턴주 대학”의 연구 결과에 따르면 높아지는 온도는 곤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충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들에게 장점이 된다고 한다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왜나하면 더 따뜻해진 환경에 적응한 곤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충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들은 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수 증가 속도가 빨라진다는 것이다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[3]. 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노스캐롤라이나주 대학”의 연구 팀도 나비와 나방은 기후변화를 통해서 온대 이상 기후에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번식력이 강화 된다고 밝혔다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[4]. (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안타깝게도 한반도는 온대 기후에 포함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되어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). 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또 다른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연구결과로는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따뜻해진 날씨가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케냐 서쪽의 물이 고여있는 웅덩이의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모기들의 유충발육 기간을 단축시키고 개체 수를 증가 하는 요인을 낳았다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[5].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이 모든 연구 결과들은 기후변화를 통해서 곤층 개체 수의 증식을 도와준다는 결과를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뒷 받침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해준다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개체군 동태로의 “로트카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-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볼테라 방정식”에 따르면 곤충의 개체수가 증가하면 거미 개체수도 증가 한다는 공식이 성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립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되는 것이다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[6].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즉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포식동물인 거미들은 먹이감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(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곤충들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)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 많아지면 그에 비레해서 개체수가 증가한다는 개념이다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먹이감이 풍부해지면 동물의 번식력이 왕성해지는 것은 당연한 결과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두 번째로 거미 서식지의 변화이다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기후변화는 가을의 나뭇잎들의 단풍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지는 시간을 더디게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한다는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사실을 “프린스턴 대학” 연구원들이 발견했다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나뭇잎은 거미들에게 안전한 공간을 확보해주고 최상으로 사냥할 수있는 환경과 조건을 마련해주는 장소를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공해준다는 것이다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[7].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그러므로 기후변화로 거미들은 이런 좋은 환경을 더 긴 시간 누리게 된다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또한 거미 일종의 하나인 “타란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라”에 대한 연구 결과에 의하면 더 높아진 온도는 거미들의 이동 속도를 빠르게 변화 시킨다고 발표했다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이는 타란톨라들의 스트라이드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빈도 수가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늘어나게하고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그로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인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하여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속도가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2.5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배 빨라진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다고 한다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[8]. 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이런 결과들을 비추어 볼때 거미들은 그들의 천적으로 부터 더 안전하게 그들의 생존을 지킬 수 있고 서식지 영역을 더 넓혀 갈 수 있다는 의미로 이해할 수 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우리는 왜 예전에 비해 거미가 더 많이 보이는지에 대해서 살펴보았다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기후변화는 거미들에게 풍부한 먹이감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좋은 환경을 통한 강한 생명력을 선사해 주는 결과를 만들었다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텔레비전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뉴스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그리고 여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러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 과학자들이 기후변화가 지구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상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의 생명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체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들의 멸망을 가져온다고 선언하지만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참으로 대단한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8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개의 다리가 있는 친구들은 그런 예상을 뒤엎고 있다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 xml:space="preserve">먼 옛날부터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현 시대 까지 수 억년 동안 강한 회복력을 보여준 거미들은 인류 재앙에도 계속 번식할 것이다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문득 그런 생각이 든다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우리 인류의 운명은 거미처럼 번식할 것인가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?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아니면 멸종할 것인가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?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인류의 미래를 고민하고 있는 여러분들에게 물어보고 싶다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. </w:t>
      </w: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이 고통스러운 환경들을 어떻게 극복해 나가냐고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......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0"/>
          <w:spacing w:val="0"/>
          <w:sz w:val="24"/>
          <w:shd w:fill="FFFFFF" w:val="clear"/>
        </w:rPr>
      </w:pPr>
      <w:r>
        <w:rPr>
          <w:rFonts w:eastAsia="Oxygen-Sans" w:cs="Oxygen-Sans"/>
          <w:color w:val="000000"/>
          <w:spacing w:val="0"/>
          <w:sz w:val="24"/>
          <w:shd w:fill="FFFFFF" w:val="clear"/>
        </w:rPr>
      </w:r>
    </w:p>
    <w:p>
      <w:pPr>
        <w:pStyle w:val="Normal"/>
        <w:widowControl w:val="false"/>
        <w:spacing w:lineRule="exact" w:line="360" w:before="0" w:after="0"/>
        <w:ind w:left="0" w:right="0" w:hanging="0"/>
        <w:jc w:val="center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ascii="Oxygen-Sans" w:hAnsi="Oxygen-Sans" w:cs="Oxygen-Sans"/>
          <w:color w:val="000000"/>
          <w:spacing w:val="0"/>
          <w:sz w:val="22"/>
          <w:shd w:fill="FFFFFF" w:val="clear"/>
        </w:rPr>
        <w:t>참고 문헌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[1] Peterson, T. C., Baringer, M. O., State of the Climate in 2008,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 xml:space="preserve">Bulletin of the American </w:t>
      </w:r>
    </w:p>
    <w:p>
      <w:pPr>
        <w:pStyle w:val="Normal"/>
        <w:widowControl w:val="false"/>
        <w:spacing w:lineRule="exact" w:line="360" w:before="0" w:after="0"/>
        <w:ind w:left="360" w:right="0" w:hanging="0"/>
        <w:jc w:val="left"/>
        <w:rPr>
          <w:color w:val="000000"/>
        </w:rPr>
      </w:pP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Meteorological Society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, v. 90, no. 8 , pp. S17-S18, (2009)</w:t>
      </w:r>
    </w:p>
    <w:p>
      <w:pPr>
        <w:pStyle w:val="Normal"/>
        <w:widowControl w:val="false"/>
        <w:spacing w:lineRule="exact" w:line="360" w:before="0" w:after="0"/>
        <w:ind w:left="360" w:right="0" w:hanging="0"/>
        <w:jc w:val="left"/>
        <w:rPr/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>&lt;</w:t>
      </w:r>
      <w:hyperlink r:id="rId2">
        <w:r>
          <w:rPr>
            <w:rStyle w:val="InternetLink"/>
            <w:rFonts w:eastAsia="Oxygen-Sans" w:cs="Oxygen-Sans"/>
            <w:color w:val="000000"/>
            <w:spacing w:val="0"/>
            <w:sz w:val="22"/>
            <w:u w:val="single"/>
            <w:shd w:fill="FFFFFF" w:val="clear"/>
          </w:rPr>
          <w:t>http://journals.ametsoc.org/doi/abs/10.1175/BAMS-90-8-StateoftheClimate</w:t>
        </w:r>
      </w:hyperlink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&gt;,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(September 17, 2016)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[2] Archer, David,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The Long Thaw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, Princeton University Press, 200 p. (2016)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>[3] University of Washington, Insect Population Growth Likely Accelerated By Warmer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Climate,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Science Daily, (2016), 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/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&lt;</w:t>
      </w:r>
      <w:hyperlink r:id="rId3">
        <w:r>
          <w:rPr>
            <w:rStyle w:val="InternetLink"/>
            <w:rFonts w:eastAsia="Oxygen-Sans" w:cs="Oxygen-Sans"/>
            <w:color w:val="000000"/>
            <w:spacing w:val="0"/>
            <w:sz w:val="22"/>
            <w:u w:val="single"/>
            <w:shd w:fill="FFFFFF" w:val="clear"/>
          </w:rPr>
          <w:t>https://www.sciencedaily.com/releases/2006/10/061030143411.htm</w:t>
        </w:r>
      </w:hyperlink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&gt;,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(September 17, 2016)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>[4] Kingsolver, Joel G et al, Complex Life Cycles and the Responses of Insects to Climate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Change,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 xml:space="preserve">Integrative and Comparative Biology,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v. 51, no. 5, pp. 719-732 (2016)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[5] Paaijmans, Krijin P et al, Relevant microclimate for determining the development rate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of malaria mosquitoes and possible implications of climate change,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Malaria Journal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, v.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9, pp. 196 (2010)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[6] Champagnat, Nicolas, Convergence to equilibrium in competitive Lotka-Volterra and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/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chemostat systems,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OALib Journal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, (2010), &lt;</w:t>
      </w:r>
      <w:hyperlink r:id="rId4">
        <w:r>
          <w:rPr>
            <w:rStyle w:val="InternetLink"/>
            <w:rFonts w:eastAsia="Oxygen-Sans" w:cs="Oxygen-Sans"/>
            <w:color w:val="000000"/>
            <w:spacing w:val="0"/>
            <w:sz w:val="22"/>
            <w:u w:val="single"/>
            <w:shd w:fill="FFFFFF" w:val="clear"/>
          </w:rPr>
          <w:t>http://www.oalib.com/paper/3812191</w:t>
        </w:r>
      </w:hyperlink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&gt;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(September 17, 2016)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[7] Jeong, Su-Jong, Macroscale prediction of autumn leaf coloration throughout the 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continental United States,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Global Ecology and Biogeography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, v. 23, no. 11, pp. 1245-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       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1254 (2014)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rFonts w:ascii="Oxygen-Sans" w:hAnsi="Oxygen-Sans" w:eastAsia="Oxygen-Sans" w:cs="Oxygen-Sans"/>
          <w:color w:val="00000A"/>
          <w:spacing w:val="0"/>
          <w:sz w:val="22"/>
          <w:highlight w:val="white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>[8] Booster, N. A. et al, Effect of temperature on leg kinematics in sprinting tarantulas</w:t>
      </w:r>
    </w:p>
    <w:p>
      <w:pPr>
        <w:pStyle w:val="Normal"/>
        <w:widowControl w:val="false"/>
        <w:tabs>
          <w:tab w:val="left" w:pos="455" w:leader="none"/>
        </w:tabs>
        <w:spacing w:lineRule="exact" w:line="360" w:before="0" w:after="0"/>
        <w:ind w:left="360" w:right="0" w:hanging="0"/>
        <w:jc w:val="left"/>
        <w:rPr>
          <w:color w:val="000000"/>
        </w:rPr>
      </w:pPr>
      <w:r>
        <w:rPr>
          <w:rFonts w:eastAsia="Oxygen-Sans" w:cs="Oxygen-Sans"/>
          <w:color w:val="000000"/>
          <w:spacing w:val="0"/>
          <w:sz w:val="22"/>
          <w:shd w:fill="FFFFFF" w:val="clear"/>
        </w:rPr>
        <w:t>(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Aphonopelma hentzi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 xml:space="preserve">): high speed may limit hydraulic joint actuation, </w:t>
      </w:r>
      <w:r>
        <w:rPr>
          <w:rFonts w:eastAsia="Oxygen-Sans" w:cs="Oxygen-Sans"/>
          <w:i/>
          <w:color w:val="000000"/>
          <w:spacing w:val="0"/>
          <w:sz w:val="22"/>
          <w:shd w:fill="FFFFFF" w:val="clear"/>
        </w:rPr>
        <w:t>Journal of Experimental Biology</w:t>
      </w:r>
      <w:r>
        <w:rPr>
          <w:rFonts w:eastAsia="Oxygen-Sans" w:cs="Oxygen-Sans"/>
          <w:color w:val="000000"/>
          <w:spacing w:val="0"/>
          <w:sz w:val="22"/>
          <w:shd w:fill="FFFFFF" w:val="clear"/>
        </w:rPr>
        <w:t>, v. 218, pp. 977-982 (2015)</w:t>
      </w:r>
    </w:p>
    <w:p>
      <w:pPr>
        <w:pStyle w:val="Normal"/>
        <w:widowControl w:val="false"/>
        <w:spacing w:lineRule="exact" w:line="360"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xygen-Sans">
    <w:charset w:val="01"/>
    <w:family w:val="roman"/>
    <w:pitch w:val="variable"/>
  </w:font>
  <w:font w:name="Oxygen-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-Sans" w:hAnsi="Oxygen-Sans" w:eastAsia="Oxygen-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Oxygen-Sans" w:hAnsi="Oxygen-Sans" w:eastAsia="Oxygen-Sans" w:cs="Noto Sans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Oxygen-Sans" w:hAnsi="Oxygen-Sans" w:eastAsia="Oxygen-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urnals.ametsoc.org/doi/abs/10.1175/BAMS-90-8-StateoftheClimate" TargetMode="External"/><Relationship Id="rId3" Type="http://schemas.openxmlformats.org/officeDocument/2006/relationships/hyperlink" Target="https://www.sciencedaily.com/releases/2006/10/061030143411.htm" TargetMode="External"/><Relationship Id="rId4" Type="http://schemas.openxmlformats.org/officeDocument/2006/relationships/hyperlink" Target="http://www.oalib.com/paper/381219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LibreOffice/5.1.5.2$Linux_X86_64 LibreOffice_project/10m0$Build-2</Application>
  <Pages>3</Pages>
  <Words>1670</Words>
  <Characters>2814</Characters>
  <CharactersWithSpaces>3585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2016-09-17T23:07:03Z</dcterms:modified>
  <cp:revision>1</cp:revision>
  <dc:subject/>
  <dc:title/>
</cp:coreProperties>
</file>