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APIs available on Samsaadhanii website: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A) Noun Form Generator</w:t>
      </w:r>
    </w:p>
    <w:p>
      <w:pPr>
        <w:pStyle w:val="Body A"/>
      </w:pPr>
      <w:r>
        <w:rPr>
          <w:rStyle w:val="None B"/>
          <w:rtl w:val="0"/>
          <w:lang w:val="en-US"/>
        </w:rPr>
        <w:t xml:space="preserve"> </w:t>
      </w:r>
    </w:p>
    <w:p>
      <w:pPr>
        <w:pStyle w:val="Body A"/>
        <w:rPr>
          <w:i w:val="1"/>
          <w:iCs w:val="1"/>
          <w:lang w:val="it-IT"/>
        </w:rPr>
      </w:pPr>
      <w:r>
        <w:rPr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"http://sanskrit.uohyd.ac.in/cgi-bin/scl/skt_gen/noun/noun_gen.cgi?rt=rAma&amp;gen=puM&amp;jAwi=nA&amp;level=1&amp;mode=json&amp;encoding=WX&amp;outencoding=Unicode"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http://sanskrit.uohyd.ac.in/cgi-bin/scl/skt_gen/noun/noun_gen.cgi?rt=rAma&amp;gen=puM&amp;jAwi=nA&amp;level=1&amp;mode=json&amp;encoding=WX&amp;outencoding=Unicode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rt: praatipadikam (to be given in the chosen encoding; list of available encodings is given below)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gen: napuM, puM, swrI, a  (a is used only for </w:t>
      </w:r>
      <w:r>
        <w:rPr>
          <w:rStyle w:val="None"/>
          <w:rFonts w:ascii="Arial Unicode MS" w:hAnsi="Arial Unicode MS"/>
          <w:rtl w:val="0"/>
          <w:lang w:val="en-US"/>
        </w:rPr>
        <w:t>अस्मद्</w:t>
      </w:r>
      <w:r>
        <w:rPr>
          <w:rStyle w:val="None A"/>
          <w:rtl w:val="0"/>
          <w:lang w:val="en-US"/>
        </w:rPr>
        <w:t xml:space="preserve"> and </w:t>
      </w:r>
      <w:r>
        <w:rPr>
          <w:rStyle w:val="None"/>
          <w:rFonts w:ascii="Arial Unicode MS" w:hAnsi="Arial Unicode MS"/>
          <w:rtl w:val="0"/>
          <w:lang w:val="en-US"/>
        </w:rPr>
        <w:t>युष्मद्</w:t>
      </w:r>
      <w:r>
        <w:rPr>
          <w:rStyle w:val="None"/>
          <w:rtl w:val="0"/>
          <w:lang w:val="de-DE"/>
        </w:rPr>
        <w:t xml:space="preserve"> 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jawi: nA, sarva, saMKyeyam, saMkyA, pUraNam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 xml:space="preserve"> level: 1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B) </w:t>
      </w:r>
      <w:r>
        <w:rPr>
          <w:rStyle w:val="None"/>
          <w:b w:val="1"/>
          <w:bCs w:val="1"/>
          <w:sz w:val="24"/>
          <w:szCs w:val="24"/>
          <w:rtl w:val="0"/>
          <w:lang w:val="de-DE"/>
        </w:rPr>
        <w:t>Verb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"https://sanskrit.uohyd.ac.in/cgi-bin/scl/skt_gen/verb/verb_gen.cgi?vb=gam1_gamLz_BvAxiH_gawO&amp;prayoga_paxI=karwari-parasmEpaxI&amp;upasarga=-&amp;encoding=WX&amp;outencoding=Devanagari&amp;mode=json"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https://sanskrit.uohyd.ac.in/cgi-bin/scl/skt_gen/verb/verb_gen.cgi?vb=gam1_gamLz_BvAxiH_gawO&amp;prayoga_paxI=karwari-parasmEpaxI&amp;upasarga=-&amp;encoding=WX&amp;outencoding=Devanagari&amp;mode=json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vb: list is available in scl/js_files/verb_gen.js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prayoga_paxI:karwari-AwmanepaxI/karwari-parasmEpaxI/karmaNi/Nickarwari-AwmanepaxI/Nickarwari-parasmEpaxI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 upasarga:</w:t>
      </w:r>
      <w:r>
        <w:rPr>
          <w:rStyle w:val="None A"/>
          <w:rtl w:val="0"/>
          <w:lang w:val="en-US"/>
        </w:rPr>
        <w:t xml:space="preserve"> -/pra/ni/Af/ava/apa/</w:t>
      </w:r>
      <w:r>
        <w:rPr>
          <w:rStyle w:val="None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C) Kqw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"https://sanskrit.uohyd.ac.in/cgi-bin/scl/skt_gen/kqw/kqw_gen.cgi?vb=gam1_gamLz_BvAxiH_gawO&amp;upasarga=-&amp;encoding=WX&amp;outencoding=Devanagari&amp;mode=json"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https://sanskrit.uohyd.ac.in/cgi-bin/scl/skt_gen/kqw/kqw_gen.cgi?vb=gam1_gamLz_BvAxiH_gawO&amp;upasarga=-&amp;encoding=WX&amp;outencoding=Devanagari&amp;mode=json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vb: list is available in scl/js_files/verb_gen.js. (on the GitHub repository)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es-ES_tradnl"/>
        </w:rPr>
        <w:t>upasarga:-</w:t>
      </w:r>
      <w:r>
        <w:rPr>
          <w:rStyle w:val="None A"/>
          <w:rtl w:val="0"/>
          <w:lang w:val="en-US"/>
        </w:rPr>
        <w:t>,pra,ni,Af,ava,apa,</w:t>
      </w:r>
      <w:r>
        <w:rPr>
          <w:rStyle w:val="None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D) Sandhi Making (Joining words)</w:t>
      </w:r>
    </w:p>
    <w:p>
      <w:pPr>
        <w:pStyle w:val="Body A"/>
      </w:pPr>
      <w:r>
        <w:rPr>
          <w:rStyle w:val="None B"/>
          <w:rtl w:val="0"/>
        </w:rPr>
        <w:t xml:space="preserve"> </w:t>
      </w: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"http://sanskrit.uohyd.ac.in/cgi-bin/scl/sandhi/sandhi_json.cgi?word1=rAmaH&amp;word2=AlayaH&amp;encoding=WX&amp;outencoding=Unicode"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http://sanskrit.uohyd.ac.in/cgi-bin/scl/sandhi/sandhi_json.cgi?word1=rAmaH&amp;word2=AlayaH&amp;encoding=WX&amp;outencoding=Unicode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Parameters and their values: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word1 and word2 are the words of which sandhi is expected. These are to be given in the encoding same as the value of the variable encoding.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E) Sandhi Splitter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"https://sanskrit.uohyd.ac.in/cgi-bin/scl/MT/prog/sandhi_splitter/sandhi_splitter.cgi?word=rAmAlayaH&amp;encoding=WX&amp;outencoding=D&amp;mode=word&amp;disp_mode=json"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https://sanskrit.uohyd.ac.in/cgi-bin/scl/MT/prog/sandhi_splitter/sandhi_splitter.cgi?word=rAmAlayaH&amp;encoding=WX&amp;outencoding=D&amp;mode=word&amp;disp_mode=json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Word: a string that needs to be split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Mode: word/sent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disp_mode</w:t>
      </w:r>
      <w:r>
        <w:rPr>
          <w:rStyle w:val="None B"/>
          <w:rtl w:val="0"/>
          <w:lang w:val="en-US"/>
        </w:rPr>
        <w:t>:</w:t>
      </w:r>
      <w:r>
        <w:rPr>
          <w:rStyle w:val="None B"/>
          <w:rtl w:val="0"/>
          <w:lang w:val="en-US"/>
        </w:rPr>
        <w:t>json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</w:pPr>
      <w:r>
        <w:rPr>
          <w:rStyle w:val="None B"/>
          <w:rtl w:val="0"/>
        </w:rPr>
        <w:t xml:space="preserve">Note: The Mode = word is to be selected, if you want to split just a single word, without any spaces.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F) Anusaaraka </w:t>
      </w:r>
    </w:p>
    <w:p>
      <w:pPr>
        <w:pStyle w:val="Body A"/>
      </w:pPr>
    </w:p>
    <w:p>
      <w:pPr>
        <w:pStyle w:val="Body A"/>
        <w:rPr>
          <w:rStyle w:val="None"/>
          <w:shd w:val="clear" w:color="auto" w:fill="ffffff"/>
        </w:rPr>
      </w:pPr>
      <w:r>
        <w:rPr>
          <w:rtl w:val="0"/>
        </w:rPr>
        <w:t>Usage: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sz w:val="22"/>
          <w:szCs w:val="22"/>
          <w:u w:color="1154cc"/>
          <w:shd w:val="clear" w:color="auto" w:fill="ffffff"/>
        </w:rPr>
      </w:pPr>
      <w:r>
        <w:rPr>
          <w:rStyle w:val="Hyperlink.1"/>
          <w:sz w:val="22"/>
          <w:szCs w:val="22"/>
        </w:rPr>
        <w:fldChar w:fldCharType="begin" w:fldLock="0"/>
      </w:r>
      <w:r>
        <w:rPr>
          <w:rStyle w:val="Hyperlink.1"/>
          <w:sz w:val="22"/>
          <w:szCs w:val="22"/>
        </w:rPr>
        <w:instrText xml:space="preserve"> HYPERLINK "https://sanskrit.uohyd.ac.in/cgi-bin/scl/MT/anusaaraka.cgi?encoding=WX&amp;out_encoding=Devanagari&amp;splitter=None&amp;parse=FULL&amp;tlang=Hindi&amp;text_type=Sloka&amp;mode=json&amp;text=rAmaH%2520vanam%2520gacCawi"</w:instrText>
      </w:r>
      <w:r>
        <w:rPr>
          <w:rStyle w:val="Hyperlink.1"/>
          <w:sz w:val="22"/>
          <w:szCs w:val="22"/>
        </w:rPr>
        <w:fldChar w:fldCharType="separate" w:fldLock="0"/>
      </w:r>
      <w:r>
        <w:rPr>
          <w:rStyle w:val="Hyperlink.1"/>
          <w:sz w:val="22"/>
          <w:szCs w:val="22"/>
          <w:rtl w:val="0"/>
        </w:rPr>
        <w:t>https://sanskrit.uohyd.ac.in/cgi-bin/scl/MT/anusaaraka.cgi?encoding=WX&amp;out_encoding=Devanagari&amp;splitter=None&amp;parse=FULL&amp;tlang=Hindi&amp;text_type=Sloka&amp;mode=json&amp;text=rAmaH%20vanam%20gacCawi</w:t>
      </w:r>
      <w:r>
        <w:rPr>
          <w:sz w:val="22"/>
          <w:szCs w:val="22"/>
        </w:rPr>
        <w:fldChar w:fldCharType="end" w:fldLock="0"/>
      </w:r>
    </w:p>
    <w:p>
      <w:pPr>
        <w:pStyle w:val="Default"/>
        <w:spacing w:before="0" w:line="240" w:lineRule="auto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out_encoding:Devanagari, IAST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Splitter:None/manual/best. (select None, if the input is already split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parse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FULL (always FULL)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tlang:Hindi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text_type:Prose/Sloka/Vedic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b w:val="1"/>
          <w:bCs w:val="1"/>
          <w:u w:color="222222"/>
          <w:shd w:val="clear" w:color="auto" w:fill="ffffff"/>
        </w:rPr>
      </w:pPr>
      <w:r>
        <w:rPr>
          <w:rStyle w:val="None"/>
          <w:b w:val="1"/>
          <w:bCs w:val="1"/>
          <w:u w:color="222222"/>
          <w:shd w:val="clear" w:color="auto" w:fill="ffffff"/>
          <w:rtl w:val="0"/>
          <w:lang w:val="en-US"/>
        </w:rPr>
        <w:t>G) Morph Analyser</w:t>
      </w:r>
    </w:p>
    <w:p>
      <w:pPr>
        <w:pStyle w:val="Default"/>
        <w:spacing w:before="0" w:line="240" w:lineRule="auto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it-IT"/>
        </w:rPr>
        <w:t>Usage:</w:t>
      </w:r>
    </w:p>
    <w:p>
      <w:pPr>
        <w:pStyle w:val="Default"/>
        <w:spacing w:before="0" w:line="240" w:lineRule="auto"/>
        <w:jc w:val="left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  <w:rFonts w:ascii="Menlo Regular" w:cs="Menlo Regular" w:hAnsi="Menlo Regular" w:eastAsia="Menlo Regular"/>
          <w:outline w:val="0"/>
          <w:color w:val="0000ff"/>
          <w:sz w:val="22"/>
          <w:szCs w:val="22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Menlo Regular" w:cs="Menlo Regular" w:hAnsi="Menlo Regular" w:eastAsia="Menlo Regular"/>
          <w:outline w:val="0"/>
          <w:color w:val="0000ff"/>
          <w:sz w:val="22"/>
          <w:szCs w:val="22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instrText xml:space="preserve"> HYPERLINK "https://sanskrit.uohyd.ac.in/cgi-bin/scl/morph/morph.cgi?morfword=rAmaH&amp;encoding=WX&amp;outencoding=DEV&amp;mode=json"</w:instrText>
      </w:r>
      <w:r>
        <w:rPr>
          <w:rStyle w:val="Hyperlink.2"/>
          <w:rFonts w:ascii="Menlo Regular" w:cs="Menlo Regular" w:hAnsi="Menlo Regular" w:eastAsia="Menlo Regular"/>
          <w:outline w:val="0"/>
          <w:color w:val="0000ff"/>
          <w:sz w:val="22"/>
          <w:szCs w:val="22"/>
          <w:u w:val="single" w:color="0000ff"/>
          <w:shd w:val="clear" w:color="auto" w:fill="ffff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Menlo Regular" w:hAnsi="Menlo Regular"/>
          <w:outline w:val="0"/>
          <w:color w:val="0000ff"/>
          <w:sz w:val="22"/>
          <w:szCs w:val="22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https://sanskrit.uohyd.ac.in/cgi-bin/scl/morph/morph.cgi?morfword=rAmaH&amp;encoding=WX&amp;outencoding=DEV&amp;mode=json</w:t>
      </w:r>
      <w:r>
        <w:rPr>
          <w:rFonts w:ascii="Menlo Regular" w:cs="Menlo Regular" w:hAnsi="Menlo Regular" w:eastAsia="Menlo Regular"/>
          <w:outline w:val="0"/>
          <w:color w:val="1155cc"/>
          <w:sz w:val="22"/>
          <w:szCs w:val="22"/>
          <w:u w:val="single"/>
          <w:shd w:val="clear" w:color="auto" w:fill="ffffff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spacing w:before="0" w:line="240" w:lineRule="auto"/>
        <w:jc w:val="left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</w:t>
      </w:r>
      <w:r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  <w:t>utencoding: IAST/DEV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  <w:r>
        <w:rPr>
          <w:outline w:val="0"/>
          <w:color w:val="222222"/>
          <w:sz w:val="22"/>
          <w:szCs w:val="22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6" w:hanging="18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6" w:hanging="18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0" w:hanging="17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6" w:hanging="18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7" w:hanging="157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6" w:hanging="18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0" w:hanging="17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i w:val="1"/>
      <w:iCs w:val="1"/>
      <w:u w:val="single"/>
    </w:rPr>
  </w:style>
  <w:style w:type="numbering" w:styleId="Bullet">
    <w:name w:val="Bullet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1">
    <w:name w:val="Hyperlink.1"/>
    <w:basedOn w:val="None"/>
    <w:next w:val="Hyperlink.1"/>
    <w:rPr>
      <w:rFonts w:ascii="Menlo Regular" w:cs="Menlo Regular" w:hAnsi="Menlo Regular" w:eastAsia="Menlo Regular"/>
      <w:outline w:val="0"/>
      <w:color w:val="0000ff"/>
      <w:u w:val="single" w:color="0000ff"/>
      <w:shd w:val="clear" w:color="auto" w:fill="ffff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