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3B05" w:rsidRDefault="00B73B05">
      <w:pPr>
        <w:pStyle w:val="normal0"/>
        <w:spacing w:line="397" w:lineRule="auto"/>
        <w:rPr>
          <w:rFonts w:asciiTheme="minorHAnsi" w:hAnsiTheme="minorHAnsi" w:cstheme="minorHAnsi"/>
          <w:b/>
          <w:szCs w:val="22"/>
        </w:rPr>
      </w:pPr>
    </w:p>
    <w:p w:rsidR="00B73B05" w:rsidRPr="00B73B05" w:rsidRDefault="00B73B05">
      <w:pPr>
        <w:pStyle w:val="normal0"/>
        <w:spacing w:line="397" w:lineRule="auto"/>
        <w:rPr>
          <w:rFonts w:asciiTheme="minorHAnsi" w:hAnsiTheme="minorHAnsi" w:cstheme="minorHAnsi"/>
          <w:b/>
          <w:szCs w:val="22"/>
        </w:rPr>
      </w:pPr>
      <w:r w:rsidRPr="00B73B05">
        <w:rPr>
          <w:rFonts w:asciiTheme="minorHAnsi" w:hAnsiTheme="minorHAnsi" w:cstheme="minorHAnsi"/>
          <w:b/>
          <w:szCs w:val="22"/>
        </w:rPr>
        <w:t>Module: Authorize.net Payment Module</w:t>
      </w:r>
    </w:p>
    <w:p w:rsidR="006A22B5" w:rsidRPr="00B73B05" w:rsidRDefault="00B73B05">
      <w:pPr>
        <w:pStyle w:val="normal0"/>
        <w:spacing w:line="397" w:lineRule="auto"/>
        <w:rPr>
          <w:rFonts w:asciiTheme="minorHAnsi" w:hAnsiTheme="minorHAnsi" w:cstheme="minorHAnsi"/>
          <w:szCs w:val="22"/>
        </w:rPr>
      </w:pPr>
      <w:r w:rsidRPr="00B73B05">
        <w:rPr>
          <w:rFonts w:asciiTheme="minorHAnsi" w:hAnsiTheme="minorHAnsi" w:cstheme="minorHAnsi"/>
          <w:b/>
          <w:szCs w:val="22"/>
        </w:rPr>
        <w:t>Date: 21-Apr-2015</w:t>
      </w:r>
    </w:p>
    <w:p w:rsidR="00B73B05" w:rsidRDefault="00B73B05">
      <w:pPr>
        <w:pStyle w:val="normal0"/>
        <w:spacing w:line="397" w:lineRule="auto"/>
        <w:rPr>
          <w:rFonts w:asciiTheme="minorHAnsi" w:hAnsiTheme="minorHAnsi" w:cstheme="minorHAnsi"/>
          <w:b/>
          <w:i/>
          <w:szCs w:val="22"/>
        </w:rPr>
      </w:pPr>
    </w:p>
    <w:p w:rsidR="00B73B05" w:rsidRDefault="00B73B05">
      <w:pPr>
        <w:pStyle w:val="normal0"/>
        <w:spacing w:line="397" w:lineRule="auto"/>
        <w:rPr>
          <w:rFonts w:asciiTheme="minorHAnsi" w:hAnsiTheme="minorHAnsi" w:cstheme="minorHAnsi"/>
          <w:b/>
          <w:i/>
          <w:szCs w:val="22"/>
        </w:rPr>
      </w:pPr>
    </w:p>
    <w:p w:rsidR="00B73B05" w:rsidRPr="00B73B05" w:rsidRDefault="00B73B05">
      <w:pPr>
        <w:pStyle w:val="normal0"/>
        <w:spacing w:line="397" w:lineRule="auto"/>
        <w:rPr>
          <w:rFonts w:asciiTheme="minorHAnsi" w:hAnsiTheme="minorHAnsi" w:cstheme="minorHAnsi"/>
          <w:b/>
          <w:i/>
          <w:szCs w:val="22"/>
        </w:rPr>
      </w:pPr>
      <w:r>
        <w:rPr>
          <w:rFonts w:asciiTheme="minorHAnsi" w:hAnsiTheme="minorHAnsi" w:cstheme="minorHAnsi"/>
          <w:b/>
          <w:i/>
          <w:szCs w:val="22"/>
        </w:rPr>
        <w:t>C</w:t>
      </w:r>
      <w:r w:rsidRPr="00B73B05">
        <w:rPr>
          <w:rFonts w:asciiTheme="minorHAnsi" w:hAnsiTheme="minorHAnsi" w:cstheme="minorHAnsi"/>
          <w:b/>
          <w:i/>
          <w:szCs w:val="22"/>
        </w:rPr>
        <w:t>ode Camp Active Enrolment List:</w:t>
      </w:r>
    </w:p>
    <w:p w:rsidR="00B73B05" w:rsidRPr="00B73B05" w:rsidRDefault="00B73B05" w:rsidP="00B73B05">
      <w:pPr>
        <w:pStyle w:val="normal0"/>
        <w:spacing w:line="360" w:lineRule="auto"/>
        <w:rPr>
          <w:rFonts w:asciiTheme="minorHAnsi" w:hAnsiTheme="minorHAnsi" w:cstheme="minorHAnsi"/>
          <w:szCs w:val="22"/>
        </w:rPr>
      </w:pPr>
      <w:r w:rsidRPr="00B73B05">
        <w:rPr>
          <w:rFonts w:asciiTheme="minorHAnsi" w:hAnsiTheme="minorHAnsi" w:cstheme="minorHAnsi"/>
          <w:szCs w:val="22"/>
        </w:rPr>
        <w:t xml:space="preserve">Create a new table which is used to store the users who actively enrolled to the code camp plan. This table is used to log the details of the users who enrolled to the code camp which used to verify the user who contacts the </w:t>
      </w:r>
      <w:proofErr w:type="spellStart"/>
      <w:r w:rsidRPr="00B73B05">
        <w:rPr>
          <w:rFonts w:asciiTheme="minorHAnsi" w:hAnsiTheme="minorHAnsi" w:cstheme="minorHAnsi"/>
          <w:szCs w:val="22"/>
        </w:rPr>
        <w:t>Knodemy</w:t>
      </w:r>
      <w:proofErr w:type="spellEnd"/>
      <w:r w:rsidRPr="00B73B05">
        <w:rPr>
          <w:rFonts w:asciiTheme="minorHAnsi" w:hAnsiTheme="minorHAnsi" w:cstheme="minorHAnsi"/>
          <w:szCs w:val="22"/>
        </w:rPr>
        <w:t xml:space="preserve"> admin or support team to cancel the code camp plan. Since, there is no direct option to cancel the plan by the user.</w:t>
      </w:r>
    </w:p>
    <w:p w:rsidR="00B73B05" w:rsidRDefault="00B73B05">
      <w:pPr>
        <w:pStyle w:val="normal0"/>
        <w:spacing w:line="397" w:lineRule="auto"/>
        <w:rPr>
          <w:rFonts w:asciiTheme="minorHAnsi" w:hAnsiTheme="minorHAnsi" w:cstheme="minorHAnsi"/>
          <w:szCs w:val="22"/>
        </w:rPr>
      </w:pPr>
    </w:p>
    <w:p w:rsidR="00B73B05" w:rsidRPr="00B73B05" w:rsidRDefault="00B73B05">
      <w:pPr>
        <w:pStyle w:val="normal0"/>
        <w:spacing w:line="397" w:lineRule="auto"/>
        <w:rPr>
          <w:rFonts w:asciiTheme="minorHAnsi" w:hAnsiTheme="minorHAnsi" w:cstheme="minorHAnsi"/>
          <w:i/>
          <w:szCs w:val="22"/>
        </w:rPr>
      </w:pPr>
      <w:r w:rsidRPr="00B73B05">
        <w:rPr>
          <w:rFonts w:asciiTheme="minorHAnsi" w:hAnsiTheme="minorHAnsi" w:cstheme="minorHAnsi"/>
          <w:b/>
          <w:szCs w:val="22"/>
        </w:rPr>
        <w:t>Table Name:</w:t>
      </w:r>
      <w:r w:rsidRPr="00B73B05">
        <w:rPr>
          <w:rFonts w:asciiTheme="minorHAnsi" w:hAnsiTheme="minorHAnsi" w:cstheme="minorHAnsi"/>
          <w:i/>
          <w:szCs w:val="22"/>
        </w:rPr>
        <w:t xml:space="preserve"> </w:t>
      </w:r>
    </w:p>
    <w:p w:rsidR="006A22B5" w:rsidRPr="00B73B05" w:rsidRDefault="00B73B05">
      <w:pPr>
        <w:pStyle w:val="normal0"/>
        <w:spacing w:line="397" w:lineRule="auto"/>
        <w:rPr>
          <w:rFonts w:asciiTheme="minorHAnsi" w:hAnsiTheme="minorHAnsi" w:cstheme="minorHAnsi"/>
          <w:szCs w:val="22"/>
        </w:rPr>
      </w:pPr>
      <w:proofErr w:type="spellStart"/>
      <w:r w:rsidRPr="00B73B05">
        <w:rPr>
          <w:rFonts w:asciiTheme="minorHAnsi" w:hAnsiTheme="minorHAnsi" w:cstheme="minorHAnsi"/>
          <w:szCs w:val="22"/>
        </w:rPr>
        <w:t>mdl_enrol_activeenrol_list</w:t>
      </w:r>
      <w:proofErr w:type="spellEnd"/>
    </w:p>
    <w:p w:rsidR="006A22B5" w:rsidRPr="00B73B05" w:rsidRDefault="006A22B5">
      <w:pPr>
        <w:pStyle w:val="normal0"/>
        <w:rPr>
          <w:rFonts w:asciiTheme="minorHAnsi" w:hAnsiTheme="minorHAnsi" w:cstheme="minorHAnsi"/>
          <w:szCs w:val="22"/>
        </w:rPr>
      </w:pP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noProof/>
          <w:szCs w:val="22"/>
        </w:rPr>
        <w:drawing>
          <wp:inline distT="114300" distB="114300" distL="114300" distR="114300">
            <wp:extent cx="5278958" cy="27765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5278958" cy="2776538"/>
                    </a:xfrm>
                    <a:prstGeom prst="rect">
                      <a:avLst/>
                    </a:prstGeom>
                    <a:ln/>
                  </pic:spPr>
                </pic:pic>
              </a:graphicData>
            </a:graphic>
          </wp:inline>
        </w:drawing>
      </w:r>
    </w:p>
    <w:p w:rsidR="006A22B5" w:rsidRPr="00B73B05" w:rsidRDefault="006A22B5">
      <w:pPr>
        <w:pStyle w:val="normal0"/>
        <w:rPr>
          <w:rFonts w:asciiTheme="minorHAnsi" w:hAnsiTheme="minorHAnsi" w:cstheme="minorHAnsi"/>
          <w:szCs w:val="22"/>
        </w:rPr>
      </w:pPr>
    </w:p>
    <w:p w:rsidR="006A22B5" w:rsidRPr="00B73B05" w:rsidRDefault="006A22B5">
      <w:pPr>
        <w:pStyle w:val="normal0"/>
        <w:rPr>
          <w:rFonts w:asciiTheme="minorHAnsi" w:hAnsiTheme="minorHAnsi" w:cstheme="minorHAnsi"/>
          <w:szCs w:val="22"/>
        </w:rPr>
      </w:pPr>
    </w:p>
    <w:p w:rsidR="00B73B05" w:rsidRDefault="00B73B05">
      <w:pPr>
        <w:rPr>
          <w:rFonts w:asciiTheme="minorHAnsi" w:hAnsiTheme="minorHAnsi" w:cstheme="minorHAnsi"/>
          <w:i/>
          <w:szCs w:val="22"/>
        </w:rPr>
      </w:pPr>
      <w:r>
        <w:rPr>
          <w:rFonts w:asciiTheme="minorHAnsi" w:hAnsiTheme="minorHAnsi" w:cstheme="minorHAnsi"/>
          <w:i/>
          <w:szCs w:val="22"/>
        </w:rPr>
        <w:br w:type="page"/>
      </w:r>
    </w:p>
    <w:p w:rsidR="00B73B05" w:rsidRPr="00B73B05" w:rsidRDefault="00B73B05">
      <w:pPr>
        <w:pStyle w:val="normal0"/>
        <w:rPr>
          <w:rFonts w:asciiTheme="minorHAnsi" w:hAnsiTheme="minorHAnsi" w:cstheme="minorHAnsi"/>
          <w:b/>
          <w:i/>
          <w:szCs w:val="22"/>
        </w:rPr>
      </w:pPr>
      <w:r w:rsidRPr="00B73B05">
        <w:rPr>
          <w:rFonts w:asciiTheme="minorHAnsi" w:hAnsiTheme="minorHAnsi" w:cstheme="minorHAnsi"/>
          <w:b/>
          <w:i/>
          <w:szCs w:val="22"/>
        </w:rPr>
        <w:lastRenderedPageBreak/>
        <w:t>SQL Script:</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CREATE TABLE IF NOT EXISTS `</w:t>
      </w:r>
      <w:proofErr w:type="spellStart"/>
      <w:r w:rsidRPr="00B73B05">
        <w:rPr>
          <w:rFonts w:asciiTheme="minorHAnsi" w:hAnsiTheme="minorHAnsi" w:cstheme="minorHAnsi"/>
          <w:i/>
          <w:szCs w:val="22"/>
        </w:rPr>
        <w:t>mdl_enrol_activeenrol_list</w:t>
      </w:r>
      <w:proofErr w:type="spellEnd"/>
      <w:r w:rsidRPr="00B73B05">
        <w:rPr>
          <w:rFonts w:asciiTheme="minorHAnsi" w:hAnsiTheme="minorHAnsi" w:cstheme="minorHAnsi"/>
          <w:i/>
          <w:szCs w:val="22"/>
        </w:rPr>
        <w:t>` (</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gramStart"/>
      <w:r w:rsidRPr="00B73B05">
        <w:rPr>
          <w:rFonts w:asciiTheme="minorHAnsi" w:hAnsiTheme="minorHAnsi" w:cstheme="minorHAnsi"/>
          <w:i/>
          <w:szCs w:val="22"/>
        </w:rPr>
        <w:t>id</w:t>
      </w:r>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AUTO_INCREMENT,</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paymentmethod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varchar</w:t>
      </w:r>
      <w:proofErr w:type="spellEnd"/>
      <w:r w:rsidRPr="00B73B05">
        <w:rPr>
          <w:rFonts w:asciiTheme="minorHAnsi" w:hAnsiTheme="minorHAnsi" w:cstheme="minorHAnsi"/>
          <w:i/>
          <w:szCs w:val="22"/>
        </w:rPr>
        <w:t>(50) NOT NULL DEFAULT 'cc',</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ccname</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varchar</w:t>
      </w:r>
      <w:proofErr w:type="spellEnd"/>
      <w:r w:rsidRPr="00B73B05">
        <w:rPr>
          <w:rFonts w:asciiTheme="minorHAnsi" w:hAnsiTheme="minorHAnsi" w:cstheme="minorHAnsi"/>
          <w:i/>
          <w:szCs w:val="22"/>
        </w:rPr>
        <w:t>(255) NOT NULL DEFAULT '',</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courseid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instanceid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userid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transid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(2</w:t>
      </w:r>
      <w:r w:rsidRPr="00B73B05">
        <w:rPr>
          <w:rFonts w:asciiTheme="minorHAnsi" w:hAnsiTheme="minorHAnsi" w:cstheme="minorHAnsi"/>
          <w:i/>
          <w:szCs w:val="22"/>
        </w:rPr>
        <w:t>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gramStart"/>
      <w:r w:rsidRPr="00B73B05">
        <w:rPr>
          <w:rFonts w:asciiTheme="minorHAnsi" w:hAnsiTheme="minorHAnsi" w:cstheme="minorHAnsi"/>
          <w:i/>
          <w:szCs w:val="22"/>
        </w:rPr>
        <w:t>status</w:t>
      </w:r>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timecreated</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settletime</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bigint</w:t>
      </w:r>
      <w:proofErr w:type="spellEnd"/>
      <w:r w:rsidRPr="00B73B05">
        <w:rPr>
          <w:rFonts w:asciiTheme="minorHAnsi" w:hAnsiTheme="minorHAnsi" w:cstheme="minorHAnsi"/>
          <w:i/>
          <w:szCs w:val="22"/>
        </w:rPr>
        <w:t>(10) NOT NULL DEFAULT '0',</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gramStart"/>
      <w:r w:rsidRPr="00B73B05">
        <w:rPr>
          <w:rFonts w:asciiTheme="minorHAnsi" w:hAnsiTheme="minorHAnsi" w:cstheme="minorHAnsi"/>
          <w:i/>
          <w:szCs w:val="22"/>
        </w:rPr>
        <w:t>amount</w:t>
      </w:r>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varchar</w:t>
      </w:r>
      <w:proofErr w:type="spellEnd"/>
      <w:r w:rsidRPr="00B73B05">
        <w:rPr>
          <w:rFonts w:asciiTheme="minorHAnsi" w:hAnsiTheme="minorHAnsi" w:cstheme="minorHAnsi"/>
          <w:i/>
          <w:szCs w:val="22"/>
        </w:rPr>
        <w:t>(10) NOT NULL DEFAULT '',</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gramStart"/>
      <w:r w:rsidRPr="00B73B05">
        <w:rPr>
          <w:rFonts w:asciiTheme="minorHAnsi" w:hAnsiTheme="minorHAnsi" w:cstheme="minorHAnsi"/>
          <w:i/>
          <w:szCs w:val="22"/>
        </w:rPr>
        <w:t>currency</w:t>
      </w:r>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varchar</w:t>
      </w:r>
      <w:proofErr w:type="spellEnd"/>
      <w:r w:rsidRPr="00B73B05">
        <w:rPr>
          <w:rFonts w:asciiTheme="minorHAnsi" w:hAnsiTheme="minorHAnsi" w:cstheme="minorHAnsi"/>
          <w:i/>
          <w:szCs w:val="22"/>
        </w:rPr>
        <w:t>(3) NOT NULL DEFAULT 'USD'</w:t>
      </w:r>
      <w:r w:rsidRPr="00B73B05">
        <w:rPr>
          <w:rFonts w:asciiTheme="minorHAnsi" w:hAnsiTheme="minorHAnsi" w:cstheme="minorHAnsi"/>
          <w:i/>
          <w:szCs w:val="22"/>
        </w:rPr>
        <w:t>,</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w:t>
      </w:r>
      <w:proofErr w:type="spellStart"/>
      <w:proofErr w:type="gramStart"/>
      <w:r w:rsidRPr="00B73B05">
        <w:rPr>
          <w:rFonts w:asciiTheme="minorHAnsi" w:hAnsiTheme="minorHAnsi" w:cstheme="minorHAnsi"/>
          <w:i/>
          <w:szCs w:val="22"/>
        </w:rPr>
        <w:t>itemname</w:t>
      </w:r>
      <w:proofErr w:type="spellEnd"/>
      <w:proofErr w:type="gramEnd"/>
      <w:r w:rsidRPr="00B73B05">
        <w:rPr>
          <w:rFonts w:asciiTheme="minorHAnsi" w:hAnsiTheme="minorHAnsi" w:cstheme="minorHAnsi"/>
          <w:i/>
          <w:szCs w:val="22"/>
        </w:rPr>
        <w:t xml:space="preserve">` </w:t>
      </w:r>
      <w:proofErr w:type="spellStart"/>
      <w:r w:rsidRPr="00B73B05">
        <w:rPr>
          <w:rFonts w:asciiTheme="minorHAnsi" w:hAnsiTheme="minorHAnsi" w:cstheme="minorHAnsi"/>
          <w:i/>
          <w:szCs w:val="22"/>
        </w:rPr>
        <w:t>varchar</w:t>
      </w:r>
      <w:proofErr w:type="spellEnd"/>
      <w:r w:rsidRPr="00B73B05">
        <w:rPr>
          <w:rFonts w:asciiTheme="minorHAnsi" w:hAnsiTheme="minorHAnsi" w:cstheme="minorHAnsi"/>
          <w:i/>
          <w:szCs w:val="22"/>
        </w:rPr>
        <w:t>(50) DEFAULT NULL,</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xml:space="preserve">  PRIMARY KEY (`id`)</w:t>
      </w:r>
    </w:p>
    <w:p w:rsidR="006A22B5" w:rsidRPr="00B73B05" w:rsidRDefault="00B73B05">
      <w:pPr>
        <w:pStyle w:val="normal0"/>
        <w:rPr>
          <w:rFonts w:asciiTheme="minorHAnsi" w:hAnsiTheme="minorHAnsi" w:cstheme="minorHAnsi"/>
          <w:szCs w:val="22"/>
        </w:rPr>
      </w:pPr>
      <w:r w:rsidRPr="00B73B05">
        <w:rPr>
          <w:rFonts w:asciiTheme="minorHAnsi" w:hAnsiTheme="minorHAnsi" w:cstheme="minorHAnsi"/>
          <w:i/>
          <w:szCs w:val="22"/>
        </w:rPr>
        <w:t>) ENGINE=</w:t>
      </w:r>
      <w:proofErr w:type="spellStart"/>
      <w:proofErr w:type="gramStart"/>
      <w:r w:rsidRPr="00B73B05">
        <w:rPr>
          <w:rFonts w:asciiTheme="minorHAnsi" w:hAnsiTheme="minorHAnsi" w:cstheme="minorHAnsi"/>
          <w:i/>
          <w:szCs w:val="22"/>
        </w:rPr>
        <w:t>InnoDB</w:t>
      </w:r>
      <w:proofErr w:type="spellEnd"/>
      <w:r w:rsidRPr="00B73B05">
        <w:rPr>
          <w:rFonts w:asciiTheme="minorHAnsi" w:hAnsiTheme="minorHAnsi" w:cstheme="minorHAnsi"/>
          <w:i/>
          <w:szCs w:val="22"/>
        </w:rPr>
        <w:t xml:space="preserve">  DEFAULT</w:t>
      </w:r>
      <w:proofErr w:type="gramEnd"/>
      <w:r w:rsidRPr="00B73B05">
        <w:rPr>
          <w:rFonts w:asciiTheme="minorHAnsi" w:hAnsiTheme="minorHAnsi" w:cstheme="minorHAnsi"/>
          <w:i/>
          <w:szCs w:val="22"/>
        </w:rPr>
        <w:t xml:space="preserve"> CHARSET=utf8 COMMENT='Holds all known information about Active </w:t>
      </w:r>
      <w:proofErr w:type="spellStart"/>
      <w:r w:rsidRPr="00B73B05">
        <w:rPr>
          <w:rFonts w:asciiTheme="minorHAnsi" w:hAnsiTheme="minorHAnsi" w:cstheme="minorHAnsi"/>
          <w:i/>
          <w:szCs w:val="22"/>
        </w:rPr>
        <w:t>enrol</w:t>
      </w:r>
      <w:proofErr w:type="spellEnd"/>
      <w:r w:rsidRPr="00B73B05">
        <w:rPr>
          <w:rFonts w:asciiTheme="minorHAnsi" w:hAnsiTheme="minorHAnsi" w:cstheme="minorHAnsi"/>
          <w:i/>
          <w:szCs w:val="22"/>
        </w:rPr>
        <w:t xml:space="preserve"> authorize.net transactions' AUTO_INCREMENT=1 ;</w:t>
      </w:r>
    </w:p>
    <w:sectPr w:rsidR="006A22B5" w:rsidRPr="00B73B05" w:rsidSect="006A22B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6A22B5"/>
    <w:rsid w:val="006A22B5"/>
    <w:rsid w:val="00B73B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A22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6A22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6A22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6A22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6A22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6A22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A22B5"/>
  </w:style>
  <w:style w:type="paragraph" w:styleId="Title">
    <w:name w:val="Title"/>
    <w:basedOn w:val="normal0"/>
    <w:next w:val="normal0"/>
    <w:rsid w:val="006A22B5"/>
    <w:pPr>
      <w:keepNext/>
      <w:keepLines/>
      <w:contextualSpacing/>
    </w:pPr>
    <w:rPr>
      <w:rFonts w:ascii="Trebuchet MS" w:eastAsia="Trebuchet MS" w:hAnsi="Trebuchet MS" w:cs="Trebuchet MS"/>
      <w:sz w:val="42"/>
    </w:rPr>
  </w:style>
  <w:style w:type="paragraph" w:styleId="Subtitle">
    <w:name w:val="Subtitle"/>
    <w:basedOn w:val="normal0"/>
    <w:next w:val="normal0"/>
    <w:rsid w:val="006A22B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73B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B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sithan</cp:lastModifiedBy>
  <cp:revision>2</cp:revision>
  <dcterms:created xsi:type="dcterms:W3CDTF">2015-04-21T15:13:00Z</dcterms:created>
  <dcterms:modified xsi:type="dcterms:W3CDTF">2015-04-21T15:22:00Z</dcterms:modified>
</cp:coreProperties>
</file>