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网络安全弹窗告警软件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需求规格说明书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基于SNMP协议的安全事件实时监控与告警系统</w:t>
      </w:r>
    </w:p>
    <w:p>
      <w:pPr>
        <w:spacing w:before="2400"/>
      </w:pP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版本：V1.0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日期：2026年8月12日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文档状态：初稿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密级：内部</w:t>
      </w:r>
    </w:p>
    <w:p>
      <w:r>
        <w:br w:type="page"/>
      </w:r>
    </w:p>
    <w:p>
      <w:pPr>
        <w:pStyle w:val="Heading1"/>
      </w:pPr>
      <w:r>
        <w:t xml:space="preserve">文档修订记录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修订日期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修订人</w:t>
            </w:r>
          </w:p>
        </w:tc>
        <w:tc>
          <w:tcPr>
            <w:tcW w:type="dxa" w:w="3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修订说明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2026-08-12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初始版本，完成全部需求编写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  项目概述</w:t>
      </w:r>
    </w:p>
    <w:p>
      <w:pPr>
        <w:pStyle w:val="Heading2"/>
      </w:pPr>
      <w:r>
        <w:t xml:space="preserve">1.1  项目背景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随着企业网络规模的不断扩大和网络攻击手段的日益复杂，网络安全运维面临巨大挑战。防火墙、入侵防御系统（IPS）、Web应用防火墙（WAF）等安全设备每日产生大量安全事件日志，安全运维人员需要一种实时、直观、高效的告警方式来及时发现和响应安全威胁。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SNMP（Simple Network Management Protocol，简单网络管理协议）是网络设备管理的行业标准协议，绝大多数防火墙和安全设备均支持通过SNMP Trap主动推送事件通知。基于此，本项目旨在开发一款基于SNMP协议的网络安全弹窗告警软件，实现对安全事件的实时监控、即时弹窗告警和统一事件管理。</w:t>
      </w:r>
    </w:p>
    <w:p>
      <w:pPr>
        <w:pStyle w:val="Heading2"/>
      </w:pPr>
      <w:r>
        <w:t xml:space="preserve">1.2  项目目标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构建一套完整的SNMP Trap接收与解析引擎，支持SNMP v1/v2c/v3协议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实现安全事件实时弹窗告警，包含声音提示和视觉闪烁效果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提供安全事件统一管理平台，支持多维度筛选与历史回溯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实现安全设备的SNMP化管理，支持设备添加、监控与维护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提供安全态势仪表盘，直观展示当前网络安全状态</w:t>
      </w:r>
    </w:p>
    <w:p>
      <w:pPr>
        <w:pStyle w:val="Heading2"/>
      </w:pPr>
      <w:r>
        <w:t xml:space="preserve">1.3  适用范围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本需求规格说明书适用于“网络安全弹窗告警软件” V1.0版本的需求定义，作为后续设计、开发、测试和验收的依据文档。面向的读者包括项目经理、开发工程师、测试工程师及安全运维人员。</w:t>
      </w:r>
    </w:p>
    <w:p>
      <w:pPr>
        <w:pStyle w:val="Heading2"/>
      </w:pPr>
      <w:r>
        <w:t xml:space="preserve">1.4  术语与缩略语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术语/缩略语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全称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Network Management Protocol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简单网络管理协议，用于网络设备管理与监控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 Trap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 Trap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SNMP陷阱消息，设备主动向管理站发送的事件通知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Identifier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对象标识符，用于唯一标识SNMP管理信息库中的对象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Management Information Base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管理信息库，定义可通过SNMP访问的管理对象集合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Management System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网络管理系统，即本软件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Intrusion Prevention System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入侵防御系统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Firewall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Web应用防火墙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String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 v1/v2c中的团体字，用于身份认证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  功能需求</w:t>
      </w:r>
    </w:p>
    <w:p>
      <w:pPr>
        <w:pStyle w:val="Heading2"/>
      </w:pPr>
      <w:r>
        <w:t xml:space="preserve">2.1  系统功能总览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本系统包含四大核心功能模块和一个辅助模块：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560"/>
        <w:gridCol w:w="14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模块名称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 Trap告警接收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监听SNMP Trap端口，实时接收并解析安全设备推送的攻击事件通知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弹窗告警通知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安全事件到达时立即弹出桌面告警窗口，支持声音提示与闪烁效果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安全事件管理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提供事件列表、多条件筛选、历史事件查看、事件导出等功能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设备管理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添加/编辑/删除安全设备，配置SNMP参数，监控设备在线状态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统计仪表盘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安全态势概览，今日告警统计，趋势图表，TOP排行等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2.2  SNMP Trap告警接收模块（M1）</w:t>
      </w:r>
    </w:p>
    <w:p>
      <w:pPr>
        <w:pStyle w:val="Heading3"/>
      </w:pPr>
      <w:r>
        <w:t xml:space="preserve">2.2.1  功能描述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本模块作为系统的数据入口，负责在后台持续监听SNMP Trap消息，接收来自防火墙、IPS、WAF等安全设备主动推送的安全事件通知，并对Trap报文进行解析和标准化处理。</w:t>
      </w:r>
    </w:p>
    <w:p>
      <w:pPr>
        <w:pStyle w:val="Heading3"/>
      </w:pPr>
      <w:r>
        <w:t xml:space="preserve">2.2.2  功能需求明细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FR-01 Trap端口监听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系统默认监听UDP 162端口接收SNMP Trap消息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支持在系统配置中自定义监听端口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支持绑定指定网卡IP地址进行监听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监听服务随系统启动自动运行，支持手动启停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FR-02 SNMP协议版本支持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支持SNMP v1 Trap报文解析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支持SNMP v2c Trap/Inform报文解析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支持SNMP v3 Trap/Inform报文解析（含USM认证和加密）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FR-03 Trap报文解析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解析Trap报文中的Enterprise OID、Agent Address、Generic Trap Type、Specific Trap Type、Time Stamp等标准字段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解析Variable Bindings中的自定义OID字段，提取安全事件关键信息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内置常见安全设备MIB库映射表，自动将OID转换为可读字段名（如攻击类型、源IP、目标IP等）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支持用户自定义OID映射规则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FR-04 数据标准化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将不同设备、不同格式的Trap消息统一转换为标准安全事件对象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标准事件对象包含字段：事件ID、攻击类型、严重级别、源IP、目标IP、源端口、目标端口、协议类型、设备来源、设备IP、原始OID数据、时间戳、处理状态等</w:t>
      </w:r>
    </w:p>
    <w:p>
      <w:pPr>
        <w:pStyle w:val="Heading3"/>
      </w:pPr>
      <w:r>
        <w:t xml:space="preserve">2.2.3  典型Trap OID映射示例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OID字段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映射字段名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示例值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1.3.6.1.4.1.x.x.x.1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DDoS Flood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攻击类型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1.3.6.1.4.1.x.x.x.2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严重级别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1.3.6.1.4.1.x.x.x.3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192.168.1.100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攻击源IP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1.3.6.1.4.1.x.x.x.4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dstIp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10.0.0.50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目标IP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1.3.6.1.4.1.x.x.x.5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源端口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1.3.6.1.4.1.x.x.x.6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dstPort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目标端口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1.3.6.1.4.1.x.x.x.7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协议类型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 弹窗告警通知模块（M2）</w:t>
      </w:r>
    </w:p>
    <w:p>
      <w:pPr>
        <w:pStyle w:val="Heading3"/>
      </w:pPr>
      <w:r>
        <w:t xml:space="preserve">2.3.1  功能描述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当系统接收到安全事件后，告警引擎根据事件严重级别和过滤规则判定是否需要弹窗通知。对于需要告警的事件，立即在桌面右下角弹出醒目的告警窗口，辅以声音提示和视觉闪烁效果，确保安全运维人员不会遗漏任何重要告警。</w:t>
      </w:r>
    </w:p>
    <w:p>
      <w:pPr>
        <w:pStyle w:val="Heading3"/>
      </w:pPr>
      <w:r>
        <w:t xml:space="preserve">2.3.2  功能需求明细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FR-05 弹窗触发规则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支持按严重级别配置弹窗触发条件（默认：严重和高危级别自动弹窗）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支持按攻击类型配置弹窗白名单/黑名单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支持按设备来源配置弹窗过滤规则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支持配置去重时间窗口，同一类型事件在窗口期内不重复弹窗（默认60秒）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FR-06 弹窗窗口设计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弹窗位置：桌面右下角，支持置顶（Top-most）显示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弹窗尺寸：约380x220像素，内容自适应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弹窗布局包含：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标题栏：显示告警图标、告警标题和严重级别标识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内容区：攻击类型、源IP、目标IP、时间戳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操作区：确认/关闭按钮、查看详情链接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支持多个告警同时展示，自动层叠排列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弹窗停留时间可配置（默认30秒，可设为永久停留）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FR-07 声音提示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弹窗触发时同步播放告警提示音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支持多种告警音效可选（默认使用系统通知音效）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支持自定义告警音频文件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支持按严重级别配置不同音效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支持声音开关和一键静音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FR-08 闪烁效果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弹窗边框采用高亮闪烁动画（红色/橙色交替），持续至用户确认或超时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系统托盘图标闪烁提示，直到所有未确认告警被处理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闪烁频率可配置（默认1秒/次）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支持闪烁效果开关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FR-09 用户交互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点击“确认”按钮：标记告警为已处理，关闭弹窗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点击“查看详情”：跳转至事件管理界面并定位到该事件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点击“忽略”：关闭弹窗，告警仍保留在事件列表中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支持键盘快捷键操作（Enter确认，Esc关闭）</w:t>
      </w:r>
    </w:p>
    <w:p>
      <w:r>
        <w:br w:type="page"/>
      </w:r>
    </w:p>
    <w:p>
      <w:pPr>
        <w:pStyle w:val="Heading2"/>
      </w:pPr>
      <w:r>
        <w:t xml:space="preserve">2.4  安全事件管理模块（M3）</w:t>
      </w:r>
    </w:p>
    <w:p>
      <w:pPr>
        <w:pStyle w:val="Heading3"/>
      </w:pPr>
      <w:r>
        <w:t xml:space="preserve">2.4.1  功能描述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安全事件管理模块提供所有历史安全事件的统一查看和管理界面，支持多维度筛选、搜索定位、详情查看和导出功能，帮助安全运维人员高效地回溯和分析安全事件。</w:t>
      </w:r>
    </w:p>
    <w:p>
      <w:pPr>
        <w:pStyle w:val="Heading3"/>
      </w:pPr>
      <w:r>
        <w:t xml:space="preserve">2.4.2  功能需求明细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FR-10 事件列表展示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以表格形式展示所有安全事件，支持分页加载（默认每页50条）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列表列包含：严重级别图标、攻击类型、源IP、目标IP、设备来源、时间戳、状态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支持按任意列排序（升序/降序）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严重级别使用颜色编码：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严重（Critical）：红色标识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高危（High）：橙色标识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中危（Medium）：黄色标识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低危（Low）：蓝色标识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信息（Info）：灰色标识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列表支持实时更新，新事件自动插入到列表顶部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FR-11 多条件筛选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时间范围筛选：支持快捷选项（最近1小时/24小时/7天/30天）和自定义时间范围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严重级别筛选：支持多选（严重/高危/中危/低危/信息）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设备来源筛选：下拉选择已添加的安全设备，支持多选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攻击类型筛选：输入或选择攻击类型关键字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IP地址搜索：支持按源IP或目标IP模糊搜索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所有筛选条件可组合使用，支持保存常用筛选方案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FR-12 事件详情查看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点击单条事件或双击行可展开完整详情面板或弹窗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详情包含：全部事件字段（事件ID、攻击类型、严重级别、源IP:端口、目标IP:端口、协议、设备来源、设备IP、原始Trap数据、时间戳、处理状态、处理人、处理时间、备注）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支持在详情面板中标记事件处理状态（未处理/处理中/已处理/误报）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支持添加处理备注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FR-13 事件导出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支持将筛选结果导出为CSV或Excel格式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支持导出当前页或全部筛选结果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导出内容包含所有可见列和详情字段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FR-14 事件统计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列表顶部显示当前筛选条件下的统计摘要：事件总数、各级别数量、时间跨度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支持在列表页内嵌简易趋势图，展示事件时间分布</w:t>
      </w:r>
    </w:p>
    <w:p>
      <w:r>
        <w:br w:type="page"/>
      </w:r>
    </w:p>
    <w:p>
      <w:pPr>
        <w:pStyle w:val="Heading2"/>
      </w:pPr>
      <w:r>
        <w:t xml:space="preserve">2.5  设备管理模块（M4）</w:t>
      </w:r>
    </w:p>
    <w:p>
      <w:pPr>
        <w:pStyle w:val="Heading3"/>
      </w:pPr>
      <w:r>
        <w:t xml:space="preserve">2.5.1  功能描述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设备管理模块负责安全设备的注册、配置和维护。通过SNMP协议与设备进行通信，支持手动添加设备配置信息，并提供设备列表视图和在线状态监控功能。</w:t>
      </w:r>
    </w:p>
    <w:p>
      <w:pPr>
        <w:pStyle w:val="Heading3"/>
      </w:pPr>
      <w:r>
        <w:t xml:space="preserve">2.5.2  功能需求明细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FR-15 设备添加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提供设备添加表单，包含以下字段：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设备名称：自定义设备标识名称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设备IP地址：IPv4/IPv6地址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设备类型：下拉选择（防火墙/IPS/WAF/路由器/交换机/其他）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SNMP版本：v1 / v2c / v3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SNMP端口：默认161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Community团体字（v1/v2c）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USM认证信息（v3）：用户名、认证协议、认证密码、加密协议、加密密码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MIB配置文件：可选上传自定义MIB文件</w:t>
      </w:r>
    </w:p>
    <w:p>
      <w:pPr>
        <w:pStyle w:val="ListParagraph"/>
        <w:numPr>
          <w:ilvl w:val="1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备注信息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提供“测试连接”按钮，通过SNMP Get请求验证设备连通性和认证信息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表单提交前进行输入校验（IP格式、必填字段等）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FR-16 设备列表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以表格形式展示所有已注册设备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列表列包含：设备名称、IP地址、设备类型、SNMP版本、在线状态、最后通信时间、关联事件数、操作按钮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在线状态实时检测：定期（默认60秒）通过SNMP Get轮询设备sysUpTime，判断在线/离线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在线状态使用颜色标识：绿色（在线）、红色（离线）、灰色（未检测）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支持按设备类型和在线状态筛选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支持设备名称/IP模糊搜索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FR-17 设备编辑与删除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点击编辑按钮进入编辑模式，修改设备配置信息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修改SNMP认证信息后需重新测试连接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删除设备前进行二次确认，提示关联事件数量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删除设备后，关联的历史事件保留但设备来源字段标记为“已删除设备”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FR-18 设备发现（可选扩展）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支持IP范围扫描，自动发现网络中支持SNMP的设备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发现结果列表展示，支持批量添加到设备列表</w:t>
      </w:r>
    </w:p>
    <w:p>
      <w:r>
        <w:br w:type="page"/>
      </w:r>
    </w:p>
    <w:p>
      <w:pPr>
        <w:pStyle w:val="Heading2"/>
      </w:pPr>
      <w:r>
        <w:t xml:space="preserve">2.6  统计仪表盘模块（M5）</w:t>
      </w:r>
    </w:p>
    <w:p>
      <w:pPr>
        <w:pStyle w:val="Heading3"/>
      </w:pPr>
      <w:r>
        <w:t xml:space="preserve">2.6.1  功能描述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统计仪表盘作为系统首页，以可视化图表方式展示当前网络安全态势概览，帮助安全运维人员快速了解告警全貌和趋势。</w:t>
      </w:r>
    </w:p>
    <w:p>
      <w:pPr>
        <w:pStyle w:val="Heading3"/>
      </w:pPr>
      <w:r>
        <w:t xml:space="preserve">2.6.2  功能需求明细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FR-19 概览指标卡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今日告警总数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未处理告警数量（带红色角标提示）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在线设备数/总设备数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最近告警时间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所有指标卡片支持点击跳转至对应详情</w:t>
      </w:r>
    </w:p>
    <w:p>
      <w:pPr>
        <w:spacing w:after="100" w:line="3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FR-20 可视化图表</w:t>
      </w: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告警趋势图：折线图展示最近24小时/7天/30天的告警数量变化趋势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严重级别分布：饼图或环形图展示各级别事件占比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TOP攻击源IP：横向柱状图展示TOP 10攻击源IP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TOP攻击类型：柱状图展示TOP 10攻击类型分布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设备告警排行：展示各设备告警数量排名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所有图表支持自动刷新（默认30秒）和手动刷新</w:t>
      </w:r>
    </w:p>
    <w:p>
      <w:r>
        <w:br w:type="page"/>
      </w:r>
    </w:p>
    <w:p>
      <w:pPr>
        <w:pStyle w:val="Heading1"/>
      </w:pPr>
      <w:r>
        <w:t xml:space="preserve">3  界面设计要求</w:t>
      </w:r>
    </w:p>
    <w:p>
      <w:pPr>
        <w:pStyle w:val="Heading2"/>
      </w:pPr>
      <w:r>
        <w:t xml:space="preserve">3.1  设计原则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简洁直观：界面布局清晰，信息层次分明，减少不必要的视觉元素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专业可信：采用深蓝/白色为主色调，传递安全、可靠、专业的视觉感受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高效操作：常用功能一键可达，减少操作步骤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响应及时：界面操作反馈即时，加载状态可视化</w:t>
      </w:r>
    </w:p>
    <w:p>
      <w:pPr>
        <w:pStyle w:val="Heading2"/>
      </w:pPr>
      <w:r>
        <w:t xml:space="preserve">3.2  整体布局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系统采用经典的左右布局结构：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侧边导航栏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左侧固定，宽度200px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系统Logo、导航菜单（仪表盘/事件管理/设备管理/系统设置）、版本信息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主内容区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右侧自适应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根据导航切换显示对应模块内容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系统托盘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操作系统任务栏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系统图标、右键菜单（显示主窗口/退出）、未处理告警数量角标</w:t>
            </w:r>
          </w:p>
        </w:tc>
      </w:tr>
    </w:tbl>
    <w:p>
      <w:pPr>
        <w:pStyle w:val="Heading2"/>
      </w:pPr>
      <w:r>
        <w:t xml:space="preserve">3.3  配色方案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颜色值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主色调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#2E75B6（深蓝）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导航栏、标题、按钮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辅助色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#FFFFFF（白色）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内容区背景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告警-严重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#DC3545（红色）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严重级别标识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告警-高危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#FD7E14（橙色）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高危级别标识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告警-中危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#FFC107（黄色）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中危级别标识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告警-低危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#0D6EFD（蓝色）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低危级别标识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告警-信息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#6C757D（灰色）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信息级别标识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在线状态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#28A745（绿色）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设备在线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离线状态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#DC3545（红色）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设备离线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文字主色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#333333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文字辅色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#666666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次要信息</w:t>
            </w:r>
          </w:p>
        </w:tc>
      </w:tr>
    </w:tbl>
    <w:p>
      <w:pPr>
        <w:pStyle w:val="Heading2"/>
      </w:pPr>
      <w:r>
        <w:t xml:space="preserve">3.4  弹窗视觉规范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弹窗背景：白色，带圆角（8px）和阴影效果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严重/高危告警弹窗左边框使用红色/橙色加粗边框（4px）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闪烁动画：边框颜色在红色/橙色与透明之间交替变化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弹窗包含关闭按钮（X）位于右上角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弹窗支持拖拽移动位置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多个弹窗垂直层叠排列，间距20px</w:t>
      </w:r>
    </w:p>
    <w:p>
      <w:pPr>
        <w:pStyle w:val="Heading2"/>
      </w:pPr>
      <w:r>
        <w:t xml:space="preserve">3.5  响应式与适配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主窗口最小分辨率：1280x720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推荐分辨率：1920x1080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表格列宽自适应，支持手动拖拽调整列宽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弹窗窗口大小固定，不随主窗口缩放</w:t>
      </w:r>
    </w:p>
    <w:p>
      <w:r>
        <w:br w:type="page"/>
      </w:r>
    </w:p>
    <w:p>
      <w:pPr>
        <w:pStyle w:val="Heading1"/>
      </w:pPr>
      <w:r>
        <w:t xml:space="preserve">4  非功能性需求</w:t>
      </w:r>
    </w:p>
    <w:p>
      <w:pPr>
        <w:pStyle w:val="Heading2"/>
      </w:pPr>
      <w:r>
        <w:t xml:space="preserve">4.1  性能要求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4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Trap接收延迟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从设备发送Trap到系统完成解析并触发弹窗的时间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弹窗弹出延迟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从事件解析完成到弹窗窗口显示的时间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事件列表加载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2秒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加载10000条事件数据并渲染表格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事件搜索响应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1秒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在10万条数据中执行筛选搜索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系统启动时间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5秒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从双击图标到主界面完全显示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CPU占用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10%（空闲）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系统后台运行时CPU占用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内存占用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300MB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正常运行时内存占用</w:t>
            </w:r>
          </w:p>
        </w:tc>
      </w:tr>
    </w:tbl>
    <w:p>
      <w:pPr>
        <w:pStyle w:val="Heading2"/>
      </w:pPr>
      <w:r>
        <w:t xml:space="preserve">4.2  可用性要求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系统支持7x24小时不间断运行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Trap监听服务异常中断后自动重连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提供系统托盘常驻，关闭主窗口后后台继续运行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支持开机自启动配置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关键操作提供确认机制，防止误操作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提供操作日志记录，方便问题排查</w:t>
      </w:r>
    </w:p>
    <w:p>
      <w:pPr>
        <w:pStyle w:val="Heading2"/>
      </w:pPr>
      <w:r>
        <w:t xml:space="preserve">4.3  安全性要求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SNMP v3认证信息（密码/密钥）加密存储，不可明文显示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系统配置文件敏感字段加密保护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事件数据本地存储，不自动上传到外部服务器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提供数据备份与恢复功能</w:t>
      </w:r>
    </w:p>
    <w:p>
      <w:pPr>
        <w:pStyle w:val="Heading2"/>
      </w:pPr>
      <w:r>
        <w:t xml:space="preserve">4.4  兼容性要求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10/11（64位）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主要支持平台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2016/2019/2022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服务器环境支持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12+（Apple Silicon/Intel）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可选支持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20.04+ / CentOS 7+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可选支持</w:t>
            </w:r>
          </w:p>
        </w:tc>
      </w:tr>
    </w:tbl>
    <w:p>
      <w:pPr>
        <w:pStyle w:val="Heading2"/>
      </w:pPr>
      <w:r>
        <w:t xml:space="preserve">4.5  可维护性要求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代码模块化设计，各功能模块低耦合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提供详细的日志记录（Trap接收日志、告警处理日志、系统运行日志）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支持日志级别配置（DEBUG/INFO/WARN/ERROR）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提供日志导出功能，方便技术支持</w:t>
      </w:r>
    </w:p>
    <w:p>
      <w:r>
        <w:br w:type="page"/>
      </w:r>
    </w:p>
    <w:p>
      <w:pPr>
        <w:pStyle w:val="Heading1"/>
      </w:pPr>
      <w:r>
        <w:t xml:space="preserve">5  技术方案建议</w:t>
      </w:r>
    </w:p>
    <w:p>
      <w:pPr>
        <w:pStyle w:val="Heading2"/>
      </w:pPr>
      <w:r>
        <w:t xml:space="preserve">5.1  技术架构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建议采用Electron + React + TypeScript技术栈，构建跨平台桌面应用：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桌面框架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跨平台桌面应用框架，成熟的生态系统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组件化开发，类型安全，生态丰富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UI组件库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 Design 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企业级UI组件库，提供完整的Table/Form/Modal/Notification组件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轻量级状态管理，适合桌面应用场景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net-snmp (Node.js)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成熟的Node.js SNMP库，支持Trap接收和Get/Set操作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better-sqlite3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高性能SQLite Node.js绑定，适合桌面应用嵌入式存储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图表库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ECharts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功能丰富的数据可视化库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打包工具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Builder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成熟的Electron应用打包和自动更新方案</w:t>
            </w:r>
          </w:p>
        </w:tc>
      </w:tr>
    </w:tbl>
    <w:p>
      <w:pPr>
        <w:pStyle w:val="Heading2"/>
      </w:pPr>
      <w:r>
        <w:t xml:space="preserve">5.2  数据库设计概要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采用SQLite作为本地嵌入式数据库，主要数据表设计如下：</w:t>
      </w:r>
    </w:p>
    <w:p>
      <w:pPr>
        <w:pStyle w:val="Heading3"/>
      </w:pPr>
      <w:r>
        <w:t xml:space="preserve">5.2.1  events（安全事件表）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PRIMARY KEY AUTOINCREMENT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 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事件唯一标识（UUID）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trap_type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Trap类型（通用/特定/企业）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attack_type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攻击类型（DDoS/端口扫描/入侵尝试等）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严重级别（Critical/High/Medium/Low/Info）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src_ip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攻击源IP地址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src_port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攻击源端口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dst_ip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目标IP地址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dst_port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目标端口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协议类型（TCP/UDP/ICMP等）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device_source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设备来源名称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设备IP地址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关联设备ID（外键）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raw_oid_data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原始Trap OID数据（JSON格式）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事件发生时间戳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DEFAULT CURRENT_TIMESTAMP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记录创建时间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DEFAULT unprocessed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处理状态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处理人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处理时间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处理备注</w:t>
            </w:r>
          </w:p>
        </w:tc>
      </w:tr>
    </w:tbl>
    <w:p>
      <w:pPr>
        <w:pStyle w:val="Heading3"/>
      </w:pPr>
      <w:r>
        <w:t xml:space="preserve">5.2.2  devices（设备表）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PRIMARY KEY AUTOINCREMENT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自增主键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设备名称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设备IP地址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设备类型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snmp_version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SNMP版本（v1/v2c/v3）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snmp_port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DEFAULT 161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SNMP端口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团体字（v1/v2c）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usm_username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USM用户名（v3）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usm_auth_protocol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认证协议（v3）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usm_auth_key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认证密钥（v3，加密存储）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usm_priv_protocol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加密协议（v3）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usm_priv_key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加密密钥（v3，加密存储）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mib_config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自定义MIB配置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DEFAULT unknown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在线状态（online/offline/unknown）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last_seen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最后通信时间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DEFAULT CURRENT_TIMESTAMP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 DEFAULT CURRENT_TIMESTAMP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</w:t>
            </w:r>
          </w:p>
        </w:tc>
      </w:tr>
    </w:tbl>
    <w:p>
      <w:pPr>
        <w:pStyle w:val="Heading3"/>
      </w:pPr>
      <w:r>
        <w:t xml:space="preserve">5.2.3  config（系统配置表）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PRIMARY KEY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  系统配置项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系统应提供以下可配置项，通过“系统设置”界面进行管理：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356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分类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Trap监听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监听端口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 Trap接收端口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Trap监听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绑定IP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绑定网卡IP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Trap监听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缓冲区大小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65535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UDP接收缓冲区大小（字节）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弹窗触发级别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Critical, 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哪些级别触发弹窗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声音提示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弹窗时是否播放声音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闪烁效果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弹窗时是否闪烁边框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弹窗停留时间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30秒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弹窗自动关闭时间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告警通知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去重窗口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60秒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同类事件不重复弹窗的时间窗口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设备监控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在线检测间隔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60秒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设备在线状态检测周期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设备监控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超时时间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5秒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SNMP请求超时时间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开机自启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关闭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是否开机自动启动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最小化到托盘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开启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关闭主窗口时最小化到托盘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日志级别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系统日志输出级别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数据保留天数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事件数据自动清理周期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  核心业务流程</w:t>
      </w:r>
    </w:p>
    <w:p>
      <w:pPr>
        <w:pStyle w:val="Heading2"/>
      </w:pPr>
      <w:r>
        <w:t xml:space="preserve">7.1  告警接收与通知流程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以下是安全事件从设备触发到弹窗通知的完整流程：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执行者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操作描述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安全设备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检测到安全攻击事件，构造SNMP Trap报文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安全设备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通过UDP 162端口向NMS发送Trap消息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Trap监听模块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接收UDP数据包，进行BER解码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Trap解析模块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解析Trap标准字段和Variable Bindings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OID映射模块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将OID字段映射为标准事件对象字段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告警引擎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根据严重级别和过滤规则判定是否告警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告警引擎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执行去重检查，过滤重复告警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数据持久化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将事件对象写入SQLite数据库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弹窗通知模块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触发桌面弹窗、声音提示、闪烁效果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仪表盘更新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更新实时统计数据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查看弹窗，选择确认/忽略/查看详情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根据用户操作更新事件状态</w:t>
            </w:r>
          </w:p>
        </w:tc>
      </w:tr>
    </w:tbl>
    <w:p>
      <w:pPr>
        <w:pStyle w:val="Heading2"/>
      </w:pPr>
      <w:r>
        <w:t xml:space="preserve">7.2  设备添加流程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以下是添加新安全设备的完整流程：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执行者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操作描述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进入设备管理界面，点击“添加设备”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填写设备信息表单（名称、IP、SNMP参数等）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点击“测试连接”验证SNMP连通性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发送SNMP Get请求（sysDescr OID）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根据响应判断连通性和认证是否正确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显示测试结果（成功/失败及原因）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确认无误后点击“保存”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校验表单数据，加密存储认证信息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将设备信息写入数据库，添加到在线检测队列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刷新设备列表，显示新添加的设备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  约束与假设</w:t>
      </w:r>
    </w:p>
    <w:p>
      <w:pPr>
        <w:pStyle w:val="Heading2"/>
      </w:pPr>
      <w:r>
        <w:t xml:space="preserve">8.1  技术约束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SNMP Trap接收需要UDP 162端口权限，Windows系统可能需要管理员权限运行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SNMP v3加密通信依赖OpenSSL库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本地数据库采用SQLite，单机部署，不涉及分布式存储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应用打包体积控制在150MB以内（含Electron运行时）</w:t>
      </w:r>
    </w:p>
    <w:p>
      <w:pPr>
        <w:pStyle w:val="Heading2"/>
      </w:pPr>
      <w:r>
        <w:t xml:space="preserve">8.2  业务假设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假设安全设备已正确配置SNMP Trap目标地址指向本系统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假设网络环境允许UDP 162端口通信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假设用户具备基本的网络安全运维知识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V1.0版本暂不涉及多用户/权限管理功能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V1.0版本暂不涉及告警联动处置（如自动封禁IP）</w:t>
      </w:r>
    </w:p>
    <w:p>
      <w:pPr>
        <w:pStyle w:val="Heading2"/>
      </w:pPr>
      <w:r>
        <w:t xml:space="preserve">8.3  依赖条件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安全设备需支持SNMP协议并正确配置Trap发送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设备MIB库文件需由设备厂商提供或从公开渠道获取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系统运行环境需安装必要的运行时库（如Visual C++ Redistributable）</w:t>
      </w:r>
    </w:p>
    <w:p>
      <w:r>
        <w:br w:type="page"/>
      </w:r>
    </w:p>
    <w:p>
      <w:pPr>
        <w:pStyle w:val="Heading1"/>
      </w:pPr>
      <w:r>
        <w:t xml:space="preserve">9  验收标准</w:t>
      </w:r>
    </w:p>
    <w:p>
      <w:pPr>
        <w:pStyle w:val="Heading2"/>
      </w:pPr>
      <w:r>
        <w:t xml:space="preserve">9.1  功能验收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160"/>
        <w:gridCol w:w="34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验收项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验收方法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Trap接收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能够正确接收并解析SNMP v1/v2c/v3 Trap消息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使用SNMP Trap模拟工具发送测试Trap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弹窗告警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收到严重/高危事件后2秒内弹出告警窗口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发送测试Trap，计时测量弹窗延迟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声音提示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弹窗时同步播放告警音效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触发告警，确认声音播放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闪烁效果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弹窗边框和托盘图标闪烁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触发告警，观察视觉效果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事件列表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正确展示所有历史事件，支持分页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检查数据库记录与列表显示一致性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多条件筛选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按时间/级别/设备组合筛选结果正确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构造测试数据，逐一验证筛选条件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设备添加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成功添加设备并测试SNMP连通性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添加真实或模拟SNMP设备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设备监控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正确显示设备在线/离线状态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断开设备网络，验证状态变化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仪表盘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统计数据和图表数据正确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对比数据库统计与仪表盘显示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AC-10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系统配置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配置项修改后即时生效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修改各配置项，验证生效情况</w:t>
            </w:r>
          </w:p>
        </w:tc>
      </w:tr>
    </w:tbl>
    <w:p>
      <w:pPr>
        <w:pStyle w:val="Heading2"/>
      </w:pPr>
      <w:r>
        <w:t xml:space="preserve">9.2  性能验收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Trap接收延迟 &lt; 500ms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弹窗弹出延迟 &lt; 200ms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10万条事件数据筛选响应 &lt; 2秒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系统空闲CPU占用 &lt; 10%，内存 &lt; 300MB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7x24小时连续运行无内存泄漏</w:t>
      </w:r>
    </w:p>
    <w:p>
      <w:pPr>
        <w:pStyle w:val="Heading2"/>
      </w:pPr>
      <w:r>
        <w:t xml:space="preserve">9.3  可用性验收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所有功能操作流程顺畅，无阻塞性Bug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界面布局在不同分辨率下正常显示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rial" w:cs="Arial" w:eastAsia="Arial" w:hAnsi="Arial"/>
          <w:sz w:val="21"/>
          <w:szCs w:val="21"/>
        </w:rPr>
        <w:t xml:space="preserve">异常情况（网络中断、数据库损坏等）有合理的错误提示和恢复机制</w:t>
      </w:r>
    </w:p>
    <w:p>
      <w:r>
        <w:br w:type="page"/>
      </w:r>
    </w:p>
    <w:p>
      <w:pPr>
        <w:pStyle w:val="Heading1"/>
      </w:pPr>
      <w:r>
        <w:t xml:space="preserve">附录A  严重级别定义参考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2760"/>
        <w:gridCol w:w="2600"/>
      </w:tblGrid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级别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标识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颜色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严重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红色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正在发生的严重攻击，可能导致业务中断或数据泄露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DDoS攻击、勒索软件传播、核心系统被入侵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橙色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高风险的攻击行为，需要立即关注和处理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端口扫描、暴力破解、漏洞利用尝试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黄色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中等风险的异常行为，需要关注并适时处理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异常流量、策略违规、可疑DNS查询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蓝色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低风险的异常事件，可延迟处理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信息收集、轻微策略命中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信息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灰色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一般性信息通知，无需处理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设备上线通知、配置变更记录</w:t>
            </w:r>
          </w:p>
        </w:tc>
      </w:tr>
    </w:tbl>
    <w:p>
      <w:pPr>
        <w:pStyle w:val="Heading1"/>
      </w:pPr>
      <w:r>
        <w:t xml:space="preserve">附录B  常见攻击类型OID映射参考</w:t>
      </w:r>
    </w:p>
    <w:p>
      <w:pPr>
        <w:spacing w:after="120" w:line="360"/>
      </w:pPr>
      <w:r>
        <w:rPr>
          <w:rFonts w:ascii="Arial" w:cs="Arial" w:eastAsia="Arial" w:hAnsi="Arial"/>
          <w:sz w:val="21"/>
          <w:szCs w:val="21"/>
        </w:rPr>
        <w:t xml:space="preserve">以下列出常见安全攻击类型及其推荐的OID映射关系，供设备配置时参考：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攻击类型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推荐OID节点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DDoS Flood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.1.3.6.1.4.1.x.1.1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流量超过阈值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Scan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.1.3.6.1.4.1.x.1.2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短时间内大量端口访问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.1.3.6.1.4.1.x.1.3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多次登录失败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.1.3.6.1.4.1.x.1.4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检测到SQL注入特征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 Attack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.1.3.6.1.4.1.x.1.5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检测到跨站脚本攻击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Malware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.1.3.6.1.4.1.x.1.6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检测到恶意软件特征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 Violation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.1.3.6.1.4.1.x.1.7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违反安全策略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 Traffic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.1.3.6.1.4.1.x.1.8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流量基线异常偏离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C&amp;C Communication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.1.3.6.1.4.1.x.1.9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检测到C&amp;C通信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Exfiltration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.1.3.6.1.4.1.x.1.10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异常数据外传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网络安全弹窗告警软件 - 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2026-08-12T14:03:49.463Z</dcterms:created>
  <dcterms:modified xsi:type="dcterms:W3CDTF">2026-08-12T14:03:49.464Z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