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2021095893"/>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 suspicious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w:t>
            </w:r>
            <w:r w:rsidDel="00000000" w:rsidR="00000000" w:rsidRPr="00000000">
              <w:rPr>
                <w:rFonts w:ascii="Google Sans" w:cs="Google Sans" w:eastAsia="Google Sans" w:hAnsi="Google Sans"/>
                <w:color w:val="434343"/>
                <w:rtl w:val="0"/>
              </w:rPr>
              <w:t xml:space="preserve">After following the playbook and verifying hash via VirusTotal, confirmed that attachment is indeed a malicious file.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