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 to Nursing Pharmacology - Summary</w:t>
      </w:r>
    </w:p>
    <w:p>
      <w:pPr>
        <w:pStyle w:val="Heading2"/>
      </w:pPr>
      <w:r>
        <w:t>I. Course Description</w:t>
      </w:r>
    </w:p>
    <w:p>
      <w:pPr>
        <w:pStyle w:val="ListBullet"/>
      </w:pPr>
      <w:r>
        <w:t>Science of pharmacology and nurse's role in medication preparation, administration, monitoring, and teaching.</w:t>
      </w:r>
    </w:p>
    <w:p>
      <w:pPr>
        <w:pStyle w:val="Heading2"/>
      </w:pPr>
      <w:r>
        <w:t>II. Learning Objectives</w:t>
      </w:r>
    </w:p>
    <w:p>
      <w:pPr>
        <w:pStyle w:val="ListBullet"/>
      </w:pPr>
      <w:r>
        <w:t>Update medication knowledge.</w:t>
      </w:r>
    </w:p>
    <w:p>
      <w:pPr>
        <w:pStyle w:val="ListBullet"/>
      </w:pPr>
      <w:r>
        <w:t>Drug dosage calculations.</w:t>
      </w:r>
    </w:p>
    <w:p>
      <w:pPr>
        <w:pStyle w:val="ListBullet"/>
      </w:pPr>
      <w:r>
        <w:t>Legal issues.</w:t>
      </w:r>
    </w:p>
    <w:p>
      <w:pPr>
        <w:pStyle w:val="ListBullet"/>
      </w:pPr>
      <w:r>
        <w:t>Nursing role.</w:t>
      </w:r>
    </w:p>
    <w:p>
      <w:pPr>
        <w:pStyle w:val="ListBullet"/>
      </w:pPr>
      <w:r>
        <w:t>Apply nursing process and Maslow.</w:t>
      </w:r>
    </w:p>
    <w:p>
      <w:pPr>
        <w:pStyle w:val="Heading2"/>
      </w:pPr>
      <w:r>
        <w:t>III. Introduction to Pharmacology</w:t>
      </w:r>
    </w:p>
    <w:p>
      <w:pPr>
        <w:pStyle w:val="ListBullet"/>
      </w:pPr>
      <w:r>
        <w:t>Pharmacology: study of drugs and effects.</w:t>
      </w:r>
    </w:p>
    <w:p>
      <w:pPr>
        <w:pStyle w:val="ListBullet"/>
      </w:pPr>
      <w:r>
        <w:t>Nurses assess, administer, intervene, teach.</w:t>
      </w:r>
    </w:p>
    <w:p>
      <w:pPr>
        <w:pStyle w:val="Heading2"/>
      </w:pPr>
      <w:r>
        <w:t>IV. Key Terms</w:t>
      </w:r>
    </w:p>
    <w:p>
      <w:pPr>
        <w:pStyle w:val="ListBullet"/>
      </w:pPr>
      <w:r>
        <w:t>Pharmacology</w:t>
      </w:r>
    </w:p>
    <w:p>
      <w:pPr>
        <w:pStyle w:val="ListBullet"/>
      </w:pPr>
      <w:r>
        <w:t>Pharmacy</w:t>
      </w:r>
    </w:p>
    <w:p>
      <w:pPr>
        <w:pStyle w:val="ListBullet"/>
      </w:pPr>
      <w:r>
        <w:t>Pharmacist</w:t>
      </w:r>
    </w:p>
    <w:p>
      <w:pPr>
        <w:pStyle w:val="ListBullet"/>
      </w:pPr>
      <w:r>
        <w:t>Drug effects</w:t>
      </w:r>
    </w:p>
    <w:p>
      <w:pPr>
        <w:pStyle w:val="ListBullet"/>
      </w:pPr>
      <w:r>
        <w:t>Drug interactions</w:t>
      </w:r>
    </w:p>
    <w:p>
      <w:pPr>
        <w:pStyle w:val="ListBullet"/>
      </w:pPr>
      <w:r>
        <w:t>Side effects</w:t>
      </w:r>
    </w:p>
    <w:p>
      <w:pPr>
        <w:pStyle w:val="ListBullet"/>
      </w:pPr>
      <w:r>
        <w:t>Drug allergy</w:t>
      </w:r>
    </w:p>
    <w:p>
      <w:pPr>
        <w:pStyle w:val="ListBullet"/>
      </w:pPr>
      <w:r>
        <w:t>Adverse effects</w:t>
      </w:r>
    </w:p>
    <w:p>
      <w:pPr>
        <w:pStyle w:val="ListBullet"/>
      </w:pPr>
      <w:r>
        <w:t>Half-life</w:t>
      </w:r>
    </w:p>
    <w:p>
      <w:pPr>
        <w:pStyle w:val="Heading2"/>
      </w:pPr>
      <w:r>
        <w:t>V. Ethical Principles</w:t>
      </w:r>
    </w:p>
    <w:p>
      <w:pPr>
        <w:pStyle w:val="ListBullet"/>
      </w:pPr>
      <w:r>
        <w:t>Beneficence</w:t>
      </w:r>
    </w:p>
    <w:p>
      <w:pPr>
        <w:pStyle w:val="ListBullet"/>
      </w:pPr>
      <w:r>
        <w:t>Non-maleficence</w:t>
      </w:r>
    </w:p>
    <w:p>
      <w:pPr>
        <w:pStyle w:val="ListBullet"/>
      </w:pPr>
      <w:r>
        <w:t>Autonomy</w:t>
      </w:r>
    </w:p>
    <w:p>
      <w:pPr>
        <w:pStyle w:val="ListBullet"/>
      </w:pPr>
      <w:r>
        <w:t>Informed consent</w:t>
      </w:r>
    </w:p>
    <w:p>
      <w:pPr>
        <w:pStyle w:val="ListBullet"/>
      </w:pPr>
      <w:r>
        <w:t>Justice</w:t>
      </w:r>
    </w:p>
    <w:p>
      <w:pPr>
        <w:pStyle w:val="ListBullet"/>
      </w:pPr>
      <w:r>
        <w:t>Veracity</w:t>
      </w:r>
    </w:p>
    <w:p>
      <w:pPr>
        <w:pStyle w:val="ListBullet"/>
      </w:pPr>
      <w:r>
        <w:t>Confidentiality</w:t>
      </w:r>
    </w:p>
    <w:p>
      <w:pPr>
        <w:pStyle w:val="ListBullet"/>
      </w:pPr>
      <w:r>
        <w:t>Fidelity</w:t>
      </w:r>
    </w:p>
    <w:p>
      <w:pPr>
        <w:pStyle w:val="Heading2"/>
      </w:pPr>
      <w:r>
        <w:t>VI. Importance</w:t>
      </w:r>
    </w:p>
    <w:p>
      <w:pPr>
        <w:pStyle w:val="ListBullet"/>
      </w:pPr>
      <w:r>
        <w:t>Know drugs, dosage, interactions, ADME, nursing application.</w:t>
      </w:r>
    </w:p>
    <w:p>
      <w:pPr>
        <w:pStyle w:val="Heading2"/>
      </w:pPr>
      <w:r>
        <w:t>VII. Factors Affecting Drug Response</w:t>
      </w:r>
    </w:p>
    <w:p>
      <w:pPr>
        <w:pStyle w:val="ListBullet"/>
      </w:pPr>
      <w:r>
        <w:t>Weight, age, gender, physiologic, pathologic, genetic, allergy, psychology, environment, tolerance, accumulation, interactions.</w:t>
      </w:r>
    </w:p>
    <w:p>
      <w:pPr>
        <w:pStyle w:val="Heading2"/>
      </w:pPr>
      <w:r>
        <w:t>VIII. Forerunners</w:t>
      </w:r>
    </w:p>
    <w:p>
      <w:pPr>
        <w:pStyle w:val="ListBullet"/>
      </w:pPr>
      <w:r>
        <w:t>Oswald Schmiedeberg</w:t>
      </w:r>
    </w:p>
    <w:p>
      <w:pPr>
        <w:pStyle w:val="ListBullet"/>
      </w:pPr>
      <w:r>
        <w:t>Jonathan Pereira</w:t>
      </w:r>
    </w:p>
    <w:p>
      <w:pPr>
        <w:pStyle w:val="ListBullet"/>
      </w:pPr>
      <w:r>
        <w:t>Dr. Eugene White</w:t>
      </w:r>
    </w:p>
    <w:p>
      <w:pPr>
        <w:pStyle w:val="ListBullet"/>
      </w:pPr>
      <w:r>
        <w:t>Dr. Alfredo C. Santos</w:t>
      </w:r>
    </w:p>
    <w:p>
      <w:pPr>
        <w:pStyle w:val="ListBullet"/>
      </w:pPr>
      <w:r>
        <w:t>Leon Ma. Guerrero</w:t>
      </w:r>
    </w:p>
    <w:p>
      <w:pPr>
        <w:pStyle w:val="Heading2"/>
      </w:pPr>
      <w:r>
        <w:t>IX. Common Terminologies</w:t>
      </w:r>
    </w:p>
    <w:p>
      <w:pPr>
        <w:pStyle w:val="ListBullet"/>
      </w:pPr>
      <w:r>
        <w:t>Pharmacotherapy</w:t>
      </w:r>
    </w:p>
    <w:p>
      <w:pPr>
        <w:pStyle w:val="ListBullet"/>
      </w:pPr>
      <w:r>
        <w:t>Pharmacokinetics: Absorption, Distribution, Metabolism, Excretion</w:t>
      </w:r>
    </w:p>
    <w:p>
      <w:pPr>
        <w:pStyle w:val="ListBullet"/>
      </w:pPr>
      <w:r>
        <w:t>Onset, Peak, Duration</w:t>
      </w:r>
    </w:p>
    <w:p>
      <w:pPr>
        <w:pStyle w:val="ListBullet"/>
      </w:pPr>
      <w:r>
        <w:t>Pharmacodynamics</w:t>
      </w:r>
    </w:p>
    <w:p>
      <w:pPr>
        <w:pStyle w:val="ListBullet"/>
      </w:pPr>
      <w:r>
        <w:t>Pharmacotherapeutics</w:t>
      </w:r>
    </w:p>
    <w:p>
      <w:pPr>
        <w:pStyle w:val="Heading2"/>
      </w:pPr>
      <w:r>
        <w:t>X. Example: Paracetamol</w:t>
      </w:r>
    </w:p>
    <w:p>
      <w:pPr>
        <w:pStyle w:val="ListBullet"/>
      </w:pPr>
      <w:r>
        <w:t>PK: absorbed through GI tract.</w:t>
      </w:r>
    </w:p>
    <w:p>
      <w:pPr>
        <w:pStyle w:val="ListBullet"/>
      </w:pPr>
      <w:r>
        <w:t>PD: relieves pain and fever by acting on prostaglandins.</w:t>
      </w:r>
    </w:p>
    <w:p>
      <w:pPr>
        <w:pStyle w:val="Heading2"/>
      </w:pPr>
      <w:r>
        <w:t>XI. Other Terms</w:t>
      </w:r>
    </w:p>
    <w:p>
      <w:pPr>
        <w:pStyle w:val="ListBullet"/>
      </w:pPr>
      <w:r>
        <w:t>Placebo effect</w:t>
      </w:r>
    </w:p>
    <w:p>
      <w:pPr>
        <w:pStyle w:val="ListBullet"/>
      </w:pPr>
      <w:r>
        <w:t>Selective toxicity</w:t>
      </w:r>
    </w:p>
    <w:p>
      <w:pPr>
        <w:pStyle w:val="ListBullet"/>
      </w:pPr>
      <w:r>
        <w:t>Loading dose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