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46C802FD"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HW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0F531E1D" w14:textId="170D5362"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zabezpieczyć podzespoły urządzenia pomiarowego przed działaniem warunków zewnętrznych i przypadkowymi zwarciami zostały wykonane obudowy (oddzielna dla zespołu mikrokontrolera z sensorem SHT30 oraz pojemnościowego czujnika wilgotności gleby.</w:t>
      </w:r>
    </w:p>
    <w:p w14:paraId="7544A0B4" w14:textId="1EFA6305"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Obudowy zostały zaprojektowane w programie Fusion360 – jest to </w:t>
      </w:r>
      <w:r w:rsidR="00791745">
        <w:rPr>
          <w:rFonts w:ascii="Times New Roman" w:hAnsi="Times New Roman" w:cs="Times New Roman"/>
          <w:sz w:val="24"/>
          <w:szCs w:val="24"/>
        </w:rPr>
        <w:t xml:space="preserve">oprogramowanie CAD, które stanowi hobbystyczną alternatywę dla skierowanego do zastosowań profesjonalnych </w:t>
      </w:r>
      <w:proofErr w:type="spellStart"/>
      <w:r w:rsidR="00791745">
        <w:rPr>
          <w:rFonts w:ascii="Times New Roman" w:hAnsi="Times New Roman" w:cs="Times New Roman"/>
          <w:sz w:val="24"/>
          <w:szCs w:val="24"/>
        </w:rPr>
        <w:t>Autodesk</w:t>
      </w:r>
      <w:proofErr w:type="spellEnd"/>
      <w:r w:rsidR="00791745">
        <w:rPr>
          <w:rFonts w:ascii="Times New Roman" w:hAnsi="Times New Roman" w:cs="Times New Roman"/>
          <w:sz w:val="24"/>
          <w:szCs w:val="24"/>
        </w:rPr>
        <w:t xml:space="preserve"> </w:t>
      </w:r>
      <w:proofErr w:type="spellStart"/>
      <w:r w:rsidR="00791745">
        <w:rPr>
          <w:rFonts w:ascii="Times New Roman" w:hAnsi="Times New Roman" w:cs="Times New Roman"/>
          <w:sz w:val="24"/>
          <w:szCs w:val="24"/>
        </w:rPr>
        <w:t>Inventora</w:t>
      </w:r>
      <w:proofErr w:type="spellEnd"/>
      <w:r w:rsidR="00791745">
        <w:rPr>
          <w:rFonts w:ascii="Times New Roman" w:hAnsi="Times New Roman" w:cs="Times New Roman"/>
          <w:sz w:val="24"/>
          <w:szCs w:val="24"/>
        </w:rPr>
        <w:t>.</w:t>
      </w:r>
    </w:p>
    <w:p w14:paraId="06B571A4" w14:textId="766D9146" w:rsidR="00791745"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Wyeksportowane modele stworzone w Fusion360 musiały zostać przystosowane do druku w tym celu wykorzystane zostało oprogramowanie </w:t>
      </w:r>
      <w:proofErr w:type="spellStart"/>
      <w:r>
        <w:rPr>
          <w:rFonts w:ascii="Times New Roman" w:hAnsi="Times New Roman" w:cs="Times New Roman"/>
          <w:sz w:val="24"/>
          <w:szCs w:val="24"/>
        </w:rPr>
        <w:t>Cura</w:t>
      </w:r>
      <w:proofErr w:type="spellEnd"/>
      <w:r>
        <w:rPr>
          <w:rFonts w:ascii="Times New Roman" w:hAnsi="Times New Roman" w:cs="Times New Roman"/>
          <w:sz w:val="24"/>
          <w:szCs w:val="24"/>
        </w:rPr>
        <w:t xml:space="preserve"> – jest to tzw. „</w:t>
      </w:r>
      <w:proofErr w:type="spellStart"/>
      <w:r>
        <w:rPr>
          <w:rFonts w:ascii="Times New Roman" w:hAnsi="Times New Roman" w:cs="Times New Roman"/>
          <w:sz w:val="24"/>
          <w:szCs w:val="24"/>
        </w:rPr>
        <w:t>Slicer</w:t>
      </w:r>
      <w:proofErr w:type="spellEnd"/>
      <w:r>
        <w:rPr>
          <w:rFonts w:ascii="Times New Roman" w:hAnsi="Times New Roman" w:cs="Times New Roman"/>
          <w:sz w:val="24"/>
          <w:szCs w:val="24"/>
        </w:rPr>
        <w:t xml:space="preserve">”, czyli program dzielący model na warstwy i generujący zrozumiały dla drukarki 3D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w:t>
      </w:r>
    </w:p>
    <w:p w14:paraId="29F57FFF" w14:textId="77777777" w:rsidR="005C4C9A"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Wydruki zostały wykonane w technologii FDM na drukarce </w:t>
      </w:r>
      <w:proofErr w:type="spellStart"/>
      <w:r>
        <w:rPr>
          <w:rFonts w:ascii="Times New Roman" w:hAnsi="Times New Roman" w:cs="Times New Roman"/>
          <w:sz w:val="24"/>
          <w:szCs w:val="24"/>
        </w:rPr>
        <w:t>Ender</w:t>
      </w:r>
      <w:proofErr w:type="spellEnd"/>
      <w:r>
        <w:rPr>
          <w:rFonts w:ascii="Times New Roman" w:hAnsi="Times New Roman" w:cs="Times New Roman"/>
          <w:sz w:val="24"/>
          <w:szCs w:val="24"/>
        </w:rPr>
        <w:t xml:space="preserve"> 3 Pro. Zastosowany materiał to PLA. Skrót PLA oznacza </w:t>
      </w:r>
      <w:proofErr w:type="spellStart"/>
      <w:r>
        <w:rPr>
          <w:rFonts w:ascii="Times New Roman" w:hAnsi="Times New Roman" w:cs="Times New Roman"/>
          <w:sz w:val="24"/>
          <w:szCs w:val="24"/>
        </w:rPr>
        <w:t>poliaktyd</w:t>
      </w:r>
      <w:proofErr w:type="spellEnd"/>
      <w:r>
        <w:rPr>
          <w:rFonts w:ascii="Times New Roman" w:hAnsi="Times New Roman" w:cs="Times New Roman"/>
          <w:sz w:val="24"/>
          <w:szCs w:val="24"/>
        </w:rPr>
        <w:t xml:space="preserve">, czyli kwas </w:t>
      </w:r>
      <w:proofErr w:type="spellStart"/>
      <w:r>
        <w:rPr>
          <w:rFonts w:ascii="Times New Roman" w:hAnsi="Times New Roman" w:cs="Times New Roman"/>
          <w:sz w:val="24"/>
          <w:szCs w:val="24"/>
        </w:rPr>
        <w:t>polimlekowy</w:t>
      </w:r>
      <w:proofErr w:type="spellEnd"/>
      <w:r>
        <w:rPr>
          <w:rFonts w:ascii="Times New Roman" w:hAnsi="Times New Roman" w:cs="Times New Roman"/>
          <w:sz w:val="24"/>
          <w:szCs w:val="24"/>
        </w:rPr>
        <w:t xml:space="preserve">. Jest to polimer otrzymywany z surowców roślinnych, a precyzyjniej rzec ujmując z sfermentowanej </w:t>
      </w:r>
      <w:proofErr w:type="spellStart"/>
      <w:r>
        <w:rPr>
          <w:rFonts w:ascii="Times New Roman" w:hAnsi="Times New Roman" w:cs="Times New Roman"/>
          <w:sz w:val="24"/>
          <w:szCs w:val="24"/>
        </w:rPr>
        <w:t>skrobii</w:t>
      </w:r>
      <w:proofErr w:type="spellEnd"/>
      <w:r>
        <w:rPr>
          <w:rFonts w:ascii="Times New Roman" w:hAnsi="Times New Roman" w:cs="Times New Roman"/>
          <w:sz w:val="24"/>
          <w:szCs w:val="24"/>
        </w:rPr>
        <w:t xml:space="preserve">. Zastosowane tworzywo jest biodegradowalne, zatem nie sprawdzi się w omawianym </w:t>
      </w:r>
      <w:r>
        <w:rPr>
          <w:rFonts w:ascii="Times New Roman" w:hAnsi="Times New Roman" w:cs="Times New Roman"/>
          <w:sz w:val="24"/>
          <w:szCs w:val="24"/>
        </w:rPr>
        <w:lastRenderedPageBreak/>
        <w:t>zastosowaniu, jednak ze względu na niską cenę i łatwość druku idealnie sprawdza się w prototypach</w:t>
      </w:r>
      <w:r w:rsidR="005C4C9A">
        <w:rPr>
          <w:rFonts w:ascii="Times New Roman" w:hAnsi="Times New Roman" w:cs="Times New Roman"/>
          <w:sz w:val="24"/>
          <w:szCs w:val="24"/>
        </w:rPr>
        <w:t>.</w:t>
      </w:r>
    </w:p>
    <w:p w14:paraId="646B10C8" w14:textId="0F4FBD8A" w:rsidR="00791745" w:rsidRDefault="005C4C9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Dojście do finalnej wersji obudowy wymagało kilku iteracji procesu projektowania. Początkowe wydruki dla zaoszczędzenia czasu i materiału były drukowane przy niskim wypełnieniu modelu (10%) i na stosunkowo dużej wysokości warstwy (0.28mm). Pozwoliło to na przyspieszenie druku o około 50% w stosunku do finalnej wersji.</w:t>
      </w:r>
    </w:p>
    <w:p w14:paraId="01270CC9" w14:textId="1E223A92" w:rsidR="005C4C9A" w:rsidRDefault="005C4C9A" w:rsidP="00B7139F">
      <w:pPr>
        <w:spacing w:before="30" w:line="360" w:lineRule="auto"/>
        <w:rPr>
          <w:rFonts w:ascii="Times New Roman" w:hAnsi="Times New Roman" w:cs="Times New Roman"/>
          <w:b/>
          <w:bCs/>
          <w:sz w:val="24"/>
          <w:szCs w:val="24"/>
        </w:rPr>
      </w:pPr>
      <w:r>
        <w:rPr>
          <w:rFonts w:ascii="Times New Roman" w:hAnsi="Times New Roman" w:cs="Times New Roman"/>
          <w:sz w:val="24"/>
          <w:szCs w:val="24"/>
        </w:rPr>
        <w:tab/>
        <w:t>Wydrukowane obudowy dobrze zabezpieczają prototypy na etapie testowania koncepcji projektu, jednak wersja, która miałaby działać w realnych warunkach powinna być dodatkowo zabezpieczona przed działaniem wilgoci i kurzu oraz wykonana z materiału, który nie będzie ulegał biodegradacji w wyniku działania czynników atmosferycznych. Dobrym wyborem mógłby być ABS.</w:t>
      </w:r>
    </w:p>
    <w:p w14:paraId="2D0BD864" w14:textId="4B94321B"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152D656C"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0F276A36" w14:textId="52710AC7"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5B7680E" w14:textId="111036BA"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F6079D" w14:textId="77777777" w:rsidR="0080047E" w:rsidRDefault="0080047E" w:rsidP="00B7139F">
      <w:pPr>
        <w:spacing w:before="30" w:line="360" w:lineRule="auto"/>
        <w:rPr>
          <w:rFonts w:ascii="Times New Roman" w:hAnsi="Times New Roman" w:cs="Times New Roman"/>
          <w:sz w:val="24"/>
          <w:szCs w:val="24"/>
        </w:rPr>
      </w:pPr>
    </w:p>
    <w:p w14:paraId="06470138" w14:textId="77777777" w:rsidR="0080047E" w:rsidRDefault="0080047E" w:rsidP="00B7139F">
      <w:pPr>
        <w:spacing w:before="30" w:line="360" w:lineRule="auto"/>
        <w:rPr>
          <w:rFonts w:ascii="Times New Roman" w:hAnsi="Times New Roman" w:cs="Times New Roman"/>
          <w:sz w:val="24"/>
          <w:szCs w:val="24"/>
        </w:rPr>
      </w:pPr>
    </w:p>
    <w:p w14:paraId="2B07561C" w14:textId="77777777" w:rsidR="0080047E" w:rsidRDefault="0080047E" w:rsidP="00B7139F">
      <w:pPr>
        <w:spacing w:before="30" w:line="360" w:lineRule="auto"/>
        <w:rPr>
          <w:rFonts w:ascii="Times New Roman" w:hAnsi="Times New Roman" w:cs="Times New Roman"/>
          <w:sz w:val="24"/>
          <w:szCs w:val="24"/>
        </w:rPr>
      </w:pPr>
    </w:p>
    <w:p w14:paraId="53E2B6CC" w14:textId="77777777" w:rsidR="0080047E" w:rsidRDefault="0080047E" w:rsidP="00B7139F">
      <w:pPr>
        <w:spacing w:before="30" w:line="360" w:lineRule="auto"/>
        <w:rPr>
          <w:rFonts w:ascii="Times New Roman" w:hAnsi="Times New Roman" w:cs="Times New Roman"/>
          <w:sz w:val="24"/>
          <w:szCs w:val="24"/>
        </w:rPr>
      </w:pPr>
    </w:p>
    <w:p w14:paraId="74FE2C83" w14:textId="77777777" w:rsidR="0080047E" w:rsidRDefault="0080047E" w:rsidP="00B7139F">
      <w:pPr>
        <w:spacing w:before="30" w:line="360" w:lineRule="auto"/>
        <w:rPr>
          <w:rFonts w:ascii="Times New Roman" w:hAnsi="Times New Roman" w:cs="Times New Roman"/>
          <w:sz w:val="24"/>
          <w:szCs w:val="24"/>
        </w:rPr>
      </w:pPr>
    </w:p>
    <w:p w14:paraId="240F4576" w14:textId="77777777" w:rsidR="0080047E" w:rsidRDefault="0080047E" w:rsidP="00B7139F">
      <w:pPr>
        <w:spacing w:before="30" w:line="360" w:lineRule="auto"/>
        <w:rPr>
          <w:rFonts w:ascii="Times New Roman" w:hAnsi="Times New Roman" w:cs="Times New Roman"/>
          <w:sz w:val="24"/>
          <w:szCs w:val="24"/>
        </w:rPr>
      </w:pPr>
    </w:p>
    <w:p w14:paraId="0A66D415" w14:textId="77777777" w:rsidR="0080047E" w:rsidRDefault="0080047E" w:rsidP="00B7139F">
      <w:pPr>
        <w:spacing w:before="30" w:line="360" w:lineRule="auto"/>
        <w:rPr>
          <w:rFonts w:ascii="Times New Roman" w:hAnsi="Times New Roman" w:cs="Times New Roman"/>
          <w:sz w:val="24"/>
          <w:szCs w:val="24"/>
        </w:rPr>
      </w:pP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który służy do 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Metody wykorzystywane w komunikacji na linii urządzenie pomiarowe – serwer to POST oraz GET.</w:t>
      </w:r>
    </w:p>
    <w:p w14:paraId="27A0D9E0" w14:textId="2A01B6C9" w:rsidR="00CD43E0" w:rsidRP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2DC9025E"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136C9503" w14:textId="4AA28AFF"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Magazynowanie danych odbywa się przy użyciu plików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których zapisywane są kolejne wyniki pomiarów. Zaletą takiego rozwiązania jest możliwość otworzenia historii odczytów w arkuszu kalkulacyjnym, bez konieczności dodatkowej konwersji. Widoczną wadą </w:t>
      </w:r>
      <w:r>
        <w:rPr>
          <w:rFonts w:ascii="Times New Roman" w:hAnsi="Times New Roman" w:cs="Times New Roman"/>
          <w:sz w:val="24"/>
          <w:szCs w:val="24"/>
        </w:rPr>
        <w:lastRenderedPageBreak/>
        <w:t>jest znaczny czas odczytu przy większej ilości próbek, jednak w zastosowaniu prototypowym jest to akceptowalne.</w:t>
      </w:r>
    </w:p>
    <w:p w14:paraId="11977F07" w14:textId="33166D07"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Porównanie czasu odczytu dla małej i dużej ilości próbek</w:t>
      </w:r>
    </w:p>
    <w:p w14:paraId="7E616F1E" w14:textId="5FFC6468" w:rsidR="000E133F" w:rsidRDefault="000E133F" w:rsidP="00B7139F">
      <w:pPr>
        <w:spacing w:before="30" w:line="360" w:lineRule="auto"/>
        <w:rPr>
          <w:rFonts w:ascii="Times New Roman" w:hAnsi="Times New Roman" w:cs="Times New Roman"/>
          <w:sz w:val="24"/>
          <w:szCs w:val="24"/>
        </w:rPr>
      </w:pPr>
      <w:r>
        <w:rPr>
          <w:noProof/>
        </w:rPr>
        <w:drawing>
          <wp:inline distT="0" distB="0" distL="0" distR="0" wp14:anchorId="70A4D573" wp14:editId="22DE7CD9">
            <wp:extent cx="5760720" cy="3240405"/>
            <wp:effectExtent l="0" t="0" r="0" b="0"/>
            <wp:docPr id="17" name="Obraz 17"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What is RickRolling? A look back at the Rick Astley internet phenomenon  that's still... - Smooth"/>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C8EB5C5" w:rsidR="00F3344F"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Opisy funkcjonalności</w:t>
      </w:r>
    </w:p>
    <w:p w14:paraId="5893146F" w14:textId="1F1F4696" w:rsidR="00246361" w:rsidRDefault="00246361"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Symulowanie działania z kilkoma czujnikami.</w:t>
      </w:r>
    </w:p>
    <w:p w14:paraId="0DE3B872" w14:textId="77777777" w:rsidR="00246361" w:rsidRPr="00246361" w:rsidRDefault="00246361" w:rsidP="00B7139F">
      <w:pPr>
        <w:spacing w:before="30" w:line="360" w:lineRule="auto"/>
        <w:rPr>
          <w:rFonts w:ascii="Times New Roman" w:hAnsi="Times New Roman" w:cs="Times New Roman"/>
          <w:b/>
          <w:bCs/>
          <w:sz w:val="24"/>
          <w:szCs w:val="24"/>
        </w:rPr>
      </w:pPr>
    </w:p>
    <w:p w14:paraId="09E04978" w14:textId="07BC298F" w:rsidR="001D2794"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Zastosowane narzędzia ułatwiające pracę</w:t>
      </w:r>
    </w:p>
    <w:p w14:paraId="1DFB3448" w14:textId="7CA81FF0"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GIT i </w:t>
      </w:r>
      <w:proofErr w:type="spellStart"/>
      <w:r>
        <w:rPr>
          <w:rFonts w:ascii="Times New Roman" w:hAnsi="Times New Roman" w:cs="Times New Roman"/>
          <w:sz w:val="24"/>
          <w:szCs w:val="24"/>
        </w:rPr>
        <w:t>Github</w:t>
      </w:r>
      <w:proofErr w:type="spellEnd"/>
    </w:p>
    <w:p w14:paraId="58DE2423" w14:textId="7F63C740" w:rsidR="00152D2B" w:rsidRDefault="00152D2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W projekcie do przechowywania i kontroli kodu źródłowego został wykorzystany system kontroli wersji GIT. Pozwolił on na porównywanie zmian, przywracanie konkretnych wersji pisanego oprogramowani</w:t>
      </w:r>
      <w:r w:rsidR="00462F54">
        <w:rPr>
          <w:rFonts w:ascii="Times New Roman" w:hAnsi="Times New Roman" w:cs="Times New Roman"/>
          <w:sz w:val="24"/>
          <w:szCs w:val="24"/>
        </w:rPr>
        <w:t>a</w:t>
      </w:r>
      <w:r>
        <w:rPr>
          <w:rFonts w:ascii="Times New Roman" w:hAnsi="Times New Roman" w:cs="Times New Roman"/>
          <w:sz w:val="24"/>
          <w:szCs w:val="24"/>
        </w:rPr>
        <w:t xml:space="preserve"> oraz na zachowanie przejr</w:t>
      </w:r>
      <w:r w:rsidR="00462F54">
        <w:rPr>
          <w:rFonts w:ascii="Times New Roman" w:hAnsi="Times New Roman" w:cs="Times New Roman"/>
          <w:sz w:val="24"/>
          <w:szCs w:val="24"/>
        </w:rPr>
        <w:t>z</w:t>
      </w:r>
      <w:r>
        <w:rPr>
          <w:rFonts w:ascii="Times New Roman" w:hAnsi="Times New Roman" w:cs="Times New Roman"/>
          <w:sz w:val="24"/>
          <w:szCs w:val="24"/>
        </w:rPr>
        <w:t>ystości pracy</w:t>
      </w:r>
      <w:r w:rsidR="00462F54">
        <w:rPr>
          <w:rFonts w:ascii="Times New Roman" w:hAnsi="Times New Roman" w:cs="Times New Roman"/>
          <w:sz w:val="24"/>
          <w:szCs w:val="24"/>
        </w:rPr>
        <w:t>. Dodatkowo możliwość pracy na gałęziach (</w:t>
      </w:r>
      <w:proofErr w:type="spellStart"/>
      <w:r w:rsidR="00462F54">
        <w:rPr>
          <w:rFonts w:ascii="Times New Roman" w:hAnsi="Times New Roman" w:cs="Times New Roman"/>
          <w:sz w:val="24"/>
          <w:szCs w:val="24"/>
        </w:rPr>
        <w:t>branch</w:t>
      </w:r>
      <w:proofErr w:type="spellEnd"/>
      <w:r w:rsidR="00462F54">
        <w:rPr>
          <w:rFonts w:ascii="Times New Roman" w:hAnsi="Times New Roman" w:cs="Times New Roman"/>
          <w:sz w:val="24"/>
          <w:szCs w:val="24"/>
        </w:rPr>
        <w:t>) umożliwiła tworzenie testowych wersji funkcjonalności bez wpływania na główny tok rozwoju programu.</w:t>
      </w:r>
    </w:p>
    <w:p w14:paraId="31DFF017" w14:textId="353FCFF8"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Przechowywanie kodu odbywa się przy pomocy serwisu GitHub.</w:t>
      </w:r>
    </w:p>
    <w:p w14:paraId="2E3D490C" w14:textId="6C1A3A9A" w:rsidR="00246361" w:rsidRDefault="00246361" w:rsidP="00B7139F">
      <w:pPr>
        <w:spacing w:before="30" w:line="360" w:lineRule="auto"/>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45471A29" w14:textId="665EAF9D"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jest narzędziem do zarządzania projekt</w:t>
      </w:r>
      <w:r w:rsidR="00FE5978">
        <w:rPr>
          <w:rFonts w:ascii="Times New Roman" w:hAnsi="Times New Roman" w:cs="Times New Roman"/>
          <w:sz w:val="24"/>
          <w:szCs w:val="24"/>
        </w:rPr>
        <w:t>ami</w:t>
      </w:r>
      <w:r>
        <w:rPr>
          <w:rFonts w:ascii="Times New Roman" w:hAnsi="Times New Roman" w:cs="Times New Roman"/>
          <w:sz w:val="24"/>
          <w:szCs w:val="24"/>
        </w:rPr>
        <w:t xml:space="preserve">. </w:t>
      </w:r>
    </w:p>
    <w:p w14:paraId="68EDD974" w14:textId="77777777" w:rsidR="00246361" w:rsidRPr="00F3344F" w:rsidRDefault="00246361" w:rsidP="00B7139F">
      <w:pPr>
        <w:spacing w:before="30" w:line="360" w:lineRule="auto"/>
        <w:rPr>
          <w:rFonts w:ascii="Times New Roman" w:hAnsi="Times New Roman" w:cs="Times New Roman"/>
          <w:sz w:val="24"/>
          <w:szCs w:val="24"/>
        </w:rPr>
      </w:pPr>
    </w:p>
    <w:sectPr w:rsidR="00246361" w:rsidRPr="00F33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76E6"/>
    <w:rsid w:val="000649DA"/>
    <w:rsid w:val="0007073C"/>
    <w:rsid w:val="000A05F7"/>
    <w:rsid w:val="000D6D3B"/>
    <w:rsid w:val="000E133F"/>
    <w:rsid w:val="00110459"/>
    <w:rsid w:val="00121C36"/>
    <w:rsid w:val="00152D2B"/>
    <w:rsid w:val="00194467"/>
    <w:rsid w:val="001D2794"/>
    <w:rsid w:val="00201C84"/>
    <w:rsid w:val="00241112"/>
    <w:rsid w:val="00246361"/>
    <w:rsid w:val="002502DA"/>
    <w:rsid w:val="002508D1"/>
    <w:rsid w:val="00284DF3"/>
    <w:rsid w:val="00296526"/>
    <w:rsid w:val="002B0622"/>
    <w:rsid w:val="002E40FF"/>
    <w:rsid w:val="002E7AC2"/>
    <w:rsid w:val="002F7430"/>
    <w:rsid w:val="003016C0"/>
    <w:rsid w:val="00380E9F"/>
    <w:rsid w:val="003F2029"/>
    <w:rsid w:val="00403505"/>
    <w:rsid w:val="00403A23"/>
    <w:rsid w:val="00432526"/>
    <w:rsid w:val="00462F54"/>
    <w:rsid w:val="004C1628"/>
    <w:rsid w:val="004E5061"/>
    <w:rsid w:val="00501109"/>
    <w:rsid w:val="00592E4F"/>
    <w:rsid w:val="005C4C9A"/>
    <w:rsid w:val="005C5322"/>
    <w:rsid w:val="005D5D7E"/>
    <w:rsid w:val="00641FE6"/>
    <w:rsid w:val="006A12FC"/>
    <w:rsid w:val="006D052C"/>
    <w:rsid w:val="006D1153"/>
    <w:rsid w:val="006D6131"/>
    <w:rsid w:val="00791745"/>
    <w:rsid w:val="007E10F8"/>
    <w:rsid w:val="0080047E"/>
    <w:rsid w:val="00882CAA"/>
    <w:rsid w:val="008E339A"/>
    <w:rsid w:val="00923A6F"/>
    <w:rsid w:val="00986505"/>
    <w:rsid w:val="009A3DF1"/>
    <w:rsid w:val="009D61C6"/>
    <w:rsid w:val="009F6053"/>
    <w:rsid w:val="00A02346"/>
    <w:rsid w:val="00A8619C"/>
    <w:rsid w:val="00AB2587"/>
    <w:rsid w:val="00AB5F4D"/>
    <w:rsid w:val="00AD6D9D"/>
    <w:rsid w:val="00B54678"/>
    <w:rsid w:val="00B7139F"/>
    <w:rsid w:val="00BA0758"/>
    <w:rsid w:val="00BE07ED"/>
    <w:rsid w:val="00C437BB"/>
    <w:rsid w:val="00C75F33"/>
    <w:rsid w:val="00C8700A"/>
    <w:rsid w:val="00CB6C3B"/>
    <w:rsid w:val="00CD43E0"/>
    <w:rsid w:val="00CF6C93"/>
    <w:rsid w:val="00D01A77"/>
    <w:rsid w:val="00D260B9"/>
    <w:rsid w:val="00D64D58"/>
    <w:rsid w:val="00DF1A7A"/>
    <w:rsid w:val="00E15D9C"/>
    <w:rsid w:val="00E376B3"/>
    <w:rsid w:val="00F078AE"/>
    <w:rsid w:val="00F30689"/>
    <w:rsid w:val="00F3344F"/>
    <w:rsid w:val="00F47336"/>
    <w:rsid w:val="00FE5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3222</TotalTime>
  <Pages>28</Pages>
  <Words>2326</Words>
  <Characters>13956</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42</cp:revision>
  <dcterms:created xsi:type="dcterms:W3CDTF">2023-02-05T11:09:00Z</dcterms:created>
  <dcterms:modified xsi:type="dcterms:W3CDTF">2023-02-17T21:58:00Z</dcterms:modified>
</cp:coreProperties>
</file>