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릴리즈 체크리스트</w:t>
      </w:r>
    </w:p>
    <w:p>
      <w:r>
        <w:t>본문만 검색: 보안 검토, 예산 조정, A 프로젝트 확인</w:t>
      </w:r>
    </w:p>
    <w:p>
      <w:r>
        <w:t>정합성 검사: 같은 파일명/다른 내용, 버전 이력 그룹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