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52"/>
                <w:szCs w:val="52"/>
              </w:rPr>
              <w:t xml:space="preserve">AuthenticArt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4"/>
                <w:szCs w:val="44"/>
              </w:rPr>
              <w:t xml:space="preserve">에이전시 파트너 프로그램</w:t>
            </w:r>
          </w:p>
          <w:p>
            <w:pPr>
              <w:spacing w:after="30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F59E0B"/>
                <w:sz w:val="28"/>
                <w:szCs w:val="28"/>
              </w:rPr>
              <w:t xml:space="preserve">Agency Partner Program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소개만 해도 수수료 10%</w:t>
            </w:r>
          </w:p>
          <w:p>
            <w:pPr>
              <w:spacing w:after="400"/>
              <w:jc w:val="center"/>
            </w:pPr>
            <w:r>
              <w:rPr>
                <w:rFonts w:ascii="맑은 고딕" w:cs="맑은 고딕" w:eastAsia="맑은 고딕" w:hAnsi="맑은 고딕"/>
                <w:color w:val="D1D5DB"/>
                <w:sz w:val="22"/>
                <w:szCs w:val="22"/>
              </w:rPr>
              <w:t xml:space="preserve">기획·운영·정산은 오센틱아트가 모두 처리합니다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CA3AF"/>
                <w:sz w:val="20"/>
                <w:szCs w:val="20"/>
              </w:rPr>
              <w:t xml:space="preserve">2026년 5월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CA3AF"/>
                <w:sz w:val="20"/>
                <w:szCs w:val="20"/>
              </w:rPr>
              <w:t xml:space="preserve">authenticresinmaster@gmail.com  |  authenticart.vercel.app</w:t>
            </w:r>
          </w:p>
        </w:tc>
      </w:tr>
    </w:tbl>
    <w:p>
      <w:r>
        <w:br w:type="page"/>
      </w: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1. 오센틱아트는 어떤 플랫폼인가요?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오센틱아트는 전문 공예 강사와 기업·수강생을 연결하는 플랫폼입니다.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FF6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출강형 공예 체험 / 원데이 클래스 / B2B 팀빌딩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레진아트, 캔들, 플라워, 가죽공예, 도자기, 주얼리 등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FF6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검증된 전문 강사 네트워크 (전국)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인프라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예약·결제·정산·후기 시스템 자체 운영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FF6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기업 고객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팀빌딩, 신입 환영회, 창립기념일, 명절 행사 등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FF6FF" w:val="solid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파트너사가 할 일: 기업 클라이언트에게 오센틱아트를 소개하는 것뿐
오센틱아트가 할 일: 기획서·견적·강사 배정·운영·사후 관리 전부</w:t>
            </w:r>
          </w:p>
        </w:tc>
      </w:tr>
    </w:tbl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2. 에이전시 파트너 수익 모델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수수료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파트너 등급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수수료율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 조건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스탠다드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FF6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파트너 계약 체결 즉시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0E7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실버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EFF6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12%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분기 3건 이상 성사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골드 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BE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분기 6건 이상 성사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B7280"/>
          <w:sz w:val="22"/>
          <w:szCs w:val="22"/>
        </w:rPr>
        <w:t xml:space="preserve">수수료 정산: 행사 완료 후 월 1회 일괄 정산 (매월 5일 지급)</w:t>
      </w:r>
    </w:p>
    <w:p>
      <w:pPr>
        <w:spacing w:after="20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수익 시뮬레이션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소개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행사 규모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계약금액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월 수수료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 — 스탠다드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20인/건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120만 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12만 원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 — 실버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30인/건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450만 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54만 원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 — 골드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50인/건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1,500만 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DE6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225만 원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B7280"/>
          <w:sz w:val="18"/>
          <w:szCs w:val="18"/>
        </w:rPr>
        <w:t xml:space="preserve">※ 위 수치는 시뮬레이션입니다. 실제 계약금액은 인원·장르·장소에 따라 결정됩니다.</w:t>
      </w:r>
    </w:p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3. 파트너사가 제공하는 프로그램 라인업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기업 팀빌딩 패키지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단가(참고)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추천 상황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미니 체험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10~20인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1.5h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30만 원~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소규모 팀·신입 환영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스탠다드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20~50인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2h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60~150만 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분기 팀빌딩·창립기념일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프리미엄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50~100인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2.5h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150~300만 원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전사 워크숍·연간 행사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대형 행사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100인 이상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협의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협의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전사 이벤트·전시회 연계</w:t>
            </w:r>
          </w:p>
        </w:tc>
      </w:tr>
    </w:tbl>
    <w:p>
      <w:pPr>
        <w:spacing w:after="20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장르별 프로그램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44e8c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장르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44e8c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44e8c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추천 타겟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레진아트 ⭐인기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귀걸이·소품·트레이 제작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20~40대 여성 팀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캔들 워크숍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시즌 향 선택, 명절 선물로 인기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 연령, 명절 시즌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플라워 클래스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꽃다발·화관·드라이플라워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신입·입사 기념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가죽공예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카드지갑·키링, 남성 선호도 높음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혼성 팀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도자기 핀칭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나만의 그릇 제작, 고급 체험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임원·VIP 행사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맞춤 기획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브랜드 로고 접목, 기업 테마 반영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EF3C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브랜딩 행사</w:t>
            </w:r>
          </w:p>
        </w:tc>
      </w:tr>
    </w:tbl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4. 오센틱아트가 파트너사에게 제공하는 지원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영업 지원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 항목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공동 제안서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파트너사 브랜드 포함 맞춤 제안서 즉시 제작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견적서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 요구사항 기반 24시간 내 견적 제공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데모 자료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 현장 사진·영상·후기 자료 제공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시뮬레이션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 인원·예산 기반 최적 패키지 제안</w:t>
            </w:r>
          </w:p>
        </w:tc>
      </w:tr>
    </w:tbl>
    <w:p>
      <w:pPr>
        <w:spacing w:after="16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파트너 전용 혜택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전담 파트너 매니저 배정 (카카오톡 직통 연락)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파트너 전용 단가 제공 (소비자가 대비 할인 — 마진 자율 설정 가능)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공동 SNS 홍보 (오센틱아트 채널에 파트너사 소개)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우선 강사 배정 (성수기 일정 선점 가능)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분기 파트너 간담회 초청 (신규 프로그램 우선 소개)</w:t>
      </w:r>
    </w:p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5. 왜 오센틱아트와 함께해야 하는가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144e8c"/>
          <w:sz w:val="28"/>
          <w:szCs w:val="28"/>
        </w:rPr>
        <w:t xml:space="preserve">파트너사 관점의 차별화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6B728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 팀빌딩 콘텐츠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오센틱아트 공예 체험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볼링·탈출방·요리클래스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아직 안 해본 새로운 경험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참여 후 남는 것 없음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완성품 가져가기 (오래 기억됨)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대규모 일체형 진행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소그룹 1:1 강사 지도, 몰입도 ↑</w:t>
            </w:r>
          </w:p>
        </w:tc>
      </w:tr>
      <w:tr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기획·섭외·운영 모두 직접</w:t>
            </w:r>
          </w:p>
        </w:tc>
        <w:tc>
          <w:tcPr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오센틱아트가 모두 처리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1FAE5" w:val="solid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2"/>
                <w:szCs w:val="22"/>
              </w:rPr>
              <w:t xml:space="preserve">클라이언트 후기: "회사에서 만든 거, 집에 두고 매일 쓰고 있어요"
팀원들이 자연스럽게 대화하며 결속 → SNS 인증 자연 발생 → 기업 문화 홍보로 이어짐</w:t>
            </w:r>
          </w:p>
        </w:tc>
      </w:tr>
    </w:tbl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6. 협력 프로세스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2"/>
                <w:szCs w:val="22"/>
              </w:rPr>
              <w:t xml:space="preserve">파트너 계약 체결</w:t>
            </w:r>
          </w:p>
          <w:p>
            <w:r>
              <w:rPr>
                <w:rFonts w:ascii="맑은 고딕" w:cs="맑은 고딕" w:eastAsia="맑은 고딕" w:hAnsi="맑은 고딕"/>
                <w:color w:val="374151"/>
                <w:sz w:val="20"/>
                <w:szCs w:val="20"/>
              </w:rPr>
              <w:t xml:space="preserve">오센틱아트와 에이전시 파트너 협약서 서명 (수수료율·정산 조건·비밀유지 포함)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2"/>
                <w:szCs w:val="22"/>
              </w:rPr>
              <w:t xml:space="preserve">클라이언트 소개</w:t>
            </w:r>
          </w:p>
          <w:p>
            <w:r>
              <w:rPr>
                <w:rFonts w:ascii="맑은 고딕" w:cs="맑은 고딕" w:eastAsia="맑은 고딕" w:hAnsi="맑은 고딕"/>
                <w:color w:val="374151"/>
                <w:sz w:val="20"/>
                <w:szCs w:val="20"/>
              </w:rPr>
              <w:t xml:space="preserve">파트너사가 클라이언트 정보 전달 (회사명·담당자·인원 규모·희망 일정)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2"/>
                <w:szCs w:val="22"/>
              </w:rPr>
              <w:t xml:space="preserve">오센틱아트 → 직접 제안</w:t>
            </w:r>
          </w:p>
          <w:p>
            <w:r>
              <w:rPr>
                <w:rFonts w:ascii="맑은 고딕" w:cs="맑은 고딕" w:eastAsia="맑은 고딕" w:hAnsi="맑은 고딕"/>
                <w:color w:val="374151"/>
                <w:sz w:val="20"/>
                <w:szCs w:val="20"/>
              </w:rPr>
              <w:t xml:space="preserve">파트너사 브랜드 포함 맞춤 제안서·견적서 24시간 내 제공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2"/>
                <w:szCs w:val="22"/>
              </w:rPr>
              <w:t xml:space="preserve">계약 체결 및 행사 진행</w:t>
            </w:r>
          </w:p>
          <w:p>
            <w:r>
              <w:rPr>
                <w:rFonts w:ascii="맑은 고딕" w:cs="맑은 고딕" w:eastAsia="맑은 고딕" w:hAnsi="맑은 고딕"/>
                <w:color w:val="374151"/>
                <w:sz w:val="20"/>
                <w:szCs w:val="20"/>
              </w:rPr>
              <w:t xml:space="preserve">계약·입금·강사 배정·현장 운영 모두 오센틱아트 처리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9E0B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2"/>
                <w:szCs w:val="22"/>
              </w:rPr>
              <w:t xml:space="preserve">수수료 정산</w:t>
            </w:r>
          </w:p>
          <w:p>
            <w:r>
              <w:rPr>
                <w:rFonts w:ascii="맑은 고딕" w:cs="맑은 고딕" w:eastAsia="맑은 고딕" w:hAnsi="맑은 고딕"/>
                <w:color w:val="374151"/>
                <w:sz w:val="20"/>
                <w:szCs w:val="20"/>
              </w:rPr>
              <w:t xml:space="preserve">행사 완료 후 익월 5일 파트너사 계좌로 자동 이체</w:t>
            </w:r>
          </w:p>
        </w:tc>
      </w:tr>
    </w:tbl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7. 자주 묻는 질문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144e8c"/>
          <w:sz w:val="22"/>
          <w:szCs w:val="22"/>
        </w:rPr>
        <w:t xml:space="preserve">Q. 파트너 계약에 최소 소개 건수 의무가 있나요?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A. 없습니다. 부담 없이 시작하실 수 있습니다. 실적에 따라 수수료율만 올라가는 구조입니다.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144e8c"/>
          <w:sz w:val="22"/>
          <w:szCs w:val="22"/>
        </w:rPr>
        <w:t xml:space="preserve">Q. 클라이언트가 직접 오센틱아트에 연락하면 수수료가 안 나오나요?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A. 파트너사가 소개한 클라이언트는 등록 후 첫 거래 1년 이내 모든 계약에 수수료를 지급합니다. 직접 재계약도 포함됩니다.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144e8c"/>
          <w:sz w:val="22"/>
          <w:szCs w:val="22"/>
        </w:rPr>
        <w:t xml:space="preserve">Q. 지방 행사도 가능한가요?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A. 네. 서울·경기뿐 아니라 전국 주요 도시 강사 네트워크를 보유하고 있습니다. 출장비는 별도 협의합니다.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144e8c"/>
          <w:sz w:val="22"/>
          <w:szCs w:val="22"/>
        </w:rPr>
        <w:t xml:space="preserve">Q. 공동 제안서에 파트너사 로고를 넣을 수 있나요?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A. 가능합니다. 파트너사 브랜드 로고 포함 공동 제안서를 제작해 드립니다.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144e8c"/>
          <w:sz w:val="22"/>
          <w:szCs w:val="22"/>
        </w:rPr>
        <w:t xml:space="preserve">Q. 클라이언트에게 마진을 붙여서 판매해도 되나요?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A. 네. 파트너사 전용 단가(소비자가 대비 할인)를 제공하므로, 파트너사가 자율적으로 마진을 설정하실 수 있습니다.</w:t>
      </w:r>
    </w:p>
    <w:p>
      <w:pPr>
        <w:spacing w:after="120"/>
      </w:pPr>
    </w:p>
    <w:p>
      <w:pPr>
        <w:pBdr>
          <w:bottom w:val="single" w:color="F59E0B" w:sz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8. 파트너 신청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내용을 이메일로 보내주시면 영업일 1일 이내 연락드립니다.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파트너 신청 양식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9FAFB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회사명: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담당자 성함: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연락처 (전화 / 카카오):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회사 소개 (업종·주요 서비스):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주요 클라이언트 유형 (기업 규모·업종 등):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월 예상 소개 건수 (대략):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파트너십 시작 희망 시기: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기타 문의사항: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오센틱아트와 함께 성장하는 파트너가 되어주세요</w:t>
            </w:r>
          </w:p>
          <w:p>
            <w:pPr>
              <w:spacing w:after="200"/>
              <w:jc w:val="center"/>
            </w:pPr>
            <w:r>
              <w:rPr>
                <w:rFonts w:ascii="맑은 고딕" w:cs="맑은 고딕" w:eastAsia="맑은 고딕" w:hAnsi="맑은 고딕"/>
                <w:color w:val="D1D5DB"/>
                <w:sz w:val="22"/>
                <w:szCs w:val="22"/>
              </w:rPr>
              <w:t xml:space="preserve">기획은 귀사가, 운영은 우리가. 클라이언트 만족은 우리가 함께 책임집니다.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authenticresinmaster@gmail.com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59E0B"/>
                <w:sz w:val="22"/>
                <w:szCs w:val="22"/>
              </w:rPr>
              <w:t xml:space="preserve">authenticart.vercel.app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18"/>
          <w:szCs w:val="18"/>
        </w:rPr>
        <w:t xml:space="preserve">본 제안서의 수수료율·단가는 협의에 따라 조정될 수 있습니다. 작성일: 2026년 5월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74151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2026-05-14T21:14:39.145Z</dcterms:created>
  <dcterms:modified xsi:type="dcterms:W3CDTF">2026-05-14T21:14:39.146Z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